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6D" w:rsidRDefault="0091006D" w:rsidP="00E125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Рекомендации</w:t>
      </w:r>
      <w:r w:rsidR="00DA4566">
        <w:rPr>
          <w:b/>
          <w:sz w:val="32"/>
          <w:szCs w:val="32"/>
        </w:rPr>
        <w:t xml:space="preserve"> по содержанию</w:t>
      </w:r>
      <w:r w:rsidR="00E25EC7" w:rsidRPr="00E25E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домашних животных</w:t>
      </w:r>
    </w:p>
    <w:p w:rsidR="00225AA2" w:rsidRDefault="00225AA2" w:rsidP="009100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8679D" w:rsidRDefault="00E05F13" w:rsidP="00E05F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420A7">
        <w:rPr>
          <w:b/>
          <w:bCs/>
          <w:sz w:val="28"/>
          <w:szCs w:val="28"/>
        </w:rPr>
        <w:t xml:space="preserve">Домашние животные - </w:t>
      </w:r>
      <w:r w:rsidRPr="00F420A7">
        <w:rPr>
          <w:bCs/>
          <w:sz w:val="28"/>
          <w:szCs w:val="28"/>
        </w:rPr>
        <w:t>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</w:t>
      </w:r>
      <w:r w:rsidR="008133ED">
        <w:rPr>
          <w:bCs/>
          <w:sz w:val="28"/>
          <w:szCs w:val="28"/>
        </w:rPr>
        <w:t>.</w:t>
      </w:r>
    </w:p>
    <w:p w:rsidR="00F8679D" w:rsidRPr="0044753A" w:rsidRDefault="002D3872" w:rsidP="0044753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8679D" w:rsidRPr="00B44D01" w:rsidRDefault="00F8679D" w:rsidP="0044753A">
      <w:pPr>
        <w:autoSpaceDE w:val="0"/>
        <w:autoSpaceDN w:val="0"/>
        <w:adjustRightInd w:val="0"/>
        <w:spacing w:before="240"/>
        <w:ind w:firstLine="540"/>
        <w:rPr>
          <w:b/>
          <w:sz w:val="28"/>
          <w:szCs w:val="28"/>
        </w:rPr>
      </w:pPr>
      <w:r w:rsidRPr="00B44D01">
        <w:rPr>
          <w:b/>
          <w:sz w:val="28"/>
          <w:szCs w:val="28"/>
        </w:rPr>
        <w:t>Общие требования к содержанию животных</w:t>
      </w:r>
      <w:r w:rsidR="00B44D01" w:rsidRPr="00B44D01">
        <w:rPr>
          <w:b/>
          <w:sz w:val="28"/>
          <w:szCs w:val="28"/>
        </w:rPr>
        <w:t>:</w:t>
      </w:r>
    </w:p>
    <w:p w:rsidR="00F8679D" w:rsidRDefault="00B44D01" w:rsidP="00BB6A1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надлежащего ухода</w:t>
      </w:r>
      <w:r w:rsidR="00F8679D">
        <w:rPr>
          <w:sz w:val="28"/>
          <w:szCs w:val="28"/>
        </w:rPr>
        <w:t xml:space="preserve"> за животными</w:t>
      </w:r>
      <w:r>
        <w:rPr>
          <w:sz w:val="28"/>
          <w:szCs w:val="28"/>
        </w:rPr>
        <w:t>;</w:t>
      </w:r>
    </w:p>
    <w:p w:rsidR="00F8679D" w:rsidRDefault="00B44D01" w:rsidP="00BB6A1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оказание</w:t>
      </w:r>
      <w:r w:rsidR="00F8679D">
        <w:rPr>
          <w:sz w:val="28"/>
          <w:szCs w:val="28"/>
        </w:rPr>
        <w:t xml:space="preserve"> животным ветеринарной помощи и осуществлени</w:t>
      </w:r>
      <w:r>
        <w:rPr>
          <w:sz w:val="28"/>
          <w:szCs w:val="28"/>
        </w:rPr>
        <w:t>е</w:t>
      </w:r>
      <w:r w:rsidR="00F8679D">
        <w:rPr>
          <w:sz w:val="28"/>
          <w:szCs w:val="28"/>
        </w:rPr>
        <w:t xml:space="preserve"> обязательных профилактических ветеринарных мероприятий;</w:t>
      </w:r>
    </w:p>
    <w:p w:rsidR="00F8679D" w:rsidRDefault="00B44D01" w:rsidP="00BB6A1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79D">
        <w:rPr>
          <w:sz w:val="28"/>
          <w:szCs w:val="28"/>
        </w:rPr>
        <w:t>принятие мер по предотвращению появления нежелательного потомства у животных;</w:t>
      </w:r>
    </w:p>
    <w:p w:rsidR="00F8679D" w:rsidRDefault="00B44D01" w:rsidP="00BB6A1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79D">
        <w:rPr>
          <w:sz w:val="28"/>
          <w:szCs w:val="28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8679D" w:rsidRDefault="00B44D01" w:rsidP="00BB6A1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79D">
        <w:rPr>
          <w:sz w:val="28"/>
          <w:szCs w:val="28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FE2C58" w:rsidRDefault="00F8679D" w:rsidP="0044753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E2C58" w:rsidRPr="00FE2C58" w:rsidRDefault="00FE2C58" w:rsidP="0044753A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содержанию домашних животных:</w:t>
      </w:r>
    </w:p>
    <w:p w:rsidR="00FE2C58" w:rsidRDefault="00FE2C58" w:rsidP="00FE2C5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допускается использование домашних животных в предпринимательской деятельности, за исключением </w:t>
      </w:r>
      <w:hyperlink r:id="rId5" w:history="1">
        <w:r w:rsidRPr="004735A4">
          <w:rPr>
            <w:sz w:val="28"/>
            <w:szCs w:val="28"/>
          </w:rPr>
          <w:t>случаев</w:t>
        </w:r>
      </w:hyperlink>
      <w:r>
        <w:rPr>
          <w:sz w:val="28"/>
          <w:szCs w:val="28"/>
        </w:rPr>
        <w:t>, установленных Правительством Российской Федерации</w:t>
      </w:r>
      <w:r w:rsidR="00F330AA">
        <w:rPr>
          <w:sz w:val="28"/>
          <w:szCs w:val="28"/>
        </w:rPr>
        <w:t xml:space="preserve"> (</w:t>
      </w:r>
      <w:r w:rsidR="00F330AA" w:rsidRPr="00F330AA">
        <w:rPr>
          <w:sz w:val="28"/>
          <w:szCs w:val="28"/>
        </w:rPr>
        <w:t>Постановление Правительства РФ от 25.07.2019 № 961 «Об утверждении перечня случаев, при которых допускается использование домашних животных в предпринимательской деятельности»</w:t>
      </w:r>
      <w:r w:rsidR="00F330AA">
        <w:rPr>
          <w:sz w:val="28"/>
          <w:szCs w:val="28"/>
        </w:rPr>
        <w:t>)</w:t>
      </w:r>
      <w:r w:rsidR="00F330AA" w:rsidRPr="00F330AA">
        <w:rPr>
          <w:sz w:val="28"/>
          <w:szCs w:val="28"/>
        </w:rPr>
        <w:t>.</w:t>
      </w:r>
    </w:p>
    <w:p w:rsidR="0044753A" w:rsidRDefault="006B211A" w:rsidP="0044753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C58">
        <w:rPr>
          <w:sz w:val="28"/>
          <w:szCs w:val="28"/>
        </w:rPr>
        <w:t>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E12526" w:rsidRDefault="006B211A" w:rsidP="0044753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C58">
        <w:rPr>
          <w:sz w:val="28"/>
          <w:szCs w:val="28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E2C58" w:rsidRDefault="006B211A" w:rsidP="00E12526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E2C58">
        <w:rPr>
          <w:sz w:val="28"/>
          <w:szCs w:val="28"/>
        </w:rPr>
        <w:t>. При выгуле домашнего животного необходимо соблюдать следующие требования:</w:t>
      </w:r>
    </w:p>
    <w:p w:rsidR="00FE2C58" w:rsidRDefault="004735A4" w:rsidP="00FE2C5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C58">
        <w:rPr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E2C58" w:rsidRDefault="004735A4" w:rsidP="00FE2C5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C58">
        <w:rPr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FE2C58" w:rsidRDefault="004735A4" w:rsidP="00FE2C5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C58">
        <w:rPr>
          <w:sz w:val="28"/>
          <w:szCs w:val="28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:rsidR="00FE2C58" w:rsidRDefault="006B211A" w:rsidP="004735A4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C58">
        <w:rPr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F2019" w:rsidRDefault="004F2019" w:rsidP="004F2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3EF9" w:rsidRDefault="00D13EF9" w:rsidP="00D13E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Животные должны быть защищены от жестокого обращения.</w:t>
      </w:r>
    </w:p>
    <w:p w:rsidR="00D13EF9" w:rsidRPr="00D13EF9" w:rsidRDefault="00D13EF9" w:rsidP="0044753A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 w:rsidRPr="00D13EF9">
        <w:rPr>
          <w:b/>
          <w:sz w:val="28"/>
          <w:szCs w:val="28"/>
        </w:rPr>
        <w:t>При обращении с животными не допускаются:</w:t>
      </w:r>
    </w:p>
    <w:p w:rsidR="00D13EF9" w:rsidRDefault="00D13EF9" w:rsidP="008E02A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13EF9" w:rsidRDefault="00D13EF9" w:rsidP="008E02A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натравливание животных (за исключением служебных животных) на других животных;</w:t>
      </w:r>
    </w:p>
    <w:p w:rsidR="00D13EF9" w:rsidRDefault="00D13EF9" w:rsidP="008E02A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13EF9" w:rsidRDefault="00D13EF9" w:rsidP="008E02A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торговля животными в местах, специально не отведенных для этого;</w:t>
      </w:r>
    </w:p>
    <w:p w:rsidR="00D13EF9" w:rsidRDefault="00D13EF9" w:rsidP="008E02A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боев животных;</w:t>
      </w:r>
    </w:p>
    <w:p w:rsidR="00D13EF9" w:rsidRDefault="00D13EF9" w:rsidP="008E02A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зрелищных мероприятий, влекущих за собой нанесение травм и увечий</w:t>
      </w:r>
      <w:r w:rsidR="008E02A8">
        <w:rPr>
          <w:sz w:val="28"/>
          <w:szCs w:val="28"/>
        </w:rPr>
        <w:t xml:space="preserve"> животным, умерщвление животных.</w:t>
      </w:r>
    </w:p>
    <w:p w:rsidR="00D13EF9" w:rsidRDefault="00D13EF9" w:rsidP="004F2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E76" w:rsidRDefault="008E3980" w:rsidP="00696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 </w:t>
      </w:r>
      <w:r w:rsidR="00696E76">
        <w:rPr>
          <w:sz w:val="28"/>
          <w:szCs w:val="28"/>
        </w:rPr>
        <w:t>подлежат идентификации и учету в</w:t>
      </w:r>
      <w:r w:rsidR="00937C2F">
        <w:rPr>
          <w:sz w:val="28"/>
          <w:szCs w:val="28"/>
        </w:rPr>
        <w:t xml:space="preserve"> </w:t>
      </w:r>
      <w:r w:rsidR="009B4A73">
        <w:rPr>
          <w:sz w:val="28"/>
          <w:szCs w:val="28"/>
        </w:rPr>
        <w:t>целях</w:t>
      </w:r>
      <w:r w:rsidR="00696E76">
        <w:rPr>
          <w:sz w:val="28"/>
          <w:szCs w:val="28"/>
        </w:rPr>
        <w:t xml:space="preserve">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  <w:r w:rsidR="00937C2F">
        <w:rPr>
          <w:sz w:val="28"/>
          <w:szCs w:val="28"/>
        </w:rPr>
        <w:t xml:space="preserve"> </w:t>
      </w:r>
    </w:p>
    <w:p w:rsidR="00D1140D" w:rsidRDefault="00D1140D" w:rsidP="00696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684A" w:rsidRDefault="00D1140D" w:rsidP="00FA6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перемещении домашних животных по территории Российской Федерации на выставочные мероприятия и спортивные соревнования тре</w:t>
      </w:r>
      <w:r w:rsidR="00694B3E">
        <w:rPr>
          <w:sz w:val="28"/>
          <w:szCs w:val="28"/>
        </w:rPr>
        <w:t>буется оформление ветеринарных</w:t>
      </w:r>
      <w:r>
        <w:rPr>
          <w:sz w:val="28"/>
          <w:szCs w:val="28"/>
        </w:rPr>
        <w:t xml:space="preserve"> сопроводительн</w:t>
      </w:r>
      <w:r w:rsidR="00694B3E">
        <w:rPr>
          <w:sz w:val="28"/>
          <w:szCs w:val="28"/>
        </w:rPr>
        <w:t>ых документов.</w:t>
      </w:r>
    </w:p>
    <w:p w:rsidR="00D17CD6" w:rsidRDefault="00D17CD6" w:rsidP="00FA684A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вывозе животных за границу Российской Федерации</w:t>
      </w:r>
      <w:r w:rsidR="00FA684A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владельцам животных необходимо соблюдать требования ветеринарного законодательства страны-импортера.</w:t>
      </w:r>
    </w:p>
    <w:p w:rsidR="006A7298" w:rsidRPr="006A7298" w:rsidRDefault="006A7298" w:rsidP="006A7298">
      <w:pPr>
        <w:autoSpaceDE w:val="0"/>
        <w:autoSpaceDN w:val="0"/>
        <w:adjustRightInd w:val="0"/>
        <w:spacing w:before="240"/>
        <w:ind w:firstLine="540"/>
        <w:outlineLvl w:val="0"/>
        <w:rPr>
          <w:b/>
          <w:sz w:val="28"/>
          <w:szCs w:val="28"/>
        </w:rPr>
      </w:pPr>
      <w:r w:rsidRPr="006A7298">
        <w:rPr>
          <w:b/>
          <w:sz w:val="28"/>
          <w:szCs w:val="28"/>
        </w:rPr>
        <w:t>Профилактика бешенства животных и человека</w:t>
      </w:r>
      <w:r>
        <w:rPr>
          <w:b/>
          <w:sz w:val="28"/>
          <w:szCs w:val="28"/>
        </w:rPr>
        <w:t>.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Граждане-владельцы животных обязаны: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местной администрацией правила содержания собак, кошек;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собак, не привитых против бешенства, в личные подворья, на фермы, в стада, отары и табуны;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животных;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карантинирования под наблюдением специалистов в течение 10 дней;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наблюдение;</w:t>
      </w:r>
    </w:p>
    <w:p w:rsidR="006A7298" w:rsidRDefault="006A7298" w:rsidP="006A7298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срока карантинирования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</w:t>
      </w:r>
    </w:p>
    <w:p w:rsidR="006A7298" w:rsidRDefault="006A7298" w:rsidP="00CA0AD7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собаки, находящиеся на улицах и в иных общественных местах без сопровождающего лица, и без</w:t>
      </w:r>
      <w:r w:rsidR="00CA0AD7">
        <w:rPr>
          <w:sz w:val="28"/>
          <w:szCs w:val="28"/>
        </w:rPr>
        <w:t>надзорные кошки подлежат отлову</w:t>
      </w:r>
      <w:r>
        <w:rPr>
          <w:sz w:val="28"/>
          <w:szCs w:val="28"/>
        </w:rPr>
        <w:t>.</w:t>
      </w:r>
    </w:p>
    <w:p w:rsidR="006A7298" w:rsidRDefault="00827B35" w:rsidP="00E05B8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</w:t>
      </w:r>
    </w:p>
    <w:p w:rsidR="0058409F" w:rsidRPr="0058409F" w:rsidRDefault="0058409F" w:rsidP="0058409F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 w:rsidRPr="0058409F">
        <w:rPr>
          <w:b/>
          <w:sz w:val="28"/>
          <w:szCs w:val="28"/>
        </w:rPr>
        <w:lastRenderedPageBreak/>
        <w:t>Перечень случаев, при которых допускается использование домашних животных в предпринимательской деятельности:</w:t>
      </w:r>
    </w:p>
    <w:p w:rsidR="0058409F" w:rsidRDefault="0058409F" w:rsidP="0058409F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разведение домашних животных и торговля ими в целях осуществления предпринимательской деятельности;</w:t>
      </w:r>
    </w:p>
    <w:p w:rsidR="0058409F" w:rsidRDefault="0058409F" w:rsidP="0058409F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животных в целях осуществления предпринимательской деятельности в области культуры, спорта, организации досуга и развлечений;</w:t>
      </w:r>
    </w:p>
    <w:p w:rsidR="0058409F" w:rsidRDefault="0058409F" w:rsidP="00F709EA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D1140D" w:rsidRDefault="00D1140D" w:rsidP="00696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A82" w:rsidRDefault="002F7A82" w:rsidP="002F7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требований </w:t>
      </w:r>
      <w:r w:rsidR="00E12526">
        <w:rPr>
          <w:sz w:val="28"/>
          <w:szCs w:val="28"/>
        </w:rPr>
        <w:t xml:space="preserve">законодательства Российской Федерации </w:t>
      </w:r>
      <w:r>
        <w:rPr>
          <w:sz w:val="28"/>
          <w:szCs w:val="28"/>
        </w:rPr>
        <w:t xml:space="preserve">владельцы животных и иные лица несут административную, уголовную </w:t>
      </w:r>
      <w:r w:rsidR="00E12526">
        <w:rPr>
          <w:sz w:val="28"/>
          <w:szCs w:val="28"/>
        </w:rPr>
        <w:t>и иную ответственность</w:t>
      </w:r>
      <w:r>
        <w:rPr>
          <w:sz w:val="28"/>
          <w:szCs w:val="28"/>
        </w:rPr>
        <w:t>.</w:t>
      </w:r>
    </w:p>
    <w:p w:rsidR="008133ED" w:rsidRDefault="008133ED" w:rsidP="002F7A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A82" w:rsidRDefault="002F7A82" w:rsidP="002F7A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872" w:rsidRPr="00696E76" w:rsidRDefault="002D3872" w:rsidP="000541A3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</w:rPr>
      </w:pPr>
      <w:r w:rsidRPr="00696E76">
        <w:rPr>
          <w:b/>
          <w:bCs/>
        </w:rPr>
        <w:t xml:space="preserve">Рекомендации составлены </w:t>
      </w:r>
      <w:r w:rsidR="00F420A7" w:rsidRPr="00696E76">
        <w:rPr>
          <w:b/>
          <w:bCs/>
        </w:rPr>
        <w:t>в соответствии с</w:t>
      </w:r>
      <w:r w:rsidRPr="00696E76">
        <w:rPr>
          <w:b/>
          <w:bCs/>
        </w:rPr>
        <w:t>:</w:t>
      </w:r>
    </w:p>
    <w:p w:rsidR="002D3872" w:rsidRPr="00696E76" w:rsidRDefault="000541A3" w:rsidP="002537A3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bCs/>
        </w:rPr>
      </w:pPr>
      <w:r>
        <w:rPr>
          <w:bCs/>
        </w:rPr>
        <w:t>п</w:t>
      </w:r>
      <w:r w:rsidR="002537A3" w:rsidRPr="00696E76">
        <w:rPr>
          <w:bCs/>
        </w:rPr>
        <w:t xml:space="preserve">. 4 ст. 3, ст. 9, </w:t>
      </w:r>
      <w:r w:rsidR="00D13EF9">
        <w:rPr>
          <w:bCs/>
        </w:rPr>
        <w:t xml:space="preserve">11, </w:t>
      </w:r>
      <w:r w:rsidR="002537A3" w:rsidRPr="00696E76">
        <w:rPr>
          <w:bCs/>
        </w:rPr>
        <w:t xml:space="preserve">13 </w:t>
      </w:r>
      <w:r w:rsidR="00696E76">
        <w:rPr>
          <w:bCs/>
        </w:rPr>
        <w:t>Федерального закона</w:t>
      </w:r>
      <w:r w:rsidR="00E05F13" w:rsidRPr="00696E76">
        <w:rPr>
          <w:bCs/>
        </w:rPr>
        <w:t xml:space="preserve"> от 27.12.2018 № 498-ФЗ «Об ответственном обращении с животными и о внесении изменений в отдельные законодател</w:t>
      </w:r>
      <w:r w:rsidR="00561E6D">
        <w:rPr>
          <w:bCs/>
        </w:rPr>
        <w:t>ьные акты Российской Федерации»</w:t>
      </w:r>
      <w:r w:rsidR="00F420A7" w:rsidRPr="00696E76">
        <w:rPr>
          <w:bCs/>
        </w:rPr>
        <w:t>.</w:t>
      </w:r>
    </w:p>
    <w:p w:rsidR="002537A3" w:rsidRPr="00696E76" w:rsidRDefault="000541A3" w:rsidP="002537A3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</w:pPr>
      <w:r>
        <w:rPr>
          <w:bCs/>
        </w:rPr>
        <w:t>с</w:t>
      </w:r>
      <w:r w:rsidR="002537A3" w:rsidRPr="00696E76">
        <w:rPr>
          <w:bCs/>
        </w:rPr>
        <w:t>т. 137, 209, 210 «Гражданский кодекс Российской Федерации (часть первая)» от 30.11.1994 № 51-ФЗ.</w:t>
      </w:r>
    </w:p>
    <w:p w:rsidR="002537A3" w:rsidRPr="00696E76" w:rsidRDefault="000541A3" w:rsidP="002537A3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</w:pPr>
      <w:r>
        <w:rPr>
          <w:bCs/>
        </w:rPr>
        <w:t>ч</w:t>
      </w:r>
      <w:r w:rsidR="002537A3" w:rsidRPr="00696E76">
        <w:rPr>
          <w:bCs/>
        </w:rPr>
        <w:t>. 4 ст. 30 «Жилищный кодекс Российской Федерации» от 29.12.2004 № 188-ФЗ.</w:t>
      </w:r>
    </w:p>
    <w:p w:rsidR="00696E76" w:rsidRPr="00696E76" w:rsidRDefault="000541A3" w:rsidP="00696E7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    п</w:t>
      </w:r>
      <w:r w:rsidR="00696E76">
        <w:t xml:space="preserve">. 1 ст. 2.5 </w:t>
      </w:r>
      <w:r w:rsidR="00696E76" w:rsidRPr="00696E76">
        <w:t>Закон</w:t>
      </w:r>
      <w:r w:rsidR="00696E76">
        <w:t>а РФ от 14.05.1993 №</w:t>
      </w:r>
      <w:r w:rsidR="00696E76" w:rsidRPr="00696E76">
        <w:t xml:space="preserve"> 4979-1 </w:t>
      </w:r>
      <w:r w:rsidR="00696E76">
        <w:t>«О ветеринарии».</w:t>
      </w:r>
    </w:p>
    <w:p w:rsidR="002537A3" w:rsidRPr="00561E6D" w:rsidRDefault="00696E76" w:rsidP="00106DB5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96E76">
        <w:t>Приказ</w:t>
      </w:r>
      <w:r w:rsidR="008E3980">
        <w:t>ом</w:t>
      </w:r>
      <w:r w:rsidRPr="00696E76">
        <w:t xml:space="preserve"> Ми</w:t>
      </w:r>
      <w:r>
        <w:t>нсельхоза России от 22.04.2016 № 161 «</w:t>
      </w:r>
      <w:r w:rsidRPr="00696E76">
        <w:t>Об утверждении Перечня видов животных, п</w:t>
      </w:r>
      <w:r>
        <w:t>одлежащих идентификации и учету».</w:t>
      </w:r>
    </w:p>
    <w:p w:rsidR="002537A3" w:rsidRPr="00D1140D" w:rsidRDefault="00561E6D" w:rsidP="00561E6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«</w:t>
      </w:r>
      <w:r w:rsidRPr="00561E6D">
        <w:t>Ветеринарно-санитарные правила сбора, утилизации и уни</w:t>
      </w:r>
      <w:r>
        <w:t xml:space="preserve">чтожения биологических отходов», </w:t>
      </w:r>
      <w:r w:rsidRPr="00561E6D">
        <w:t xml:space="preserve">утв. </w:t>
      </w:r>
      <w:r>
        <w:t>Минсельхозпродом РФ 04.12.1995 № 13-7-2/469.</w:t>
      </w:r>
    </w:p>
    <w:p w:rsidR="002537A3" w:rsidRPr="00864EE8" w:rsidRDefault="00D1140D" w:rsidP="005E3D6B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1140D">
        <w:t>Приказ</w:t>
      </w:r>
      <w:r w:rsidR="008E3980">
        <w:t>ом</w:t>
      </w:r>
      <w:r w:rsidRPr="00D1140D">
        <w:t xml:space="preserve"> Ми</w:t>
      </w:r>
      <w:r>
        <w:t>нсельхоза России от 27.12.2016 №</w:t>
      </w:r>
      <w:r w:rsidRPr="00D1140D">
        <w:t xml:space="preserve"> 589 </w:t>
      </w:r>
      <w:r>
        <w:t>«</w:t>
      </w:r>
      <w:r w:rsidRPr="00D1140D"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</w:t>
      </w:r>
      <w:r>
        <w:t>кументов на бумажных носителях»</w:t>
      </w:r>
      <w:r w:rsidR="00864EE8">
        <w:t>.</w:t>
      </w:r>
    </w:p>
    <w:p w:rsidR="00864EE8" w:rsidRDefault="002F7A82" w:rsidP="002F7A82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</w:pPr>
      <w:r w:rsidRPr="002F7A82">
        <w:t>Постановление</w:t>
      </w:r>
      <w:r w:rsidR="008E3980">
        <w:t>м</w:t>
      </w:r>
      <w:r w:rsidRPr="002F7A82">
        <w:t xml:space="preserve"> Правитель</w:t>
      </w:r>
      <w:r>
        <w:t>ства РФ от 29.07.2019 № 974 «</w:t>
      </w:r>
      <w:r w:rsidRPr="002F7A82">
        <w:t>Об утверждении пер</w:t>
      </w:r>
      <w:r>
        <w:t>ечня потенциально опасных собак».</w:t>
      </w:r>
    </w:p>
    <w:p w:rsidR="002F7A82" w:rsidRDefault="002F7A82" w:rsidP="002F7A82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</w:pPr>
      <w:r w:rsidRPr="002F7A82">
        <w:t>Постановление</w:t>
      </w:r>
      <w:r w:rsidR="008E3980">
        <w:t>м</w:t>
      </w:r>
      <w:r w:rsidRPr="002F7A82">
        <w:t xml:space="preserve"> </w:t>
      </w:r>
      <w:r>
        <w:t>Правительства РФ от 22.06.2019 № 795 «</w:t>
      </w:r>
      <w:r w:rsidRPr="002F7A82">
        <w:t>Об утверждении перечня жив</w:t>
      </w:r>
      <w:r>
        <w:t>отных, запрещенных к содержанию».</w:t>
      </w:r>
    </w:p>
    <w:p w:rsidR="002F7A82" w:rsidRDefault="00870620" w:rsidP="00870620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</w:pPr>
      <w:r w:rsidRPr="00870620">
        <w:t>Постановление</w:t>
      </w:r>
      <w:r w:rsidR="008E3980">
        <w:t>м</w:t>
      </w:r>
      <w:r w:rsidRPr="00870620">
        <w:t xml:space="preserve"> </w:t>
      </w:r>
      <w:r>
        <w:t>Правительства РФ от 25.07.2019 № 961 «</w:t>
      </w:r>
      <w:r w:rsidRPr="00870620">
        <w:t>Об утверждении перечня случаев, при которых допускается использование домашних животных в п</w:t>
      </w:r>
      <w:r>
        <w:t>редпринимательской деятельности».</w:t>
      </w:r>
    </w:p>
    <w:p w:rsidR="002537A3" w:rsidRPr="00D17CD6" w:rsidRDefault="00415CFA" w:rsidP="00674051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t>«</w:t>
      </w:r>
      <w:r w:rsidRPr="00415CFA">
        <w:t>СП 3.1.096-96. ВП 13.3.1103-96. 3.1. Профилактика инфекционных болезней. Профилактика и борьба с заразными болезнями, общими для человека и животных. 13. Бешенство. Санитарные</w:t>
      </w:r>
      <w:r>
        <w:t xml:space="preserve"> правила.  Ветеринарные правила», </w:t>
      </w:r>
      <w:r w:rsidRPr="00415CFA">
        <w:t>утв. Госкомсанэпиднад</w:t>
      </w:r>
      <w:r>
        <w:t>зором России 31.05.1996 №</w:t>
      </w:r>
      <w:r w:rsidRPr="00415CFA">
        <w:t xml:space="preserve"> 11, Минсельхо</w:t>
      </w:r>
      <w:r>
        <w:t>зпродом России 18.06.1996 № 23.</w:t>
      </w:r>
    </w:p>
    <w:p w:rsidR="001202AC" w:rsidRPr="0002733B" w:rsidRDefault="00D17CD6" w:rsidP="0002733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7CD6">
        <w:t>Решение</w:t>
      </w:r>
      <w:r w:rsidR="00E330AB">
        <w:t>м</w:t>
      </w:r>
      <w:r w:rsidRPr="00D17CD6">
        <w:t xml:space="preserve"> Комиссии Т</w:t>
      </w:r>
      <w:r>
        <w:t>аможенного союза от 18.06.2010 №</w:t>
      </w:r>
      <w:r w:rsidRPr="00D17CD6">
        <w:t xml:space="preserve"> 317 </w:t>
      </w:r>
      <w:r>
        <w:t>«</w:t>
      </w:r>
      <w:r w:rsidRPr="00D17CD6">
        <w:t>О применении ветеринарно-санитарных мер в Е</w:t>
      </w:r>
      <w:r>
        <w:t>вразийском экономическом союзе».</w:t>
      </w:r>
    </w:p>
    <w:sectPr w:rsidR="001202AC" w:rsidRPr="0002733B" w:rsidSect="00E125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88B"/>
    <w:multiLevelType w:val="hybridMultilevel"/>
    <w:tmpl w:val="606EF8AC"/>
    <w:lvl w:ilvl="0" w:tplc="A2BE01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5D2E85"/>
    <w:multiLevelType w:val="hybridMultilevel"/>
    <w:tmpl w:val="7EA63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7"/>
    <w:rsid w:val="0002733B"/>
    <w:rsid w:val="000541A3"/>
    <w:rsid w:val="000A0DCE"/>
    <w:rsid w:val="00106DB5"/>
    <w:rsid w:val="001202AC"/>
    <w:rsid w:val="001C690E"/>
    <w:rsid w:val="00225AA2"/>
    <w:rsid w:val="002537A3"/>
    <w:rsid w:val="00283D26"/>
    <w:rsid w:val="002856C9"/>
    <w:rsid w:val="002A518B"/>
    <w:rsid w:val="002D3872"/>
    <w:rsid w:val="002F7A82"/>
    <w:rsid w:val="003212DB"/>
    <w:rsid w:val="00350FD7"/>
    <w:rsid w:val="00415CFA"/>
    <w:rsid w:val="0044753A"/>
    <w:rsid w:val="00464FED"/>
    <w:rsid w:val="004735A4"/>
    <w:rsid w:val="004F2019"/>
    <w:rsid w:val="00561E6D"/>
    <w:rsid w:val="0058409F"/>
    <w:rsid w:val="005B1351"/>
    <w:rsid w:val="005E3D6B"/>
    <w:rsid w:val="005F75A1"/>
    <w:rsid w:val="00612662"/>
    <w:rsid w:val="00670490"/>
    <w:rsid w:val="00674051"/>
    <w:rsid w:val="00694B3E"/>
    <w:rsid w:val="00696E76"/>
    <w:rsid w:val="006A7298"/>
    <w:rsid w:val="006B211A"/>
    <w:rsid w:val="006C1A6F"/>
    <w:rsid w:val="006F4243"/>
    <w:rsid w:val="007764A8"/>
    <w:rsid w:val="007A53A3"/>
    <w:rsid w:val="008133ED"/>
    <w:rsid w:val="00827B35"/>
    <w:rsid w:val="00864EE8"/>
    <w:rsid w:val="00870620"/>
    <w:rsid w:val="008A0205"/>
    <w:rsid w:val="008E02A8"/>
    <w:rsid w:val="008E3381"/>
    <w:rsid w:val="008E3980"/>
    <w:rsid w:val="0091006D"/>
    <w:rsid w:val="00912286"/>
    <w:rsid w:val="00937C2F"/>
    <w:rsid w:val="00987C84"/>
    <w:rsid w:val="009B4A73"/>
    <w:rsid w:val="009F6AC1"/>
    <w:rsid w:val="00A804E4"/>
    <w:rsid w:val="00AE3EB5"/>
    <w:rsid w:val="00B25423"/>
    <w:rsid w:val="00B26BFA"/>
    <w:rsid w:val="00B44D01"/>
    <w:rsid w:val="00BB6A1B"/>
    <w:rsid w:val="00BD7937"/>
    <w:rsid w:val="00BE4B67"/>
    <w:rsid w:val="00CA0AD7"/>
    <w:rsid w:val="00D04073"/>
    <w:rsid w:val="00D1084C"/>
    <w:rsid w:val="00D1140D"/>
    <w:rsid w:val="00D13EF9"/>
    <w:rsid w:val="00D17CD6"/>
    <w:rsid w:val="00D844E4"/>
    <w:rsid w:val="00DA4566"/>
    <w:rsid w:val="00DB0AC6"/>
    <w:rsid w:val="00DC0768"/>
    <w:rsid w:val="00E05B89"/>
    <w:rsid w:val="00E05F13"/>
    <w:rsid w:val="00E12526"/>
    <w:rsid w:val="00E25EC7"/>
    <w:rsid w:val="00E330AB"/>
    <w:rsid w:val="00EA0C10"/>
    <w:rsid w:val="00EA3692"/>
    <w:rsid w:val="00F330AA"/>
    <w:rsid w:val="00F420A7"/>
    <w:rsid w:val="00F646FF"/>
    <w:rsid w:val="00F709EA"/>
    <w:rsid w:val="00F8679D"/>
    <w:rsid w:val="00FA684A"/>
    <w:rsid w:val="00FD1034"/>
    <w:rsid w:val="00FE2C58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DC4415-A6F8-402F-9B0D-39DCD65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3CEEFE5A208DB629128CA4F3DD539050FEE4118334D0CEE34C80066B4A4F3572E0C3683331D83375E2A363B4BC061FEF6EAD5FF1FB76FU8l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содержанию собак</vt:lpstr>
    </vt:vector>
  </TitlesOfParts>
  <Company>Home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содержанию собак</dc:title>
  <dc:subject>Содержание животных</dc:subject>
  <dc:creator>User</dc:creator>
  <cp:keywords>собаки</cp:keywords>
  <dc:description/>
  <cp:lastModifiedBy>nvbobretsov</cp:lastModifiedBy>
  <cp:revision>2</cp:revision>
  <cp:lastPrinted>2020-06-11T09:44:00Z</cp:lastPrinted>
  <dcterms:created xsi:type="dcterms:W3CDTF">2023-12-12T08:15:00Z</dcterms:created>
  <dcterms:modified xsi:type="dcterms:W3CDTF">2023-12-12T08:15:00Z</dcterms:modified>
  <cp:category>Реализация 54-РЗ;Безнадзорные;БЖ;бешенство</cp:category>
</cp:coreProperties>
</file>