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231" w:rsidRPr="00F43A49" w:rsidRDefault="00B54231" w:rsidP="00B54231">
      <w:pPr>
        <w:rPr>
          <w:b/>
          <w:bCs/>
          <w:color w:val="444444"/>
        </w:rPr>
      </w:pPr>
    </w:p>
    <w:p w:rsidR="00FC5F70" w:rsidRDefault="00FC5F70" w:rsidP="00FC5F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C5F70" w:rsidRDefault="00FC5F70" w:rsidP="00FC5F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C5F70" w:rsidRDefault="00FC5F70" w:rsidP="00FC5F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C5F70" w:rsidRDefault="00FC5F70" w:rsidP="00FC5F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C5F70" w:rsidRDefault="00FC5F70" w:rsidP="00FC5F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C5F70" w:rsidRDefault="00FC5F70" w:rsidP="00FC5F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C5F70" w:rsidRDefault="00FC5F70" w:rsidP="00FC5F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C5F70" w:rsidRDefault="00FC5F70" w:rsidP="00FC5F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C5F70" w:rsidRDefault="00FC5F70" w:rsidP="00FC5F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C5F70" w:rsidRDefault="00FC5F70" w:rsidP="00FC5F7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FC5F70" w:rsidRPr="00342695" w:rsidRDefault="00FC5F70" w:rsidP="00342695">
      <w:pPr>
        <w:autoSpaceDE w:val="0"/>
        <w:spacing w:line="360" w:lineRule="auto"/>
        <w:ind w:left="14"/>
        <w:jc w:val="center"/>
        <w:rPr>
          <w:b/>
          <w:sz w:val="28"/>
          <w:szCs w:val="28"/>
        </w:rPr>
      </w:pPr>
      <w:r w:rsidRPr="00342695">
        <w:rPr>
          <w:b/>
          <w:sz w:val="28"/>
          <w:szCs w:val="28"/>
        </w:rPr>
        <w:t xml:space="preserve">МЕСТНЫЕ НОРМАТИВЫ ГРАДОСТРОИТЕЛЬНОГО </w:t>
      </w:r>
    </w:p>
    <w:p w:rsidR="00FC5F70" w:rsidRPr="00342695" w:rsidRDefault="00FC5F70" w:rsidP="00342695">
      <w:pPr>
        <w:autoSpaceDE w:val="0"/>
        <w:spacing w:line="360" w:lineRule="auto"/>
        <w:ind w:left="14"/>
        <w:jc w:val="center"/>
        <w:rPr>
          <w:b/>
          <w:sz w:val="28"/>
          <w:szCs w:val="28"/>
        </w:rPr>
      </w:pPr>
      <w:r w:rsidRPr="00342695">
        <w:rPr>
          <w:b/>
          <w:sz w:val="28"/>
          <w:szCs w:val="28"/>
        </w:rPr>
        <w:t>ПРОЕКТИРОВАНИЯ СЕЛЬСК</w:t>
      </w:r>
      <w:r w:rsidR="007A6A98">
        <w:rPr>
          <w:b/>
          <w:sz w:val="28"/>
          <w:szCs w:val="28"/>
        </w:rPr>
        <w:t>ИХ</w:t>
      </w:r>
      <w:r w:rsidRPr="00342695">
        <w:rPr>
          <w:b/>
          <w:sz w:val="28"/>
          <w:szCs w:val="28"/>
        </w:rPr>
        <w:t xml:space="preserve"> ПОСЕЛЕНИ</w:t>
      </w:r>
      <w:r w:rsidR="007A6A98">
        <w:rPr>
          <w:b/>
          <w:sz w:val="28"/>
          <w:szCs w:val="28"/>
        </w:rPr>
        <w:t>Й</w:t>
      </w:r>
    </w:p>
    <w:p w:rsidR="00FC5F70" w:rsidRPr="00342695" w:rsidRDefault="00460AF9" w:rsidP="00342695">
      <w:pPr>
        <w:pStyle w:val="S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УСТЬ_ЦИЛЕМСКОГО РАЙОНА</w:t>
      </w:r>
      <w:r w:rsidR="00FC5F70" w:rsidRPr="00342695">
        <w:rPr>
          <w:sz w:val="28"/>
          <w:szCs w:val="28"/>
        </w:rPr>
        <w:t xml:space="preserve"> РЕСПУБЛИКИ КОМИ</w:t>
      </w:r>
    </w:p>
    <w:p w:rsidR="00FC5F70" w:rsidRDefault="00FC5F70" w:rsidP="007F6BCF">
      <w:pPr>
        <w:pStyle w:val="S5"/>
      </w:pPr>
    </w:p>
    <w:p w:rsidR="00FC5F70" w:rsidRDefault="00FC5F70" w:rsidP="007F6BCF">
      <w:pPr>
        <w:pStyle w:val="S5"/>
      </w:pPr>
    </w:p>
    <w:p w:rsidR="00FC5F70" w:rsidRDefault="00FC5F70" w:rsidP="007F6BCF">
      <w:pPr>
        <w:pStyle w:val="S5"/>
      </w:pPr>
      <w:r w:rsidRPr="00426BD1">
        <w:t>Основная часть</w:t>
      </w:r>
      <w:r>
        <w:t>.</w:t>
      </w:r>
    </w:p>
    <w:p w:rsidR="00FC5F70" w:rsidRDefault="00FC5F70" w:rsidP="007F6BCF">
      <w:pPr>
        <w:pStyle w:val="S5"/>
      </w:pPr>
    </w:p>
    <w:p w:rsidR="00FC5F70" w:rsidRDefault="00FC5F70" w:rsidP="00FC5F70">
      <w:pPr>
        <w:widowControl w:val="0"/>
        <w:tabs>
          <w:tab w:val="left" w:pos="3294"/>
        </w:tabs>
        <w:autoSpaceDE w:val="0"/>
        <w:ind w:right="-41"/>
        <w:rPr>
          <w:b/>
          <w:bCs/>
        </w:rPr>
      </w:pPr>
    </w:p>
    <w:p w:rsidR="00FC5F70" w:rsidRDefault="00FC5F70" w:rsidP="00FC5F70">
      <w:pPr>
        <w:pStyle w:val="ConsPlusNormal"/>
        <w:pageBreakBefore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C5F70" w:rsidRDefault="00FC5F70" w:rsidP="00FC5F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134" w:rsidRDefault="000A5C20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r w:rsidRPr="000A5C20">
        <w:fldChar w:fldCharType="begin"/>
      </w:r>
      <w:r w:rsidR="00FC5F70" w:rsidRPr="00DF64FA">
        <w:instrText xml:space="preserve"> TOC \o "1-3" \h \z \u </w:instrText>
      </w:r>
      <w:r w:rsidRPr="000A5C20">
        <w:fldChar w:fldCharType="separate"/>
      </w:r>
      <w:hyperlink w:anchor="_Toc474936723" w:history="1">
        <w:r w:rsidR="00222134" w:rsidRPr="00C37419">
          <w:rPr>
            <w:rStyle w:val="a3"/>
            <w:noProof/>
          </w:rPr>
          <w:t>ОБЩИЕ ПОЛОЖЕНИЯ</w:t>
        </w:r>
        <w:r w:rsidR="0022213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22134">
          <w:rPr>
            <w:noProof/>
            <w:webHidden/>
          </w:rPr>
          <w:instrText xml:space="preserve"> PAGEREF _Toc474936723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499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22134" w:rsidRDefault="000A5C20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74936724" w:history="1">
        <w:r w:rsidR="00222134" w:rsidRPr="00C37419">
          <w:rPr>
            <w:rStyle w:val="a3"/>
            <w:noProof/>
          </w:rPr>
          <w:t>СОСТАВ НОРМАТИВОВ И ПОРЯДОК ИХ УТВЕРЖДЕНИЯ</w:t>
        </w:r>
        <w:r w:rsidR="0022213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22134">
          <w:rPr>
            <w:noProof/>
            <w:webHidden/>
          </w:rPr>
          <w:instrText xml:space="preserve"> PAGEREF _Toc474936724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499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22134" w:rsidRDefault="000A5C20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74936725" w:history="1">
        <w:r w:rsidR="00222134" w:rsidRPr="00C37419">
          <w:rPr>
            <w:rStyle w:val="a3"/>
            <w:noProof/>
          </w:rPr>
          <w:t>НОРМАТИВНЫЕ ССЫЛКИ</w:t>
        </w:r>
        <w:r w:rsidR="0022213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22134">
          <w:rPr>
            <w:noProof/>
            <w:webHidden/>
          </w:rPr>
          <w:instrText xml:space="preserve"> PAGEREF _Toc474936725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499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22134" w:rsidRDefault="000A5C20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74936726" w:history="1">
        <w:r w:rsidR="00222134" w:rsidRPr="00C37419">
          <w:rPr>
            <w:rStyle w:val="a3"/>
            <w:noProof/>
          </w:rPr>
          <w:t>ТЕРМИНЫ И ОПРЕДЕЛЕНИЯ</w:t>
        </w:r>
        <w:r w:rsidR="0022213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22134">
          <w:rPr>
            <w:noProof/>
            <w:webHidden/>
          </w:rPr>
          <w:instrText xml:space="preserve"> PAGEREF _Toc474936726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4991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22134" w:rsidRDefault="000A5C20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74936727" w:history="1">
        <w:r w:rsidR="00222134" w:rsidRPr="00C37419">
          <w:rPr>
            <w:rStyle w:val="a3"/>
            <w:noProof/>
          </w:rPr>
          <w:t>1. ОСНОВНЫЕ РАСЧЕТНЫЕ ПОКАЗАТЕЛИ</w:t>
        </w:r>
        <w:r w:rsidR="0022213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22134">
          <w:rPr>
            <w:noProof/>
            <w:webHidden/>
          </w:rPr>
          <w:instrText xml:space="preserve"> PAGEREF _Toc474936727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4991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22134" w:rsidRDefault="000A5C20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74936728" w:history="1">
        <w:r w:rsidR="00222134" w:rsidRPr="00C37419">
          <w:rPr>
            <w:rStyle w:val="a3"/>
            <w:noProof/>
          </w:rPr>
          <w:t>1.1 Расчетные показатели, устанавливаемые для объектов местного значения в области жилищного строительства</w:t>
        </w:r>
        <w:r w:rsidR="0022213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22134">
          <w:rPr>
            <w:noProof/>
            <w:webHidden/>
          </w:rPr>
          <w:instrText xml:space="preserve"> PAGEREF _Toc474936728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4991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22134" w:rsidRDefault="000A5C20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74936729" w:history="1">
        <w:r w:rsidR="00222134" w:rsidRPr="00C37419">
          <w:rPr>
            <w:rStyle w:val="a3"/>
            <w:noProof/>
          </w:rPr>
          <w:t>1.2 Расчетные показатели, устанавливаемые для объектов местного значения в области образования</w:t>
        </w:r>
        <w:r w:rsidR="0022213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22134">
          <w:rPr>
            <w:noProof/>
            <w:webHidden/>
          </w:rPr>
          <w:instrText xml:space="preserve"> PAGEREF _Toc474936729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4991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22134" w:rsidRDefault="000A5C20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74936730" w:history="1">
        <w:r w:rsidR="00222134" w:rsidRPr="00C37419">
          <w:rPr>
            <w:rStyle w:val="a3"/>
            <w:noProof/>
          </w:rPr>
          <w:t>1.3 Расчетные показатели, устанавливаемые для объектов местного значения в области здравоохранения</w:t>
        </w:r>
        <w:r w:rsidR="0022213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22134">
          <w:rPr>
            <w:noProof/>
            <w:webHidden/>
          </w:rPr>
          <w:instrText xml:space="preserve"> PAGEREF _Toc474936730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4991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22134" w:rsidRDefault="000A5C20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74936731" w:history="1">
        <w:r w:rsidR="00222134" w:rsidRPr="00C37419">
          <w:rPr>
            <w:rStyle w:val="a3"/>
            <w:noProof/>
          </w:rPr>
          <w:t>1.4 Расчетные показатели, устанавливаемые для объектов местного значения в области физической культуры и спорта</w:t>
        </w:r>
        <w:r w:rsidR="0022213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22134">
          <w:rPr>
            <w:noProof/>
            <w:webHidden/>
          </w:rPr>
          <w:instrText xml:space="preserve"> PAGEREF _Toc474936731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4991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22134" w:rsidRDefault="000A5C20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74936732" w:history="1">
        <w:r w:rsidR="00222134" w:rsidRPr="00C37419">
          <w:rPr>
            <w:rStyle w:val="a3"/>
            <w:noProof/>
          </w:rPr>
          <w:t>1.5 Расчетные показатели, устанавливаемые для объектов местного значения в области культуры и социального обеспечения</w:t>
        </w:r>
        <w:r w:rsidR="0022213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22134">
          <w:rPr>
            <w:noProof/>
            <w:webHidden/>
          </w:rPr>
          <w:instrText xml:space="preserve"> PAGEREF _Toc474936732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4991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22134" w:rsidRDefault="000A5C20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74936733" w:history="1">
        <w:r w:rsidR="00222134" w:rsidRPr="00C37419">
          <w:rPr>
            <w:rStyle w:val="a3"/>
            <w:noProof/>
          </w:rPr>
          <w:t>1.6 Расчетные показатели, устанавливаемые для объектов местного значения в области рекреации</w:t>
        </w:r>
        <w:r w:rsidR="0022213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22134">
          <w:rPr>
            <w:noProof/>
            <w:webHidden/>
          </w:rPr>
          <w:instrText xml:space="preserve"> PAGEREF _Toc474936733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4991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222134" w:rsidRDefault="000A5C20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74936734" w:history="1">
        <w:r w:rsidR="00222134" w:rsidRPr="00C37419">
          <w:rPr>
            <w:rStyle w:val="a3"/>
            <w:noProof/>
          </w:rPr>
          <w:t>1.7 Расчетные показатели, устанавливаемые для объектов местного значения в области энергетики и инженерной инфраструктуры</w:t>
        </w:r>
        <w:r w:rsidR="0022213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22134">
          <w:rPr>
            <w:noProof/>
            <w:webHidden/>
          </w:rPr>
          <w:instrText xml:space="preserve"> PAGEREF _Toc474936734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4991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222134" w:rsidRDefault="000A5C20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74936735" w:history="1">
        <w:r w:rsidR="00222134" w:rsidRPr="00C37419">
          <w:rPr>
            <w:rStyle w:val="a3"/>
            <w:noProof/>
          </w:rPr>
          <w:t>1.8 Расчетные показатели, устанавливаемые для объектов местного значения в области автомобильных дорог местного значения</w:t>
        </w:r>
        <w:r w:rsidR="0022213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22134">
          <w:rPr>
            <w:noProof/>
            <w:webHidden/>
          </w:rPr>
          <w:instrText xml:space="preserve"> PAGEREF _Toc474936735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4991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222134" w:rsidRDefault="000A5C20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74936736" w:history="1">
        <w:r w:rsidR="00222134" w:rsidRPr="00C37419">
          <w:rPr>
            <w:rStyle w:val="a3"/>
            <w:noProof/>
          </w:rPr>
          <w:t>1.8.1 Расчетные показатели, устанавливаемые для объектов местного значения в области транспорта</w:t>
        </w:r>
        <w:r w:rsidR="0022213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22134">
          <w:rPr>
            <w:noProof/>
            <w:webHidden/>
          </w:rPr>
          <w:instrText xml:space="preserve"> PAGEREF _Toc474936736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4991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222134" w:rsidRDefault="000A5C20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74936737" w:history="1">
        <w:r w:rsidR="00222134" w:rsidRPr="00C37419">
          <w:rPr>
            <w:rStyle w:val="a3"/>
            <w:noProof/>
          </w:rPr>
          <w:t>1.9 Расчетные показатели, устанавливаемые для объектов сельского хозяйства  и объектов местного значения, имеющих промышленное и коммунально-складское назначение</w:t>
        </w:r>
        <w:r w:rsidR="0022213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22134">
          <w:rPr>
            <w:noProof/>
            <w:webHidden/>
          </w:rPr>
          <w:instrText xml:space="preserve"> PAGEREF _Toc474936737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4991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222134" w:rsidRDefault="000A5C20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74936738" w:history="1">
        <w:r w:rsidR="00222134" w:rsidRPr="00C37419">
          <w:rPr>
            <w:rStyle w:val="a3"/>
            <w:noProof/>
          </w:rPr>
          <w:t>1.10 Расчетные показатели, устанавливаемые для объектов местного значения в области предупреждения чрезвычайных ситуаций, стихийных бедствий, эпидемий и ликвидации их последствий</w:t>
        </w:r>
        <w:r w:rsidR="0022213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22134">
          <w:rPr>
            <w:noProof/>
            <w:webHidden/>
          </w:rPr>
          <w:instrText xml:space="preserve"> PAGEREF _Toc474936738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4991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222134" w:rsidRDefault="000A5C20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74936739" w:history="1">
        <w:r w:rsidR="00222134" w:rsidRPr="00C37419">
          <w:rPr>
            <w:rStyle w:val="a3"/>
            <w:noProof/>
          </w:rPr>
          <w:t>1.11 Расчетные показатели, устанавливаемые для объектов местного значения в области утилизации и переработки бытовых и промышленных отходов</w:t>
        </w:r>
        <w:r w:rsidR="0022213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22134">
          <w:rPr>
            <w:noProof/>
            <w:webHidden/>
          </w:rPr>
          <w:instrText xml:space="preserve"> PAGEREF _Toc474936739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4991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222134" w:rsidRDefault="000A5C20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74936740" w:history="1">
        <w:r w:rsidR="00222134" w:rsidRPr="00C37419">
          <w:rPr>
            <w:rStyle w:val="a3"/>
            <w:noProof/>
          </w:rPr>
          <w:t>1.12 Расчетные показатели, устанавливаемые для объектов местного значения в области захоронений</w:t>
        </w:r>
        <w:r w:rsidR="0022213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22134">
          <w:rPr>
            <w:noProof/>
            <w:webHidden/>
          </w:rPr>
          <w:instrText xml:space="preserve"> PAGEREF _Toc474936740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4991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222134" w:rsidRDefault="000A5C20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74936741" w:history="1">
        <w:r w:rsidR="00222134" w:rsidRPr="00C37419">
          <w:rPr>
            <w:rStyle w:val="a3"/>
            <w:noProof/>
          </w:rPr>
          <w:t>1.13 Иные расчетные показатели, необходимые для подготовки документов территориального планирования, документации по планировке территорий - область  обеспечения  благоприятных условий жизнедеятельности населения, категории маломобильных, инвалидов и пожилых людей</w:t>
        </w:r>
        <w:r w:rsidR="0022213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22134">
          <w:rPr>
            <w:noProof/>
            <w:webHidden/>
          </w:rPr>
          <w:instrText xml:space="preserve"> PAGEREF _Toc474936741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4991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222134" w:rsidRDefault="000A5C20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74936742" w:history="1">
        <w:r w:rsidR="00222134" w:rsidRPr="00C37419">
          <w:rPr>
            <w:rStyle w:val="a3"/>
            <w:noProof/>
          </w:rPr>
          <w:t>2. МАТЕРИАЛЫ ПО ОБОСНОВАНИЮ РАСЧЕТНЫХ ПОКАЗАТЕЛЕЙ, СОДЕРЖАЩИХСЯ В ОСНОВНОЙ ЧАСТИ НОРМАТИВОВ ГРАДОСТРОИТЕЛЬНОГО ПРОЕКТИРОВАНИЯ</w:t>
        </w:r>
        <w:r w:rsidR="0022213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22134">
          <w:rPr>
            <w:noProof/>
            <w:webHidden/>
          </w:rPr>
          <w:instrText xml:space="preserve"> PAGEREF _Toc474936742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4991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222134" w:rsidRDefault="000A5C20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74936743" w:history="1">
        <w:r w:rsidR="00222134" w:rsidRPr="00C37419">
          <w:rPr>
            <w:rStyle w:val="a3"/>
            <w:noProof/>
          </w:rPr>
          <w:t>3. ПРАВИЛА И ОБЛАСТЬ ПРИМЕНЕНИЯ РАСЧЕТНЫХ ПОКАЗАТЕЛЕЙ, СОДЕРЖАЩИХСЯ В ОСНОВНОЙ ЧАСТИ МЕСТНЫХ НОРМАТИВОВ ГРАДОСТРОИТЕЛЬНОГО ПРОЕКТИРОВАНИЯ</w:t>
        </w:r>
        <w:r w:rsidR="0022213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22134">
          <w:rPr>
            <w:noProof/>
            <w:webHidden/>
          </w:rPr>
          <w:instrText xml:space="preserve"> PAGEREF _Toc474936743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4991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222134" w:rsidRDefault="000A5C20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74936744" w:history="1">
        <w:r w:rsidR="00222134" w:rsidRPr="00C37419">
          <w:rPr>
            <w:rStyle w:val="a3"/>
            <w:noProof/>
          </w:rPr>
          <w:t>Приложение А</w:t>
        </w:r>
        <w:r w:rsidR="0022213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22134">
          <w:rPr>
            <w:noProof/>
            <w:webHidden/>
          </w:rPr>
          <w:instrText xml:space="preserve"> PAGEREF _Toc474936744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4991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222134" w:rsidRDefault="000A5C20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74936745" w:history="1">
        <w:r w:rsidR="00222134" w:rsidRPr="00C37419">
          <w:rPr>
            <w:rStyle w:val="a3"/>
            <w:noProof/>
          </w:rPr>
          <w:t>Приложение Б</w:t>
        </w:r>
        <w:r w:rsidR="0022213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22134">
          <w:rPr>
            <w:noProof/>
            <w:webHidden/>
          </w:rPr>
          <w:instrText xml:space="preserve"> PAGEREF _Toc474936745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B4991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FC5F70" w:rsidRDefault="000A5C20" w:rsidP="00DD3A0D">
      <w:pPr>
        <w:spacing w:after="120" w:line="276" w:lineRule="auto"/>
      </w:pPr>
      <w:r w:rsidRPr="00DF64FA">
        <w:fldChar w:fldCharType="end"/>
      </w:r>
    </w:p>
    <w:p w:rsidR="00DD3A0D" w:rsidRDefault="00DD3A0D" w:rsidP="00DD3A0D">
      <w:pPr>
        <w:spacing w:after="120" w:line="276" w:lineRule="auto"/>
      </w:pPr>
    </w:p>
    <w:p w:rsidR="00DD3A0D" w:rsidRDefault="00DD3A0D" w:rsidP="00DD3A0D">
      <w:pPr>
        <w:spacing w:after="120" w:line="276" w:lineRule="auto"/>
      </w:pPr>
    </w:p>
    <w:p w:rsidR="00DD3A0D" w:rsidRPr="00F43A49" w:rsidRDefault="00DD3A0D" w:rsidP="00DD3A0D">
      <w:pPr>
        <w:spacing w:after="120" w:line="276" w:lineRule="auto"/>
        <w:rPr>
          <w:color w:val="000000"/>
        </w:rPr>
      </w:pPr>
    </w:p>
    <w:p w:rsidR="00FC5F70" w:rsidRPr="00973483" w:rsidRDefault="00FC5F70" w:rsidP="00CD4983">
      <w:pPr>
        <w:pStyle w:val="1"/>
      </w:pPr>
      <w:bookmarkStart w:id="0" w:name="_Toc474936723"/>
      <w:r w:rsidRPr="00973483">
        <w:lastRenderedPageBreak/>
        <w:t>ОБЩИЕ ПОЛОЖЕНИЯ</w:t>
      </w:r>
      <w:bookmarkEnd w:id="0"/>
    </w:p>
    <w:p w:rsidR="00FC5F70" w:rsidRPr="003F7B6A" w:rsidRDefault="00FC5F70" w:rsidP="00FC5F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F7B6A">
        <w:rPr>
          <w:rFonts w:ascii="Times New Roman" w:hAnsi="Times New Roman" w:cs="Times New Roman"/>
          <w:sz w:val="24"/>
          <w:szCs w:val="24"/>
        </w:rPr>
        <w:t xml:space="preserve">Местные нормативы градостроительного проектирования </w:t>
      </w:r>
      <w:r w:rsidR="00AB5CDE">
        <w:rPr>
          <w:rFonts w:ascii="Times New Roman" w:hAnsi="Times New Roman" w:cs="Times New Roman"/>
          <w:sz w:val="24"/>
          <w:szCs w:val="24"/>
        </w:rPr>
        <w:t xml:space="preserve">сельских поселений </w:t>
      </w:r>
      <w:r w:rsidR="00460AF9">
        <w:rPr>
          <w:rFonts w:ascii="Times New Roman" w:hAnsi="Times New Roman" w:cs="Times New Roman"/>
          <w:sz w:val="24"/>
          <w:szCs w:val="24"/>
        </w:rPr>
        <w:t>Усть-Цилемского района</w:t>
      </w:r>
      <w:r>
        <w:rPr>
          <w:rFonts w:ascii="Times New Roman" w:hAnsi="Times New Roman" w:cs="Times New Roman"/>
          <w:sz w:val="24"/>
          <w:szCs w:val="24"/>
        </w:rPr>
        <w:t>а Республики Коми</w:t>
      </w:r>
      <w:r w:rsidRPr="003F7B6A">
        <w:rPr>
          <w:rFonts w:ascii="Times New Roman" w:hAnsi="Times New Roman" w:cs="Times New Roman"/>
          <w:sz w:val="24"/>
          <w:szCs w:val="24"/>
        </w:rPr>
        <w:t xml:space="preserve"> (далее – нормативы градостроительного проектирования) разработаны на основании Градостроительного Кодекса Российской Федерации, в соответствии с </w:t>
      </w:r>
      <w:r w:rsidRPr="003F7B6A">
        <w:rPr>
          <w:rFonts w:ascii="Times New Roman" w:hAnsi="Times New Roman" w:cs="Times New Roman"/>
          <w:color w:val="000000"/>
          <w:sz w:val="24"/>
          <w:szCs w:val="24"/>
        </w:rPr>
        <w:t xml:space="preserve">законодательством Российской Федерации. </w:t>
      </w:r>
    </w:p>
    <w:p w:rsidR="00FC5F70" w:rsidRPr="003F7B6A" w:rsidRDefault="00FC5F70" w:rsidP="00FC5F70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B6A">
        <w:rPr>
          <w:rFonts w:ascii="Times New Roman" w:hAnsi="Times New Roman" w:cs="Times New Roman"/>
          <w:sz w:val="24"/>
          <w:szCs w:val="24"/>
        </w:rPr>
        <w:t xml:space="preserve">2. </w:t>
      </w:r>
      <w:r w:rsidRPr="003F7B6A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Настоящие нормативы градостроительного проектирования распространяются на территорию </w:t>
      </w:r>
      <w:r w:rsidR="00AB5CDE">
        <w:rPr>
          <w:rFonts w:ascii="Times New Roman" w:hAnsi="Times New Roman" w:cs="Times New Roman"/>
          <w:sz w:val="24"/>
          <w:szCs w:val="24"/>
        </w:rPr>
        <w:t xml:space="preserve">сельских поселений </w:t>
      </w:r>
      <w:r w:rsidR="00460AF9">
        <w:rPr>
          <w:rFonts w:ascii="Times New Roman" w:hAnsi="Times New Roman" w:cs="Times New Roman"/>
          <w:sz w:val="24"/>
          <w:szCs w:val="24"/>
        </w:rPr>
        <w:t>Усть-Цилемского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Республики Коми</w:t>
      </w:r>
      <w:r w:rsidRPr="003F7B6A">
        <w:rPr>
          <w:rFonts w:ascii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</w:rPr>
        <w:t>СП)</w:t>
      </w:r>
      <w:r w:rsidRPr="003F7B6A">
        <w:rPr>
          <w:rFonts w:ascii="Times New Roman" w:hAnsi="Times New Roman" w:cs="Times New Roman"/>
          <w:color w:val="000000"/>
          <w:sz w:val="24"/>
          <w:szCs w:val="24"/>
        </w:rPr>
        <w:t xml:space="preserve"> в пределах его </w:t>
      </w:r>
      <w:r w:rsidRPr="003F7B6A">
        <w:rPr>
          <w:rFonts w:ascii="Times New Roman" w:hAnsi="Times New Roman" w:cs="Times New Roman"/>
          <w:sz w:val="24"/>
          <w:szCs w:val="24"/>
        </w:rPr>
        <w:t>границ в части разработки генеральн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F7B6A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F7B6A">
        <w:rPr>
          <w:rFonts w:ascii="Times New Roman" w:hAnsi="Times New Roman" w:cs="Times New Roman"/>
          <w:sz w:val="24"/>
          <w:szCs w:val="24"/>
        </w:rPr>
        <w:t xml:space="preserve"> сельск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3F7B6A">
        <w:rPr>
          <w:rFonts w:ascii="Times New Roman" w:hAnsi="Times New Roman" w:cs="Times New Roman"/>
          <w:sz w:val="24"/>
          <w:szCs w:val="24"/>
        </w:rPr>
        <w:t>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F7B6A">
        <w:rPr>
          <w:rFonts w:ascii="Times New Roman" w:hAnsi="Times New Roman" w:cs="Times New Roman"/>
          <w:sz w:val="24"/>
          <w:szCs w:val="24"/>
        </w:rPr>
        <w:t>, документации по планировке территории, правил землепользования и застройки.</w:t>
      </w:r>
    </w:p>
    <w:p w:rsidR="00FC5F70" w:rsidRPr="003F7B6A" w:rsidRDefault="00FC5F70" w:rsidP="00FC5F70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B6A">
        <w:rPr>
          <w:rFonts w:ascii="Times New Roman" w:hAnsi="Times New Roman" w:cs="Times New Roman"/>
          <w:color w:val="000000"/>
          <w:sz w:val="24"/>
          <w:szCs w:val="24"/>
        </w:rPr>
        <w:t xml:space="preserve">3. Настоящие нормативы разработаны для обеспечения </w:t>
      </w:r>
      <w:r w:rsidRPr="003F7B6A">
        <w:rPr>
          <w:rFonts w:ascii="Times New Roman" w:hAnsi="Times New Roman" w:cs="Times New Roman"/>
          <w:sz w:val="24"/>
          <w:szCs w:val="24"/>
        </w:rPr>
        <w:t xml:space="preserve">градостроительной деятельности на территории </w:t>
      </w:r>
      <w:r w:rsidR="00AB5CDE">
        <w:rPr>
          <w:rFonts w:ascii="Times New Roman" w:hAnsi="Times New Roman" w:cs="Times New Roman"/>
          <w:sz w:val="24"/>
          <w:szCs w:val="24"/>
        </w:rPr>
        <w:t>СП</w:t>
      </w:r>
      <w:r w:rsidR="00460AF9">
        <w:rPr>
          <w:rFonts w:ascii="Times New Roman" w:hAnsi="Times New Roman" w:cs="Times New Roman"/>
          <w:sz w:val="24"/>
          <w:szCs w:val="24"/>
        </w:rPr>
        <w:t xml:space="preserve"> </w:t>
      </w:r>
      <w:r w:rsidRPr="003F7B6A">
        <w:rPr>
          <w:rFonts w:ascii="Times New Roman" w:hAnsi="Times New Roman" w:cs="Times New Roman"/>
          <w:sz w:val="24"/>
          <w:szCs w:val="24"/>
        </w:rPr>
        <w:t>с учетом особенностей  застройки, климатических условий, с целью:</w:t>
      </w:r>
    </w:p>
    <w:p w:rsidR="00FC5F70" w:rsidRPr="003F7B6A" w:rsidRDefault="00FC5F70" w:rsidP="00FC5F70">
      <w:pPr>
        <w:pStyle w:val="ConsNormal"/>
        <w:numPr>
          <w:ilvl w:val="0"/>
          <w:numId w:val="22"/>
        </w:numPr>
        <w:ind w:left="993" w:right="0"/>
        <w:jc w:val="both"/>
        <w:rPr>
          <w:rFonts w:ascii="Times New Roman" w:hAnsi="Times New Roman" w:cs="Times New Roman"/>
          <w:sz w:val="24"/>
          <w:szCs w:val="24"/>
        </w:rPr>
      </w:pPr>
      <w:r w:rsidRPr="003F7B6A">
        <w:rPr>
          <w:rFonts w:ascii="Times New Roman" w:hAnsi="Times New Roman" w:cs="Times New Roman"/>
          <w:sz w:val="24"/>
          <w:szCs w:val="24"/>
        </w:rPr>
        <w:t>обеспечения благоприятных условий жизнедеятельности населения (включая людей с инвалидностью) при реализации решений, содержащихся в документах градостроительного зонирования, планировки территорий,</w:t>
      </w:r>
    </w:p>
    <w:p w:rsidR="00FC5F70" w:rsidRPr="003F7B6A" w:rsidRDefault="00FC5F70" w:rsidP="00FC5F70">
      <w:pPr>
        <w:pStyle w:val="ConsNormal"/>
        <w:numPr>
          <w:ilvl w:val="0"/>
          <w:numId w:val="22"/>
        </w:numPr>
        <w:ind w:left="993" w:right="0"/>
        <w:jc w:val="both"/>
        <w:rPr>
          <w:rFonts w:ascii="Times New Roman" w:hAnsi="Times New Roman" w:cs="Times New Roman"/>
          <w:sz w:val="24"/>
          <w:szCs w:val="24"/>
        </w:rPr>
      </w:pPr>
      <w:r w:rsidRPr="003F7B6A">
        <w:rPr>
          <w:rFonts w:ascii="Times New Roman" w:hAnsi="Times New Roman" w:cs="Times New Roman"/>
          <w:sz w:val="24"/>
          <w:szCs w:val="24"/>
        </w:rPr>
        <w:t>архитектурно-строительного проектирования,</w:t>
      </w:r>
    </w:p>
    <w:p w:rsidR="00FC5F70" w:rsidRPr="003F7B6A" w:rsidRDefault="00FC5F70" w:rsidP="00FC5F70">
      <w:pPr>
        <w:pStyle w:val="ConsNormal"/>
        <w:numPr>
          <w:ilvl w:val="0"/>
          <w:numId w:val="22"/>
        </w:numPr>
        <w:ind w:left="993" w:right="0"/>
        <w:jc w:val="both"/>
        <w:rPr>
          <w:rFonts w:ascii="Times New Roman" w:hAnsi="Times New Roman" w:cs="Times New Roman"/>
          <w:sz w:val="24"/>
          <w:szCs w:val="24"/>
        </w:rPr>
      </w:pPr>
      <w:r w:rsidRPr="003F7B6A">
        <w:rPr>
          <w:rFonts w:ascii="Times New Roman" w:hAnsi="Times New Roman" w:cs="Times New Roman"/>
          <w:sz w:val="24"/>
          <w:szCs w:val="24"/>
        </w:rPr>
        <w:t xml:space="preserve">определения новых требований и расчетных показателей минимально допустимого уровня обеспеченности объектами местного значения, объектами благоустройства территории, иными объектами местного значения населения (включая людей с инвалидностью) </w:t>
      </w:r>
    </w:p>
    <w:p w:rsidR="00FC5F70" w:rsidRPr="003F7B6A" w:rsidRDefault="00FC5F70" w:rsidP="00FC5F70">
      <w:pPr>
        <w:pStyle w:val="ConsNormal"/>
        <w:numPr>
          <w:ilvl w:val="0"/>
          <w:numId w:val="22"/>
        </w:numPr>
        <w:ind w:left="993" w:right="0"/>
        <w:jc w:val="both"/>
        <w:rPr>
          <w:rFonts w:ascii="Times New Roman" w:hAnsi="Times New Roman" w:cs="Times New Roman"/>
          <w:sz w:val="24"/>
          <w:szCs w:val="24"/>
        </w:rPr>
      </w:pPr>
      <w:r w:rsidRPr="003F7B6A">
        <w:rPr>
          <w:rFonts w:ascii="Times New Roman" w:hAnsi="Times New Roman" w:cs="Times New Roman"/>
          <w:sz w:val="24"/>
          <w:szCs w:val="24"/>
        </w:rPr>
        <w:t>определения  расчетных показателей максимально допустимого уровня территориальной доступности таких объектов для населения (включая людей с инвалидностью).</w:t>
      </w:r>
    </w:p>
    <w:p w:rsidR="00FC5F70" w:rsidRDefault="00FC5F70" w:rsidP="00FC5F70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B6A">
        <w:rPr>
          <w:rFonts w:ascii="Times New Roman" w:hAnsi="Times New Roman" w:cs="Times New Roman"/>
          <w:sz w:val="24"/>
          <w:szCs w:val="24"/>
        </w:rPr>
        <w:t xml:space="preserve">4. Местные нормативы градостроительного проектирования </w:t>
      </w:r>
      <w:r w:rsidR="00AB5CDE">
        <w:rPr>
          <w:rFonts w:ascii="Times New Roman" w:hAnsi="Times New Roman" w:cs="Times New Roman"/>
          <w:bCs/>
          <w:sz w:val="24"/>
          <w:szCs w:val="24"/>
        </w:rPr>
        <w:t xml:space="preserve">СП </w:t>
      </w:r>
      <w:r w:rsidRPr="003F7B6A">
        <w:rPr>
          <w:rFonts w:ascii="Times New Roman" w:hAnsi="Times New Roman" w:cs="Times New Roman"/>
          <w:sz w:val="24"/>
          <w:szCs w:val="24"/>
        </w:rPr>
        <w:t>содержат расчетные показатели предельные значения расчетных показателей минимально допустимого уровня обеспеченности объектами местного значения населения городского округа и предельные значения расчетных показателей максимально допустимого уровня территориальной доступности таких объектов.</w:t>
      </w:r>
    </w:p>
    <w:p w:rsidR="00FC5F70" w:rsidRPr="003F7B6A" w:rsidRDefault="00FC5F70" w:rsidP="00FC5F70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5F70" w:rsidRPr="003F7B6A" w:rsidRDefault="00FC5F70" w:rsidP="00FC5F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B6A">
        <w:rPr>
          <w:rFonts w:ascii="Times New Roman" w:hAnsi="Times New Roman" w:cs="Times New Roman"/>
          <w:sz w:val="24"/>
          <w:szCs w:val="24"/>
        </w:rPr>
        <w:t>5. Нормативы градостроительного проектирования включают в себя:</w:t>
      </w:r>
    </w:p>
    <w:p w:rsidR="00FC5F70" w:rsidRPr="003F7B6A" w:rsidRDefault="00FC5F70" w:rsidP="00FC5F70">
      <w:pPr>
        <w:numPr>
          <w:ilvl w:val="0"/>
          <w:numId w:val="23"/>
        </w:numPr>
        <w:suppressAutoHyphens/>
        <w:ind w:left="1276" w:right="12" w:hanging="283"/>
      </w:pPr>
      <w:r w:rsidRPr="00A45DB6">
        <w:rPr>
          <w:b/>
        </w:rPr>
        <w:t>Основную часть</w:t>
      </w:r>
      <w:r w:rsidRPr="003F7B6A">
        <w:t xml:space="preserve"> - содержит расчетные показатели минимально допустимого уровня обеспеченности населения объектами местного значения, а также расчетные показатели максимально допустимого уровня территориальной доступности таких объектов для населения (включая людей с инвалидностью) (далее – расчетные показатели);</w:t>
      </w:r>
    </w:p>
    <w:p w:rsidR="00FC5F70" w:rsidRDefault="00FC5F70" w:rsidP="00FC5F70">
      <w:pPr>
        <w:pStyle w:val="ConsPlusNormal"/>
        <w:widowControl/>
        <w:numPr>
          <w:ilvl w:val="0"/>
          <w:numId w:val="23"/>
        </w:numPr>
        <w:suppressAutoHyphens/>
        <w:autoSpaceDN/>
        <w:adjustRightInd/>
        <w:ind w:left="1276" w:hanging="283"/>
        <w:rPr>
          <w:rFonts w:ascii="Times New Roman" w:hAnsi="Times New Roman" w:cs="Times New Roman"/>
          <w:sz w:val="24"/>
          <w:szCs w:val="24"/>
        </w:rPr>
      </w:pPr>
      <w:r w:rsidRPr="00A45DB6">
        <w:rPr>
          <w:rFonts w:ascii="Times New Roman" w:hAnsi="Times New Roman" w:cs="Times New Roman"/>
          <w:b/>
          <w:sz w:val="24"/>
          <w:szCs w:val="24"/>
        </w:rPr>
        <w:t>Материалы по обоснованию</w:t>
      </w:r>
      <w:r w:rsidRPr="003F7B6A">
        <w:rPr>
          <w:rFonts w:ascii="Times New Roman" w:hAnsi="Times New Roman" w:cs="Times New Roman"/>
          <w:sz w:val="24"/>
          <w:szCs w:val="24"/>
        </w:rPr>
        <w:t xml:space="preserve"> расчетных показателей, содержащихся в основной части нормативов градостроительного проектирования.</w:t>
      </w:r>
    </w:p>
    <w:p w:rsidR="00EF7199" w:rsidRPr="006C275B" w:rsidRDefault="00FC5F70" w:rsidP="006C275B">
      <w:pPr>
        <w:pStyle w:val="ConsPlusNormal"/>
        <w:widowControl/>
        <w:numPr>
          <w:ilvl w:val="0"/>
          <w:numId w:val="23"/>
        </w:numPr>
        <w:suppressAutoHyphens/>
        <w:autoSpaceDN/>
        <w:adjustRightInd/>
        <w:ind w:left="1276" w:hanging="283"/>
        <w:rPr>
          <w:rFonts w:ascii="Times New Roman" w:hAnsi="Times New Roman" w:cs="Times New Roman"/>
          <w:sz w:val="24"/>
          <w:szCs w:val="24"/>
        </w:rPr>
      </w:pPr>
      <w:r w:rsidRPr="00A45DB6">
        <w:rPr>
          <w:rFonts w:ascii="Times New Roman" w:hAnsi="Times New Roman" w:cs="Times New Roman"/>
          <w:b/>
          <w:sz w:val="24"/>
          <w:szCs w:val="24"/>
        </w:rPr>
        <w:t>Правила и область применения</w:t>
      </w:r>
      <w:r>
        <w:rPr>
          <w:rFonts w:ascii="Times New Roman" w:hAnsi="Times New Roman" w:cs="Times New Roman"/>
          <w:sz w:val="24"/>
          <w:szCs w:val="24"/>
        </w:rPr>
        <w:t xml:space="preserve"> расчетных показателей, содержащихся в основной части</w:t>
      </w:r>
    </w:p>
    <w:p w:rsidR="00EF7199" w:rsidRDefault="00EF7199" w:rsidP="00CD4983">
      <w:pPr>
        <w:pStyle w:val="1"/>
      </w:pPr>
      <w:bookmarkStart w:id="1" w:name="_Toc474936724"/>
      <w:r w:rsidRPr="00EF7199">
        <w:t>СОСТАВ</w:t>
      </w:r>
      <w:r w:rsidRPr="003B07B8">
        <w:t xml:space="preserve"> НОРМАТИВОВ И ПОРЯДОК ИХ УТВЕРЖДЕНИЯ</w:t>
      </w:r>
      <w:bookmarkEnd w:id="1"/>
    </w:p>
    <w:p w:rsidR="00AB5CDE" w:rsidRPr="00AB5CDE" w:rsidRDefault="00AB5CDE" w:rsidP="00AB5CDE"/>
    <w:p w:rsidR="00EF7199" w:rsidRPr="00A158B6" w:rsidRDefault="00EF7199" w:rsidP="00EF7199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11"/>
      <w:r w:rsidRPr="00A158B6">
        <w:rPr>
          <w:rFonts w:ascii="Times New Roman" w:hAnsi="Times New Roman" w:cs="Times New Roman"/>
          <w:sz w:val="24"/>
          <w:szCs w:val="24"/>
        </w:rPr>
        <w:t>1. Нормативы градостроительного проектирования -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(социального  назначения - детскими дошкольными учреждениями и общеобразовательными школами, объектами транспортной инфраструктуры, благоустройства и озеленения территории),</w:t>
      </w:r>
      <w:r w:rsidRPr="00A158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158B6">
        <w:rPr>
          <w:rFonts w:ascii="Times New Roman" w:hAnsi="Times New Roman" w:cs="Times New Roman"/>
          <w:sz w:val="24"/>
          <w:szCs w:val="24"/>
        </w:rPr>
        <w:t>и расчетных показателей максимально допустимого уровня территориальной доступности таких объектов для населения муниципальных образований.</w:t>
      </w:r>
    </w:p>
    <w:p w:rsidR="00EF7199" w:rsidRPr="00A158B6" w:rsidRDefault="00EF7199" w:rsidP="00EF7199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8B6">
        <w:rPr>
          <w:rFonts w:ascii="Times New Roman" w:hAnsi="Times New Roman" w:cs="Times New Roman"/>
          <w:sz w:val="24"/>
          <w:szCs w:val="24"/>
        </w:rPr>
        <w:t>2. В состав местных нормативов градостроительного проектирования территории МО МР «</w:t>
      </w:r>
      <w:r w:rsidR="00460AF9">
        <w:rPr>
          <w:rFonts w:ascii="Times New Roman" w:hAnsi="Times New Roman" w:cs="Times New Roman"/>
          <w:sz w:val="24"/>
          <w:szCs w:val="24"/>
        </w:rPr>
        <w:t>Усть-Цилемский</w:t>
      </w:r>
      <w:r w:rsidRPr="00A158B6">
        <w:rPr>
          <w:rFonts w:ascii="Times New Roman" w:hAnsi="Times New Roman" w:cs="Times New Roman"/>
          <w:sz w:val="24"/>
          <w:szCs w:val="24"/>
        </w:rPr>
        <w:t>» включаются:</w:t>
      </w:r>
    </w:p>
    <w:p w:rsidR="00EF7199" w:rsidRPr="00A158B6" w:rsidRDefault="00EF7199" w:rsidP="00EF7199">
      <w:pPr>
        <w:numPr>
          <w:ilvl w:val="0"/>
          <w:numId w:val="24"/>
        </w:numPr>
        <w:suppressAutoHyphens/>
        <w:ind w:right="12"/>
        <w:jc w:val="both"/>
      </w:pPr>
      <w:r w:rsidRPr="00A158B6">
        <w:t>расчетные показатели, устанавливаемые для объектов местного значения в области жилищного строительства;</w:t>
      </w:r>
    </w:p>
    <w:p w:rsidR="00EF7199" w:rsidRPr="00A158B6" w:rsidRDefault="00EF7199" w:rsidP="00EF7199">
      <w:pPr>
        <w:numPr>
          <w:ilvl w:val="0"/>
          <w:numId w:val="24"/>
        </w:numPr>
        <w:suppressAutoHyphens/>
        <w:ind w:right="12"/>
        <w:jc w:val="both"/>
      </w:pPr>
      <w:r w:rsidRPr="00A158B6">
        <w:lastRenderedPageBreak/>
        <w:t>расчетные показатели, устанавливаемые для объектов местного значения в области образования;</w:t>
      </w:r>
    </w:p>
    <w:p w:rsidR="00EF7199" w:rsidRPr="00A158B6" w:rsidRDefault="00EF7199" w:rsidP="00EF7199">
      <w:pPr>
        <w:numPr>
          <w:ilvl w:val="0"/>
          <w:numId w:val="24"/>
        </w:numPr>
        <w:suppressAutoHyphens/>
        <w:ind w:right="12"/>
        <w:jc w:val="both"/>
      </w:pPr>
      <w:r w:rsidRPr="00A158B6">
        <w:t>расчетные показатели, устанавливаемые для объектов местного значения в области здравоохранения;</w:t>
      </w:r>
    </w:p>
    <w:p w:rsidR="00EF7199" w:rsidRPr="00A158B6" w:rsidRDefault="00EF7199" w:rsidP="00EF7199">
      <w:pPr>
        <w:numPr>
          <w:ilvl w:val="0"/>
          <w:numId w:val="24"/>
        </w:numPr>
        <w:suppressAutoHyphens/>
        <w:ind w:right="12"/>
        <w:jc w:val="both"/>
      </w:pPr>
      <w:r w:rsidRPr="00A158B6">
        <w:t>расчетные показатели, устанавливаемые для объектов местного значения в области физической культуры и спорта;</w:t>
      </w:r>
    </w:p>
    <w:p w:rsidR="00EF7199" w:rsidRPr="00A158B6" w:rsidRDefault="00EF7199" w:rsidP="00EF7199">
      <w:pPr>
        <w:numPr>
          <w:ilvl w:val="0"/>
          <w:numId w:val="24"/>
        </w:numPr>
        <w:suppressAutoHyphens/>
        <w:ind w:right="12"/>
        <w:jc w:val="both"/>
      </w:pPr>
      <w:r w:rsidRPr="00A158B6">
        <w:t>расчетные показатели, устанавливаемые для объектов местного значения в области культуры и социального обеспечения;</w:t>
      </w:r>
    </w:p>
    <w:p w:rsidR="00EF7199" w:rsidRPr="00A158B6" w:rsidRDefault="00EF7199" w:rsidP="00EF7199">
      <w:pPr>
        <w:numPr>
          <w:ilvl w:val="0"/>
          <w:numId w:val="24"/>
        </w:numPr>
        <w:suppressAutoHyphens/>
        <w:ind w:right="12"/>
        <w:jc w:val="both"/>
      </w:pPr>
      <w:r w:rsidRPr="00A158B6">
        <w:t>расчетные показатели, устанавливаемые для объектов местного значения в области рекреации;</w:t>
      </w:r>
    </w:p>
    <w:p w:rsidR="00EF7199" w:rsidRPr="00A158B6" w:rsidRDefault="00EF7199" w:rsidP="00EF7199">
      <w:pPr>
        <w:numPr>
          <w:ilvl w:val="0"/>
          <w:numId w:val="24"/>
        </w:numPr>
        <w:suppressAutoHyphens/>
        <w:ind w:right="12"/>
        <w:jc w:val="both"/>
      </w:pPr>
      <w:r w:rsidRPr="00A158B6">
        <w:t>расчетные показатели, устанавливаемые для объектов местного значения в области энергетики и инженерной инфраструктуры;</w:t>
      </w:r>
    </w:p>
    <w:p w:rsidR="00EF7199" w:rsidRPr="00A158B6" w:rsidRDefault="00EF7199" w:rsidP="00EF7199">
      <w:pPr>
        <w:numPr>
          <w:ilvl w:val="0"/>
          <w:numId w:val="24"/>
        </w:numPr>
        <w:suppressAutoHyphens/>
        <w:ind w:right="12"/>
        <w:jc w:val="both"/>
      </w:pPr>
      <w:r w:rsidRPr="00A158B6">
        <w:t>расчетные показатели, устанавливаемые для объектов местного значения в области автомобильных дорог местного значения;</w:t>
      </w:r>
    </w:p>
    <w:p w:rsidR="00EF7199" w:rsidRPr="00A158B6" w:rsidRDefault="00EF7199" w:rsidP="00EF7199">
      <w:pPr>
        <w:numPr>
          <w:ilvl w:val="0"/>
          <w:numId w:val="24"/>
        </w:numPr>
        <w:suppressAutoHyphens/>
        <w:ind w:right="12"/>
        <w:jc w:val="both"/>
      </w:pPr>
      <w:r w:rsidRPr="00A158B6">
        <w:t>расчетные показатели, устанавливаемые для объектов местного значения, имеющих промышленное и коммунально-складское назначение;</w:t>
      </w:r>
    </w:p>
    <w:p w:rsidR="00EF7199" w:rsidRPr="00A158B6" w:rsidRDefault="00EF7199" w:rsidP="00EF7199">
      <w:pPr>
        <w:numPr>
          <w:ilvl w:val="0"/>
          <w:numId w:val="24"/>
        </w:numPr>
        <w:suppressAutoHyphens/>
        <w:ind w:right="12"/>
        <w:jc w:val="both"/>
      </w:pPr>
      <w:r w:rsidRPr="00A158B6">
        <w:t>расчетные показатели, устанавливаемые для объектов местного значения в области сельского хозяйства;</w:t>
      </w:r>
    </w:p>
    <w:p w:rsidR="00EF7199" w:rsidRPr="00A158B6" w:rsidRDefault="00EF7199" w:rsidP="00EF7199">
      <w:pPr>
        <w:numPr>
          <w:ilvl w:val="0"/>
          <w:numId w:val="24"/>
        </w:numPr>
        <w:suppressAutoHyphens/>
        <w:ind w:right="12"/>
        <w:jc w:val="both"/>
      </w:pPr>
      <w:r w:rsidRPr="00A158B6">
        <w:t>расчетные показатели, устанавливаемые для объектов местного значения в области предупреждения чрезвычайных ситуаций, стихийных бедствий, эпидемий и ликвидации их последствий;</w:t>
      </w:r>
    </w:p>
    <w:p w:rsidR="00EF7199" w:rsidRPr="00A158B6" w:rsidRDefault="00EF7199" w:rsidP="00EF7199">
      <w:pPr>
        <w:numPr>
          <w:ilvl w:val="0"/>
          <w:numId w:val="24"/>
        </w:numPr>
        <w:suppressAutoHyphens/>
        <w:ind w:right="12"/>
        <w:jc w:val="both"/>
      </w:pPr>
      <w:r w:rsidRPr="00A158B6">
        <w:t>расчетные показатели, устанавливаемые для объектов местного значения в области утилизации и переработки бытовых и промышленных отходов;</w:t>
      </w:r>
    </w:p>
    <w:p w:rsidR="00EF7199" w:rsidRPr="00A158B6" w:rsidRDefault="00EF7199" w:rsidP="00EF7199">
      <w:pPr>
        <w:numPr>
          <w:ilvl w:val="0"/>
          <w:numId w:val="24"/>
        </w:numPr>
        <w:suppressAutoHyphens/>
        <w:ind w:right="12"/>
        <w:jc w:val="both"/>
      </w:pPr>
      <w:r w:rsidRPr="00A158B6">
        <w:t>расчетные показатели, устанавливаемые для объектов местного значения в области захоронений;</w:t>
      </w:r>
    </w:p>
    <w:p w:rsidR="00EF7199" w:rsidRPr="00EF7199" w:rsidRDefault="00EF7199" w:rsidP="00EF7199">
      <w:pPr>
        <w:pStyle w:val="ConsNormal"/>
        <w:numPr>
          <w:ilvl w:val="0"/>
          <w:numId w:val="24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158B6">
        <w:rPr>
          <w:rFonts w:ascii="Times New Roman" w:hAnsi="Times New Roman" w:cs="Times New Roman"/>
          <w:sz w:val="24"/>
          <w:szCs w:val="24"/>
        </w:rPr>
        <w:t>иные расчетные показатели, необходимые для подготовки документов территориального планирования, документации по планировке территорий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87ABC">
        <w:rPr>
          <w:rFonts w:ascii="Times New Roman" w:hAnsi="Times New Roman"/>
        </w:rPr>
        <w:t xml:space="preserve"> </w:t>
      </w:r>
      <w:r w:rsidRPr="00987ABC">
        <w:rPr>
          <w:rFonts w:ascii="Times New Roman" w:hAnsi="Times New Roman"/>
          <w:sz w:val="24"/>
          <w:szCs w:val="24"/>
        </w:rPr>
        <w:t>Область  обеспечения  благоприятных условий жизнедеятельности населения, категории маломобильных, инвалидов и пожилых людей</w:t>
      </w:r>
    </w:p>
    <w:p w:rsidR="00EF7199" w:rsidRPr="00A158B6" w:rsidRDefault="00EF7199" w:rsidP="00EF7199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8B6">
        <w:rPr>
          <w:rFonts w:ascii="Times New Roman" w:hAnsi="Times New Roman" w:cs="Times New Roman"/>
          <w:sz w:val="24"/>
          <w:szCs w:val="24"/>
        </w:rPr>
        <w:t>3. Проект местных</w:t>
      </w:r>
      <w:r w:rsidRPr="00A158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158B6">
        <w:rPr>
          <w:rFonts w:ascii="Times New Roman" w:hAnsi="Times New Roman" w:cs="Times New Roman"/>
          <w:sz w:val="24"/>
          <w:szCs w:val="24"/>
        </w:rPr>
        <w:t xml:space="preserve">нормативов  градостроительного проектирования утверждается решением Совета </w:t>
      </w:r>
      <w:r w:rsidRPr="00A158B6">
        <w:rPr>
          <w:rFonts w:ascii="Times New Roman" w:hAnsi="Times New Roman" w:cs="Times New Roman"/>
          <w:bCs/>
          <w:sz w:val="24"/>
          <w:szCs w:val="24"/>
        </w:rPr>
        <w:t>МО МР «</w:t>
      </w:r>
      <w:r w:rsidR="00460AF9">
        <w:rPr>
          <w:rFonts w:ascii="Times New Roman" w:hAnsi="Times New Roman" w:cs="Times New Roman"/>
          <w:bCs/>
          <w:sz w:val="24"/>
          <w:szCs w:val="24"/>
        </w:rPr>
        <w:t>Усть-Цилемский</w:t>
      </w:r>
      <w:r w:rsidRPr="00A158B6">
        <w:rPr>
          <w:rFonts w:ascii="Times New Roman" w:hAnsi="Times New Roman" w:cs="Times New Roman"/>
          <w:bCs/>
          <w:sz w:val="24"/>
          <w:szCs w:val="24"/>
        </w:rPr>
        <w:t>».</w:t>
      </w:r>
      <w:r w:rsidRPr="00A158B6">
        <w:rPr>
          <w:rFonts w:ascii="Times New Roman" w:hAnsi="Times New Roman" w:cs="Times New Roman"/>
          <w:sz w:val="24"/>
          <w:szCs w:val="24"/>
        </w:rPr>
        <w:t>.</w:t>
      </w:r>
    </w:p>
    <w:p w:rsidR="00DF07E3" w:rsidRPr="006C275B" w:rsidRDefault="00EF7199" w:rsidP="00EF7199">
      <w:pPr>
        <w:pStyle w:val="ConsNormal"/>
        <w:ind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58B6">
        <w:rPr>
          <w:rFonts w:ascii="Times New Roman" w:hAnsi="Times New Roman" w:cs="Times New Roman"/>
          <w:sz w:val="24"/>
          <w:szCs w:val="24"/>
        </w:rPr>
        <w:t xml:space="preserve">4. </w:t>
      </w:r>
      <w:r w:rsidR="00460AF9">
        <w:rPr>
          <w:rFonts w:ascii="Times New Roman" w:hAnsi="Times New Roman" w:cs="Times New Roman"/>
          <w:sz w:val="24"/>
          <w:szCs w:val="24"/>
        </w:rPr>
        <w:t>Решение</w:t>
      </w:r>
      <w:r w:rsidRPr="00A158B6">
        <w:rPr>
          <w:rFonts w:ascii="Times New Roman" w:hAnsi="Times New Roman" w:cs="Times New Roman"/>
          <w:sz w:val="24"/>
          <w:szCs w:val="24"/>
        </w:rPr>
        <w:t xml:space="preserve"> об утверждении нормативов градостроительного проектирования подлежит опубликованию в порядке, установленном для официального опубликования муниципальных правовых актов и на официальном </w:t>
      </w:r>
      <w:r w:rsidR="00460AF9">
        <w:rPr>
          <w:rFonts w:ascii="Times New Roman" w:hAnsi="Times New Roman" w:cs="Times New Roman"/>
          <w:sz w:val="24"/>
          <w:szCs w:val="24"/>
        </w:rPr>
        <w:t>сайте</w:t>
      </w:r>
      <w:r w:rsidRPr="00A158B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A158B6">
        <w:rPr>
          <w:rFonts w:ascii="Times New Roman" w:hAnsi="Times New Roman" w:cs="Times New Roman"/>
          <w:bCs/>
          <w:sz w:val="24"/>
          <w:szCs w:val="24"/>
        </w:rPr>
        <w:t>МО</w:t>
      </w:r>
      <w:r>
        <w:rPr>
          <w:rFonts w:ascii="Times New Roman" w:hAnsi="Times New Roman" w:cs="Times New Roman"/>
          <w:bCs/>
          <w:sz w:val="24"/>
          <w:szCs w:val="24"/>
        </w:rPr>
        <w:t xml:space="preserve"> МР «</w:t>
      </w:r>
      <w:r w:rsidR="00460AF9">
        <w:rPr>
          <w:rFonts w:ascii="Times New Roman" w:hAnsi="Times New Roman" w:cs="Times New Roman"/>
          <w:bCs/>
          <w:sz w:val="24"/>
          <w:szCs w:val="24"/>
        </w:rPr>
        <w:t>Усть-Цилемский»</w:t>
      </w:r>
      <w:r w:rsidRPr="00A158B6">
        <w:rPr>
          <w:rFonts w:ascii="Times New Roman" w:hAnsi="Times New Roman" w:cs="Times New Roman"/>
          <w:bCs/>
          <w:sz w:val="24"/>
          <w:szCs w:val="24"/>
        </w:rPr>
        <w:t>.</w:t>
      </w:r>
    </w:p>
    <w:p w:rsidR="00DF07E3" w:rsidRDefault="00DF07E3" w:rsidP="00CD4983">
      <w:pPr>
        <w:pStyle w:val="1"/>
      </w:pPr>
      <w:bookmarkStart w:id="3" w:name="_Toc290536927"/>
      <w:bookmarkStart w:id="4" w:name="_Toc474936725"/>
      <w:r>
        <w:t>НОРМАТИВНЫЕ ССЫЛКИ</w:t>
      </w:r>
      <w:bookmarkEnd w:id="3"/>
      <w:bookmarkEnd w:id="4"/>
    </w:p>
    <w:p w:rsidR="00AB5CDE" w:rsidRPr="00AB5CDE" w:rsidRDefault="00AB5CDE" w:rsidP="00AB5CDE"/>
    <w:p w:rsidR="00DF07E3" w:rsidRDefault="00DF07E3" w:rsidP="004F46A1">
      <w:pPr>
        <w:ind w:firstLine="709"/>
        <w:jc w:val="both"/>
      </w:pPr>
      <w:r>
        <w:t>В настоящ</w:t>
      </w:r>
      <w:r w:rsidR="004F46A1">
        <w:t>их</w:t>
      </w:r>
      <w:r>
        <w:t xml:space="preserve"> </w:t>
      </w:r>
      <w:r w:rsidR="004F46A1" w:rsidRPr="00A158B6">
        <w:t>местных</w:t>
      </w:r>
      <w:r w:rsidR="004F46A1" w:rsidRPr="00A158B6">
        <w:rPr>
          <w:color w:val="FF0000"/>
        </w:rPr>
        <w:t xml:space="preserve"> </w:t>
      </w:r>
      <w:r w:rsidR="004F46A1" w:rsidRPr="00A158B6">
        <w:t>норматив</w:t>
      </w:r>
      <w:r w:rsidR="004F46A1">
        <w:t>ах</w:t>
      </w:r>
      <w:r w:rsidR="004F46A1" w:rsidRPr="00A158B6">
        <w:t xml:space="preserve">  градостроительного проектирования</w:t>
      </w:r>
      <w:r w:rsidR="004F46A1">
        <w:t xml:space="preserve"> </w:t>
      </w:r>
      <w:r>
        <w:t xml:space="preserve">использованы ссылки на нормативные, правовые, нормативно-технические документы и стандарты Российской Федерации, которые включены в перечень законодательных и нормативных документов, приведенный в справочном приложении </w:t>
      </w:r>
      <w:hyperlink r:id="rId7" w:anchor="прА" w:tooltip="Приложение А" w:history="1">
        <w:r w:rsidR="004F46A1">
          <w:rPr>
            <w:rStyle w:val="a3"/>
          </w:rPr>
          <w:t>А</w:t>
        </w:r>
      </w:hyperlink>
      <w:r>
        <w:t>.</w:t>
      </w:r>
    </w:p>
    <w:p w:rsidR="00EF7199" w:rsidRPr="006C275B" w:rsidRDefault="00DF07E3" w:rsidP="006C275B">
      <w:pPr>
        <w:ind w:firstLine="709"/>
        <w:jc w:val="both"/>
      </w:pPr>
      <w:r>
        <w:rPr>
          <w:b/>
          <w:bCs/>
          <w:sz w:val="20"/>
          <w:szCs w:val="20"/>
        </w:rPr>
        <w:t>Примечание</w:t>
      </w:r>
      <w:r>
        <w:rPr>
          <w:sz w:val="20"/>
          <w:szCs w:val="20"/>
        </w:rPr>
        <w:t xml:space="preserve"> - При пользовании настоящим сводом правил целесообразно проверить действие ссылочных стандартов и классификаторов в информационной системе общего пользования -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«Национальные стандарты»,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документ заменен (изменен), то при пользовании настоящим сводом правил следует руководствоваться замененным (измененным) документом. Если ссылочный материал отменен без замены, то положение, в котором дана ссылка на него, применяется в части, не затрагивающей эту ссылку.</w:t>
      </w:r>
    </w:p>
    <w:p w:rsidR="00EF7199" w:rsidRDefault="00EF7199" w:rsidP="00C96E5A">
      <w:pPr>
        <w:pStyle w:val="1"/>
        <w:numPr>
          <w:ilvl w:val="0"/>
          <w:numId w:val="27"/>
        </w:numPr>
      </w:pPr>
      <w:bookmarkStart w:id="5" w:name="_Toc474936727"/>
      <w:bookmarkEnd w:id="2"/>
      <w:r w:rsidRPr="00B50506">
        <w:t>ОСНОВНЫЕ РАСЧЕТНЫЕ ПОКАЗАТЕЛИ</w:t>
      </w:r>
      <w:bookmarkEnd w:id="5"/>
    </w:p>
    <w:p w:rsidR="00C96E5A" w:rsidRPr="00C96E5A" w:rsidRDefault="00C96E5A" w:rsidP="00C96E5A"/>
    <w:p w:rsidR="00B54231" w:rsidRDefault="00B54231" w:rsidP="00B54231">
      <w:pPr>
        <w:ind w:firstLine="567"/>
        <w:contextualSpacing/>
        <w:jc w:val="both"/>
        <w:rPr>
          <w:bCs/>
          <w:color w:val="000000"/>
        </w:rPr>
      </w:pPr>
      <w:r w:rsidRPr="00F43A49">
        <w:rPr>
          <w:bCs/>
          <w:color w:val="000000"/>
        </w:rPr>
        <w:lastRenderedPageBreak/>
        <w:t xml:space="preserve">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</w:t>
      </w:r>
      <w:r w:rsidR="00AB5CDE">
        <w:rPr>
          <w:bCs/>
          <w:color w:val="000000"/>
        </w:rPr>
        <w:t xml:space="preserve">сельских поселений </w:t>
      </w:r>
      <w:r w:rsidR="00460AF9">
        <w:rPr>
          <w:bCs/>
          <w:color w:val="000000"/>
        </w:rPr>
        <w:t xml:space="preserve">Усть-Цилемского района </w:t>
      </w:r>
      <w:r w:rsidR="00EF7199">
        <w:rPr>
          <w:bCs/>
          <w:color w:val="000000"/>
        </w:rPr>
        <w:t xml:space="preserve"> Республики Коми</w:t>
      </w:r>
      <w:r w:rsidRPr="00F43A49">
        <w:rPr>
          <w:bCs/>
          <w:color w:val="000000"/>
        </w:rPr>
        <w:t xml:space="preserve">.    </w:t>
      </w:r>
    </w:p>
    <w:p w:rsidR="00EF7199" w:rsidRDefault="00EF7199" w:rsidP="00CD4983">
      <w:pPr>
        <w:pStyle w:val="1"/>
      </w:pPr>
      <w:bookmarkStart w:id="6" w:name="_Toc474936728"/>
      <w:r>
        <w:t xml:space="preserve">1.1 </w:t>
      </w:r>
      <w:r w:rsidRPr="00A158B6">
        <w:t xml:space="preserve">Расчетные показатели, устанавливаемые для объектов местного значения в </w:t>
      </w:r>
      <w:r>
        <w:t>области жилищного строительства</w:t>
      </w:r>
      <w:bookmarkEnd w:id="6"/>
    </w:p>
    <w:p w:rsidR="00724D52" w:rsidRPr="00973483" w:rsidRDefault="00724D52" w:rsidP="00724D52">
      <w:r w:rsidRPr="00724D52">
        <w:rPr>
          <w:b/>
        </w:rPr>
        <w:t>1</w:t>
      </w:r>
      <w:r>
        <w:rPr>
          <w:b/>
        </w:rPr>
        <w:t xml:space="preserve">.1.1 </w:t>
      </w:r>
      <w:r w:rsidRPr="00987ABC">
        <w:rPr>
          <w:b/>
        </w:rPr>
        <w:t>Показатели минимального уровня жилищной обеспеченности (метров квадратных на 1 человека)</w:t>
      </w:r>
    </w:p>
    <w:p w:rsidR="00724D52" w:rsidRPr="007B2D84" w:rsidRDefault="00724D52" w:rsidP="00724D52">
      <w:pPr>
        <w:ind w:firstLine="709"/>
        <w:jc w:val="both"/>
      </w:pPr>
      <w:r w:rsidRPr="007B2D84">
        <w:t>Показатели жилищной обеспеченности принимаются в соответствии с таблицей 1.</w:t>
      </w:r>
    </w:p>
    <w:p w:rsidR="00724D52" w:rsidRPr="007B2D84" w:rsidRDefault="00724D52" w:rsidP="00724D52">
      <w:pPr>
        <w:ind w:firstLine="709"/>
        <w:jc w:val="both"/>
      </w:pPr>
    </w:p>
    <w:p w:rsidR="00724D52" w:rsidRPr="007B2D84" w:rsidRDefault="00724D52" w:rsidP="00724D52">
      <w:pPr>
        <w:ind w:firstLine="709"/>
        <w:jc w:val="right"/>
      </w:pPr>
      <w:r w:rsidRPr="007B2D84">
        <w:t>Таблица 1</w:t>
      </w:r>
    </w:p>
    <w:tbl>
      <w:tblPr>
        <w:tblW w:w="457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1"/>
        <w:gridCol w:w="1452"/>
        <w:gridCol w:w="1418"/>
        <w:gridCol w:w="1450"/>
      </w:tblGrid>
      <w:tr w:rsidR="00724D52" w:rsidRPr="007B2D84" w:rsidTr="00724D52">
        <w:trPr>
          <w:jc w:val="center"/>
        </w:trPr>
        <w:tc>
          <w:tcPr>
            <w:tcW w:w="2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D52" w:rsidRPr="007B2D84" w:rsidRDefault="00724D52" w:rsidP="00724D52">
            <w:pPr>
              <w:ind w:left="-86" w:right="115"/>
            </w:pPr>
            <w:r w:rsidRPr="007B2D84">
              <w:t>Наименование показателя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D52" w:rsidRPr="007B2D84" w:rsidRDefault="00724D52" w:rsidP="00724D52">
            <w:pPr>
              <w:spacing w:line="100" w:lineRule="atLeast"/>
              <w:ind w:left="-86" w:right="-38"/>
              <w:jc w:val="center"/>
              <w:rPr>
                <w:color w:val="000000"/>
              </w:rPr>
            </w:pPr>
            <w:r w:rsidRPr="007B2D84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  <w:r w:rsidRPr="007B2D84">
              <w:rPr>
                <w:color w:val="000000"/>
              </w:rPr>
              <w:t xml:space="preserve"> год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D52" w:rsidRPr="007B2D84" w:rsidRDefault="00724D52" w:rsidP="00724D52">
            <w:pPr>
              <w:spacing w:line="100" w:lineRule="atLeast"/>
              <w:ind w:left="-86"/>
              <w:jc w:val="center"/>
              <w:rPr>
                <w:color w:val="000000"/>
              </w:rPr>
            </w:pPr>
            <w:r w:rsidRPr="007B2D84">
              <w:rPr>
                <w:color w:val="000000"/>
              </w:rPr>
              <w:t>2020 год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D52" w:rsidRPr="007B2D84" w:rsidRDefault="00724D52" w:rsidP="00724D52">
            <w:pPr>
              <w:spacing w:line="100" w:lineRule="atLeast"/>
              <w:ind w:left="-86"/>
              <w:jc w:val="center"/>
              <w:rPr>
                <w:color w:val="000000"/>
              </w:rPr>
            </w:pPr>
            <w:r w:rsidRPr="007B2D84">
              <w:rPr>
                <w:color w:val="000000"/>
              </w:rPr>
              <w:t>2030 год</w:t>
            </w:r>
          </w:p>
        </w:tc>
      </w:tr>
      <w:tr w:rsidR="00724D52" w:rsidRPr="007B2D84" w:rsidTr="00724D52">
        <w:trPr>
          <w:jc w:val="center"/>
        </w:trPr>
        <w:tc>
          <w:tcPr>
            <w:tcW w:w="2673" w:type="pct"/>
            <w:vAlign w:val="center"/>
          </w:tcPr>
          <w:p w:rsidR="00724D52" w:rsidRPr="007B2D84" w:rsidRDefault="00724D52" w:rsidP="00724D52">
            <w:pPr>
              <w:ind w:left="-86" w:right="115"/>
              <w:jc w:val="both"/>
            </w:pPr>
            <w:r w:rsidRPr="007B2D84">
              <w:t>Общая площадь жилых помещений, приходящаяся в среднем на одного жителя, кв. м на человек</w:t>
            </w:r>
          </w:p>
        </w:tc>
        <w:tc>
          <w:tcPr>
            <w:tcW w:w="782" w:type="pct"/>
            <w:vAlign w:val="center"/>
          </w:tcPr>
          <w:p w:rsidR="00724D52" w:rsidRPr="007B2D84" w:rsidRDefault="00724D52" w:rsidP="00724D52">
            <w:pPr>
              <w:ind w:left="-86" w:right="-38"/>
              <w:jc w:val="center"/>
              <w:rPr>
                <w:color w:val="000000"/>
              </w:rPr>
            </w:pPr>
          </w:p>
          <w:p w:rsidR="00724D52" w:rsidRPr="007B2D84" w:rsidRDefault="00724D52" w:rsidP="00724D52">
            <w:pPr>
              <w:ind w:left="-86" w:right="-38"/>
              <w:jc w:val="center"/>
              <w:rPr>
                <w:color w:val="000000"/>
              </w:rPr>
            </w:pPr>
            <w:r>
              <w:rPr>
                <w:color w:val="000000"/>
              </w:rPr>
              <w:t>25,3</w:t>
            </w:r>
          </w:p>
        </w:tc>
        <w:tc>
          <w:tcPr>
            <w:tcW w:w="764" w:type="pct"/>
            <w:vAlign w:val="center"/>
          </w:tcPr>
          <w:p w:rsidR="00724D52" w:rsidRPr="007B2D84" w:rsidRDefault="00724D52" w:rsidP="00724D52">
            <w:pPr>
              <w:ind w:left="-86"/>
              <w:jc w:val="center"/>
              <w:rPr>
                <w:color w:val="000000"/>
              </w:rPr>
            </w:pPr>
          </w:p>
          <w:p w:rsidR="00724D52" w:rsidRPr="007B2D84" w:rsidRDefault="00724D52" w:rsidP="00724D52">
            <w:pPr>
              <w:ind w:left="-86"/>
              <w:jc w:val="center"/>
              <w:rPr>
                <w:color w:val="000000"/>
              </w:rPr>
            </w:pPr>
            <w:r w:rsidRPr="007B2D84">
              <w:rPr>
                <w:color w:val="000000"/>
              </w:rPr>
              <w:t>28</w:t>
            </w:r>
          </w:p>
        </w:tc>
        <w:tc>
          <w:tcPr>
            <w:tcW w:w="781" w:type="pct"/>
            <w:vAlign w:val="center"/>
          </w:tcPr>
          <w:p w:rsidR="00724D52" w:rsidRPr="007B2D84" w:rsidRDefault="00724D52" w:rsidP="00724D52">
            <w:pPr>
              <w:ind w:left="-86"/>
              <w:jc w:val="center"/>
              <w:rPr>
                <w:color w:val="000000"/>
              </w:rPr>
            </w:pPr>
          </w:p>
          <w:p w:rsidR="00724D52" w:rsidRPr="007B2D84" w:rsidRDefault="00724D52" w:rsidP="00724D52">
            <w:pPr>
              <w:ind w:left="-86"/>
              <w:jc w:val="center"/>
              <w:rPr>
                <w:color w:val="000000"/>
              </w:rPr>
            </w:pPr>
            <w:r w:rsidRPr="007B2D84">
              <w:rPr>
                <w:color w:val="000000"/>
              </w:rPr>
              <w:t>35</w:t>
            </w:r>
          </w:p>
        </w:tc>
      </w:tr>
    </w:tbl>
    <w:p w:rsidR="00724D52" w:rsidRPr="007B2D84" w:rsidRDefault="00724D52" w:rsidP="00724D52">
      <w:pPr>
        <w:ind w:right="282" w:firstLine="709"/>
        <w:jc w:val="both"/>
      </w:pPr>
    </w:p>
    <w:p w:rsidR="00724D52" w:rsidRPr="007B2D84" w:rsidRDefault="00404122" w:rsidP="00404122">
      <w:pPr>
        <w:ind w:right="282" w:firstLine="709"/>
        <w:jc w:val="both"/>
        <w:rPr>
          <w:i/>
          <w:iCs/>
        </w:rPr>
      </w:pPr>
      <w:r>
        <w:rPr>
          <w:b/>
          <w:iCs/>
        </w:rPr>
        <w:t>1</w:t>
      </w:r>
      <w:r w:rsidR="00724D52" w:rsidRPr="00724D52">
        <w:rPr>
          <w:b/>
          <w:iCs/>
        </w:rPr>
        <w:t>.1.2</w:t>
      </w:r>
      <w:r w:rsidR="00724D52" w:rsidRPr="00987ABC">
        <w:rPr>
          <w:iCs/>
        </w:rPr>
        <w:t xml:space="preserve"> </w:t>
      </w:r>
      <w:r w:rsidR="00724D52" w:rsidRPr="00987ABC">
        <w:rPr>
          <w:b/>
          <w:iCs/>
        </w:rPr>
        <w:t>Показатель максимального уровня территориальной доступности объектов местного значения в области жилищной обеспеченности</w:t>
      </w:r>
    </w:p>
    <w:p w:rsidR="00724D52" w:rsidRPr="007B2D84" w:rsidRDefault="00724D52" w:rsidP="00404122">
      <w:pPr>
        <w:ind w:right="282" w:firstLine="709"/>
        <w:jc w:val="both"/>
        <w:rPr>
          <w:iCs/>
        </w:rPr>
      </w:pPr>
      <w:r w:rsidRPr="007B2D84">
        <w:rPr>
          <w:iCs/>
        </w:rPr>
        <w:t>Не устанавливается.</w:t>
      </w:r>
    </w:p>
    <w:p w:rsidR="00724D52" w:rsidRPr="00724D52" w:rsidRDefault="00404122" w:rsidP="00404122">
      <w:pPr>
        <w:ind w:right="282" w:firstLine="709"/>
        <w:jc w:val="both"/>
      </w:pPr>
      <w:r>
        <w:rPr>
          <w:b/>
        </w:rPr>
        <w:t>1</w:t>
      </w:r>
      <w:r w:rsidR="00724D52" w:rsidRPr="00724D52">
        <w:rPr>
          <w:b/>
        </w:rPr>
        <w:t xml:space="preserve">.1.3 Максимальная высота  и этажность проектируемых жилых зданий  </w:t>
      </w:r>
      <w:r w:rsidR="00724D52" w:rsidRPr="00724D52">
        <w:t>установить  с учетом технических параметров имеющихся в местном гарнизоне пожарной охраны пожарной техники, предназначенной для обеспечения спасательных работ и действий по тушению пожаров.</w:t>
      </w:r>
    </w:p>
    <w:p w:rsidR="00724D52" w:rsidRPr="00724D52" w:rsidRDefault="00404122" w:rsidP="00404122">
      <w:pPr>
        <w:ind w:right="282" w:firstLine="70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724D52" w:rsidRPr="00404122">
        <w:rPr>
          <w:b/>
          <w:bCs/>
          <w:sz w:val="22"/>
          <w:szCs w:val="22"/>
        </w:rPr>
        <w:t xml:space="preserve">.1.4  </w:t>
      </w:r>
      <w:r w:rsidR="00724D52" w:rsidRPr="00404122">
        <w:rPr>
          <w:b/>
          <w:sz w:val="22"/>
          <w:szCs w:val="22"/>
        </w:rPr>
        <w:t>Удельные размеры площадок различного функционального назначения</w:t>
      </w:r>
      <w:r w:rsidR="00724D52" w:rsidRPr="00724D52">
        <w:rPr>
          <w:sz w:val="22"/>
          <w:szCs w:val="22"/>
        </w:rPr>
        <w:t>, размещаемых на межмагистральной территории (в кварталах) многоквартирной застройки, следует принимать по таблице</w:t>
      </w:r>
      <w:r>
        <w:rPr>
          <w:sz w:val="22"/>
          <w:szCs w:val="22"/>
        </w:rPr>
        <w:t xml:space="preserve"> 2.</w:t>
      </w:r>
    </w:p>
    <w:p w:rsidR="00724D52" w:rsidRPr="00724D52" w:rsidRDefault="00724D52" w:rsidP="00724D52">
      <w:pPr>
        <w:ind w:firstLine="720"/>
        <w:jc w:val="right"/>
        <w:rPr>
          <w:sz w:val="22"/>
          <w:szCs w:val="22"/>
        </w:rPr>
      </w:pPr>
      <w:r w:rsidRPr="00724D52">
        <w:rPr>
          <w:sz w:val="22"/>
          <w:szCs w:val="22"/>
        </w:rPr>
        <w:t>Таблица</w:t>
      </w:r>
      <w:r w:rsidR="00404122">
        <w:rPr>
          <w:sz w:val="22"/>
          <w:szCs w:val="22"/>
        </w:rPr>
        <w:t xml:space="preserve"> </w:t>
      </w:r>
      <w:r w:rsidRPr="00724D52">
        <w:rPr>
          <w:sz w:val="22"/>
          <w:szCs w:val="22"/>
        </w:rPr>
        <w:t>2</w:t>
      </w:r>
    </w:p>
    <w:tbl>
      <w:tblPr>
        <w:tblW w:w="9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168"/>
        <w:gridCol w:w="900"/>
        <w:gridCol w:w="900"/>
        <w:gridCol w:w="897"/>
        <w:gridCol w:w="1679"/>
        <w:gridCol w:w="1744"/>
      </w:tblGrid>
      <w:tr w:rsidR="00724D52" w:rsidRPr="00724D52" w:rsidTr="00724D52">
        <w:trPr>
          <w:cantSplit/>
        </w:trPr>
        <w:tc>
          <w:tcPr>
            <w:tcW w:w="3168" w:type="dxa"/>
            <w:vMerge w:val="restart"/>
          </w:tcPr>
          <w:p w:rsidR="00724D52" w:rsidRPr="00724D52" w:rsidRDefault="00724D52" w:rsidP="00724D52">
            <w:pPr>
              <w:spacing w:after="120"/>
              <w:jc w:val="center"/>
            </w:pPr>
          </w:p>
          <w:p w:rsidR="00724D52" w:rsidRPr="00724D52" w:rsidRDefault="00724D52" w:rsidP="00724D52">
            <w:pPr>
              <w:spacing w:after="120"/>
              <w:jc w:val="center"/>
            </w:pPr>
            <w:r w:rsidRPr="00724D52">
              <w:rPr>
                <w:sz w:val="22"/>
                <w:szCs w:val="22"/>
              </w:rPr>
              <w:t>Площадки</w:t>
            </w:r>
          </w:p>
        </w:tc>
        <w:tc>
          <w:tcPr>
            <w:tcW w:w="2697" w:type="dxa"/>
            <w:gridSpan w:val="3"/>
          </w:tcPr>
          <w:p w:rsidR="00724D52" w:rsidRPr="00724D52" w:rsidRDefault="00724D52" w:rsidP="00724D52">
            <w:pPr>
              <w:jc w:val="center"/>
            </w:pPr>
            <w:r w:rsidRPr="00724D52">
              <w:rPr>
                <w:sz w:val="22"/>
                <w:szCs w:val="22"/>
              </w:rPr>
              <w:t xml:space="preserve">Удельный размер </w:t>
            </w:r>
          </w:p>
          <w:p w:rsidR="00724D52" w:rsidRPr="00724D52" w:rsidRDefault="00724D52" w:rsidP="00724D52">
            <w:pPr>
              <w:jc w:val="center"/>
            </w:pPr>
            <w:r w:rsidRPr="00724D52">
              <w:rPr>
                <w:sz w:val="22"/>
                <w:szCs w:val="22"/>
              </w:rPr>
              <w:t>территории, м</w:t>
            </w:r>
            <w:r w:rsidRPr="00724D52">
              <w:rPr>
                <w:sz w:val="22"/>
                <w:szCs w:val="22"/>
                <w:vertAlign w:val="superscript"/>
              </w:rPr>
              <w:t>2</w:t>
            </w:r>
            <w:r w:rsidRPr="00724D52">
              <w:rPr>
                <w:sz w:val="22"/>
                <w:szCs w:val="22"/>
              </w:rPr>
              <w:t xml:space="preserve">/чел. </w:t>
            </w:r>
          </w:p>
          <w:p w:rsidR="00724D52" w:rsidRPr="00724D52" w:rsidRDefault="00724D52" w:rsidP="00724D52">
            <w:pPr>
              <w:jc w:val="center"/>
            </w:pPr>
            <w:r w:rsidRPr="00724D52">
              <w:rPr>
                <w:sz w:val="22"/>
                <w:szCs w:val="22"/>
              </w:rPr>
              <w:t>в подрайоне</w:t>
            </w:r>
          </w:p>
        </w:tc>
        <w:tc>
          <w:tcPr>
            <w:tcW w:w="1679" w:type="dxa"/>
            <w:vMerge w:val="restart"/>
          </w:tcPr>
          <w:p w:rsidR="00724D52" w:rsidRPr="00724D52" w:rsidRDefault="00724D52" w:rsidP="00724D52">
            <w:pPr>
              <w:jc w:val="center"/>
            </w:pPr>
            <w:r w:rsidRPr="00724D52">
              <w:rPr>
                <w:sz w:val="22"/>
                <w:szCs w:val="22"/>
              </w:rPr>
              <w:t>Средний</w:t>
            </w:r>
          </w:p>
          <w:p w:rsidR="00724D52" w:rsidRPr="00724D52" w:rsidRDefault="00724D52" w:rsidP="00724D52">
            <w:pPr>
              <w:spacing w:after="120"/>
              <w:jc w:val="center"/>
            </w:pPr>
            <w:r w:rsidRPr="00724D52">
              <w:rPr>
                <w:sz w:val="22"/>
                <w:szCs w:val="22"/>
              </w:rPr>
              <w:t>размер одной площадки, м</w:t>
            </w:r>
            <w:r w:rsidRPr="00724D52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44" w:type="dxa"/>
            <w:vMerge w:val="restart"/>
          </w:tcPr>
          <w:p w:rsidR="00724D52" w:rsidRPr="00724D52" w:rsidRDefault="00724D52" w:rsidP="00724D52">
            <w:pPr>
              <w:spacing w:after="120"/>
              <w:jc w:val="center"/>
            </w:pPr>
            <w:r w:rsidRPr="00724D52">
              <w:rPr>
                <w:sz w:val="22"/>
                <w:szCs w:val="22"/>
              </w:rPr>
              <w:t>Расстояние до окон жилых и общественных зданий, м</w:t>
            </w:r>
          </w:p>
        </w:tc>
      </w:tr>
      <w:tr w:rsidR="00724D52" w:rsidRPr="00724D52" w:rsidTr="00724D52">
        <w:trPr>
          <w:cantSplit/>
          <w:trHeight w:val="216"/>
        </w:trPr>
        <w:tc>
          <w:tcPr>
            <w:tcW w:w="3168" w:type="dxa"/>
            <w:vMerge/>
          </w:tcPr>
          <w:p w:rsidR="00724D52" w:rsidRPr="00724D52" w:rsidRDefault="00724D52" w:rsidP="00724D52">
            <w:pPr>
              <w:spacing w:after="120"/>
            </w:pPr>
          </w:p>
        </w:tc>
        <w:tc>
          <w:tcPr>
            <w:tcW w:w="900" w:type="dxa"/>
          </w:tcPr>
          <w:p w:rsidR="00724D52" w:rsidRPr="00724D52" w:rsidRDefault="00724D52" w:rsidP="00724D52">
            <w:pPr>
              <w:spacing w:after="120"/>
              <w:jc w:val="center"/>
            </w:pPr>
            <w:r w:rsidRPr="00724D52">
              <w:rPr>
                <w:sz w:val="22"/>
                <w:szCs w:val="22"/>
              </w:rPr>
              <w:t>1Г</w:t>
            </w:r>
          </w:p>
        </w:tc>
        <w:tc>
          <w:tcPr>
            <w:tcW w:w="900" w:type="dxa"/>
          </w:tcPr>
          <w:p w:rsidR="00724D52" w:rsidRPr="00724D52" w:rsidRDefault="00724D52" w:rsidP="00724D52">
            <w:pPr>
              <w:spacing w:after="120"/>
              <w:jc w:val="center"/>
            </w:pPr>
            <w:r w:rsidRPr="00724D52">
              <w:rPr>
                <w:sz w:val="22"/>
                <w:szCs w:val="22"/>
              </w:rPr>
              <w:t>1Д</w:t>
            </w:r>
          </w:p>
        </w:tc>
        <w:tc>
          <w:tcPr>
            <w:tcW w:w="897" w:type="dxa"/>
          </w:tcPr>
          <w:p w:rsidR="00724D52" w:rsidRPr="00724D52" w:rsidRDefault="00724D52" w:rsidP="00724D52">
            <w:pPr>
              <w:spacing w:after="120"/>
              <w:jc w:val="center"/>
            </w:pPr>
            <w:r w:rsidRPr="00724D52">
              <w:rPr>
                <w:sz w:val="22"/>
                <w:szCs w:val="22"/>
              </w:rPr>
              <w:t>1В</w:t>
            </w:r>
          </w:p>
        </w:tc>
        <w:tc>
          <w:tcPr>
            <w:tcW w:w="1679" w:type="dxa"/>
            <w:vMerge/>
          </w:tcPr>
          <w:p w:rsidR="00724D52" w:rsidRPr="00724D52" w:rsidRDefault="00724D52" w:rsidP="00724D52">
            <w:pPr>
              <w:spacing w:after="120"/>
            </w:pPr>
          </w:p>
        </w:tc>
        <w:tc>
          <w:tcPr>
            <w:tcW w:w="1744" w:type="dxa"/>
            <w:vMerge/>
          </w:tcPr>
          <w:p w:rsidR="00724D52" w:rsidRPr="00724D52" w:rsidRDefault="00724D52" w:rsidP="00724D52">
            <w:pPr>
              <w:spacing w:after="120"/>
            </w:pPr>
          </w:p>
        </w:tc>
      </w:tr>
      <w:tr w:rsidR="00724D52" w:rsidRPr="00724D52" w:rsidTr="00724D52">
        <w:tc>
          <w:tcPr>
            <w:tcW w:w="3168" w:type="dxa"/>
          </w:tcPr>
          <w:p w:rsidR="00724D52" w:rsidRPr="00724D52" w:rsidRDefault="00724D52" w:rsidP="00724D52">
            <w:r w:rsidRPr="00724D52">
              <w:rPr>
                <w:sz w:val="22"/>
                <w:szCs w:val="22"/>
              </w:rPr>
              <w:t xml:space="preserve">Для игр детей  дошкольного </w:t>
            </w:r>
          </w:p>
          <w:p w:rsidR="00724D52" w:rsidRPr="00724D52" w:rsidRDefault="00724D52" w:rsidP="00724D52">
            <w:r w:rsidRPr="00724D52">
              <w:rPr>
                <w:sz w:val="22"/>
                <w:szCs w:val="22"/>
              </w:rPr>
              <w:t xml:space="preserve">и младшего школьного </w:t>
            </w:r>
          </w:p>
          <w:p w:rsidR="00724D52" w:rsidRPr="00724D52" w:rsidRDefault="00724D52" w:rsidP="00724D52">
            <w:r w:rsidRPr="00724D52">
              <w:rPr>
                <w:sz w:val="22"/>
                <w:szCs w:val="22"/>
              </w:rPr>
              <w:t>возраста</w:t>
            </w:r>
          </w:p>
        </w:tc>
        <w:tc>
          <w:tcPr>
            <w:tcW w:w="900" w:type="dxa"/>
          </w:tcPr>
          <w:p w:rsidR="00724D52" w:rsidRPr="00724D52" w:rsidRDefault="00724D52" w:rsidP="00724D52">
            <w:pPr>
              <w:spacing w:after="120"/>
              <w:jc w:val="center"/>
            </w:pPr>
          </w:p>
          <w:p w:rsidR="00724D52" w:rsidRPr="00724D52" w:rsidRDefault="00724D52" w:rsidP="00724D52">
            <w:pPr>
              <w:spacing w:after="120"/>
              <w:jc w:val="center"/>
            </w:pPr>
            <w:r w:rsidRPr="00724D52">
              <w:rPr>
                <w:sz w:val="22"/>
                <w:szCs w:val="22"/>
              </w:rPr>
              <w:t>0,3</w:t>
            </w:r>
          </w:p>
        </w:tc>
        <w:tc>
          <w:tcPr>
            <w:tcW w:w="900" w:type="dxa"/>
          </w:tcPr>
          <w:p w:rsidR="00724D52" w:rsidRPr="00724D52" w:rsidRDefault="00724D52" w:rsidP="00724D52">
            <w:pPr>
              <w:spacing w:after="120"/>
              <w:jc w:val="center"/>
            </w:pPr>
          </w:p>
          <w:p w:rsidR="00724D52" w:rsidRPr="00724D52" w:rsidRDefault="00724D52" w:rsidP="00724D52">
            <w:pPr>
              <w:spacing w:after="120"/>
              <w:jc w:val="center"/>
            </w:pPr>
            <w:r w:rsidRPr="00724D52">
              <w:rPr>
                <w:sz w:val="22"/>
                <w:szCs w:val="22"/>
              </w:rPr>
              <w:t>0,5</w:t>
            </w:r>
          </w:p>
        </w:tc>
        <w:tc>
          <w:tcPr>
            <w:tcW w:w="897" w:type="dxa"/>
          </w:tcPr>
          <w:p w:rsidR="00724D52" w:rsidRPr="00724D52" w:rsidRDefault="00724D52" w:rsidP="00724D52">
            <w:pPr>
              <w:spacing w:after="120"/>
              <w:jc w:val="center"/>
            </w:pPr>
          </w:p>
          <w:p w:rsidR="00724D52" w:rsidRPr="00724D52" w:rsidRDefault="00724D52" w:rsidP="00724D52">
            <w:pPr>
              <w:spacing w:after="120"/>
              <w:jc w:val="center"/>
            </w:pPr>
            <w:r w:rsidRPr="00724D52">
              <w:rPr>
                <w:sz w:val="22"/>
                <w:szCs w:val="22"/>
              </w:rPr>
              <w:t>0,7</w:t>
            </w:r>
          </w:p>
        </w:tc>
        <w:tc>
          <w:tcPr>
            <w:tcW w:w="1679" w:type="dxa"/>
          </w:tcPr>
          <w:p w:rsidR="00724D52" w:rsidRPr="00724D52" w:rsidRDefault="00724D52" w:rsidP="00724D52">
            <w:pPr>
              <w:spacing w:after="120"/>
              <w:jc w:val="center"/>
            </w:pPr>
          </w:p>
          <w:p w:rsidR="00724D52" w:rsidRPr="00724D52" w:rsidRDefault="00724D52" w:rsidP="00724D52">
            <w:pPr>
              <w:spacing w:after="120"/>
              <w:jc w:val="center"/>
            </w:pPr>
            <w:r w:rsidRPr="00724D52">
              <w:rPr>
                <w:sz w:val="22"/>
                <w:szCs w:val="22"/>
              </w:rPr>
              <w:t>30</w:t>
            </w:r>
          </w:p>
        </w:tc>
        <w:tc>
          <w:tcPr>
            <w:tcW w:w="1744" w:type="dxa"/>
          </w:tcPr>
          <w:p w:rsidR="00724D52" w:rsidRPr="00724D52" w:rsidRDefault="00724D52" w:rsidP="00724D52">
            <w:pPr>
              <w:spacing w:after="120"/>
              <w:jc w:val="center"/>
            </w:pPr>
          </w:p>
          <w:p w:rsidR="00724D52" w:rsidRPr="00724D52" w:rsidRDefault="00724D52" w:rsidP="00724D52">
            <w:pPr>
              <w:spacing w:after="120"/>
              <w:jc w:val="center"/>
            </w:pPr>
            <w:r w:rsidRPr="00724D52">
              <w:rPr>
                <w:sz w:val="22"/>
                <w:szCs w:val="22"/>
              </w:rPr>
              <w:t>12</w:t>
            </w:r>
          </w:p>
        </w:tc>
      </w:tr>
      <w:tr w:rsidR="00724D52" w:rsidRPr="00724D52" w:rsidTr="00724D52">
        <w:tc>
          <w:tcPr>
            <w:tcW w:w="3168" w:type="dxa"/>
          </w:tcPr>
          <w:p w:rsidR="00724D52" w:rsidRPr="00724D52" w:rsidRDefault="00724D52" w:rsidP="00724D52">
            <w:r w:rsidRPr="00724D52">
              <w:rPr>
                <w:sz w:val="22"/>
                <w:szCs w:val="22"/>
              </w:rPr>
              <w:t xml:space="preserve">Для отдыха взрослого </w:t>
            </w:r>
          </w:p>
          <w:p w:rsidR="00724D52" w:rsidRPr="00724D52" w:rsidRDefault="00724D52" w:rsidP="00724D52">
            <w:r w:rsidRPr="00724D52">
              <w:rPr>
                <w:sz w:val="22"/>
                <w:szCs w:val="22"/>
              </w:rPr>
              <w:t>населения</w:t>
            </w:r>
          </w:p>
        </w:tc>
        <w:tc>
          <w:tcPr>
            <w:tcW w:w="900" w:type="dxa"/>
          </w:tcPr>
          <w:p w:rsidR="00724D52" w:rsidRPr="00724D52" w:rsidRDefault="00724D52" w:rsidP="00724D52">
            <w:pPr>
              <w:spacing w:after="120"/>
              <w:jc w:val="center"/>
            </w:pPr>
            <w:r w:rsidRPr="00724D52">
              <w:rPr>
                <w:sz w:val="22"/>
                <w:szCs w:val="22"/>
              </w:rPr>
              <w:t>0,05</w:t>
            </w:r>
          </w:p>
        </w:tc>
        <w:tc>
          <w:tcPr>
            <w:tcW w:w="900" w:type="dxa"/>
          </w:tcPr>
          <w:p w:rsidR="00724D52" w:rsidRPr="00724D52" w:rsidRDefault="00724D52" w:rsidP="00724D52">
            <w:pPr>
              <w:spacing w:after="120"/>
              <w:jc w:val="center"/>
            </w:pPr>
            <w:r w:rsidRPr="00724D52">
              <w:rPr>
                <w:sz w:val="22"/>
                <w:szCs w:val="22"/>
              </w:rPr>
              <w:t>0,1</w:t>
            </w:r>
          </w:p>
        </w:tc>
        <w:tc>
          <w:tcPr>
            <w:tcW w:w="897" w:type="dxa"/>
          </w:tcPr>
          <w:p w:rsidR="00724D52" w:rsidRPr="00724D52" w:rsidRDefault="00724D52" w:rsidP="00724D52">
            <w:pPr>
              <w:spacing w:after="120"/>
              <w:jc w:val="center"/>
            </w:pPr>
            <w:r w:rsidRPr="00724D52">
              <w:rPr>
                <w:sz w:val="22"/>
                <w:szCs w:val="22"/>
              </w:rPr>
              <w:t>0,1</w:t>
            </w:r>
          </w:p>
        </w:tc>
        <w:tc>
          <w:tcPr>
            <w:tcW w:w="1679" w:type="dxa"/>
          </w:tcPr>
          <w:p w:rsidR="00724D52" w:rsidRPr="00724D52" w:rsidRDefault="00724D52" w:rsidP="00724D52">
            <w:pPr>
              <w:spacing w:after="120"/>
              <w:jc w:val="center"/>
            </w:pPr>
            <w:r w:rsidRPr="00724D52">
              <w:rPr>
                <w:sz w:val="22"/>
                <w:szCs w:val="22"/>
              </w:rPr>
              <w:t>10</w:t>
            </w:r>
          </w:p>
        </w:tc>
        <w:tc>
          <w:tcPr>
            <w:tcW w:w="1744" w:type="dxa"/>
          </w:tcPr>
          <w:p w:rsidR="00724D52" w:rsidRPr="00724D52" w:rsidRDefault="00724D52" w:rsidP="00724D52">
            <w:pPr>
              <w:spacing w:after="120"/>
              <w:jc w:val="center"/>
            </w:pPr>
            <w:r w:rsidRPr="00724D52">
              <w:rPr>
                <w:sz w:val="22"/>
                <w:szCs w:val="22"/>
              </w:rPr>
              <w:t>10</w:t>
            </w:r>
          </w:p>
        </w:tc>
      </w:tr>
      <w:tr w:rsidR="00724D52" w:rsidRPr="00724D52" w:rsidTr="00724D52">
        <w:tc>
          <w:tcPr>
            <w:tcW w:w="3168" w:type="dxa"/>
          </w:tcPr>
          <w:p w:rsidR="00724D52" w:rsidRPr="00724D52" w:rsidRDefault="00724D52" w:rsidP="00724D52">
            <w:pPr>
              <w:spacing w:after="120"/>
            </w:pPr>
            <w:r w:rsidRPr="00724D52">
              <w:rPr>
                <w:sz w:val="22"/>
                <w:szCs w:val="22"/>
              </w:rPr>
              <w:t>Для занятий физкультурой</w:t>
            </w:r>
          </w:p>
        </w:tc>
        <w:tc>
          <w:tcPr>
            <w:tcW w:w="900" w:type="dxa"/>
          </w:tcPr>
          <w:p w:rsidR="00724D52" w:rsidRPr="00724D52" w:rsidRDefault="00724D52" w:rsidP="00724D52">
            <w:pPr>
              <w:spacing w:after="120"/>
              <w:jc w:val="center"/>
            </w:pPr>
            <w:r w:rsidRPr="00724D52">
              <w:rPr>
                <w:sz w:val="22"/>
                <w:szCs w:val="22"/>
              </w:rPr>
              <w:t>1,0</w:t>
            </w:r>
          </w:p>
        </w:tc>
        <w:tc>
          <w:tcPr>
            <w:tcW w:w="900" w:type="dxa"/>
          </w:tcPr>
          <w:p w:rsidR="00724D52" w:rsidRPr="00724D52" w:rsidRDefault="00724D52" w:rsidP="00724D52">
            <w:pPr>
              <w:spacing w:after="120"/>
              <w:jc w:val="center"/>
            </w:pPr>
            <w:r w:rsidRPr="00724D52">
              <w:rPr>
                <w:sz w:val="22"/>
                <w:szCs w:val="22"/>
              </w:rPr>
              <w:t>1,0</w:t>
            </w:r>
          </w:p>
        </w:tc>
        <w:tc>
          <w:tcPr>
            <w:tcW w:w="897" w:type="dxa"/>
          </w:tcPr>
          <w:p w:rsidR="00724D52" w:rsidRPr="00724D52" w:rsidRDefault="00724D52" w:rsidP="00724D52">
            <w:pPr>
              <w:spacing w:after="120"/>
              <w:jc w:val="center"/>
            </w:pPr>
            <w:r w:rsidRPr="00724D52">
              <w:rPr>
                <w:sz w:val="22"/>
                <w:szCs w:val="22"/>
              </w:rPr>
              <w:t>1,0</w:t>
            </w:r>
          </w:p>
        </w:tc>
        <w:tc>
          <w:tcPr>
            <w:tcW w:w="1679" w:type="dxa"/>
          </w:tcPr>
          <w:p w:rsidR="00724D52" w:rsidRPr="00724D52" w:rsidRDefault="00724D52" w:rsidP="00724D52">
            <w:pPr>
              <w:spacing w:after="120"/>
              <w:jc w:val="center"/>
            </w:pPr>
            <w:r w:rsidRPr="00724D52">
              <w:rPr>
                <w:sz w:val="22"/>
                <w:szCs w:val="22"/>
              </w:rPr>
              <w:t>80</w:t>
            </w:r>
          </w:p>
        </w:tc>
        <w:tc>
          <w:tcPr>
            <w:tcW w:w="1744" w:type="dxa"/>
          </w:tcPr>
          <w:p w:rsidR="00724D52" w:rsidRPr="00724D52" w:rsidRDefault="00724D52" w:rsidP="00724D52">
            <w:pPr>
              <w:pStyle w:val="af"/>
              <w:jc w:val="center"/>
              <w:rPr>
                <w:sz w:val="22"/>
                <w:szCs w:val="22"/>
              </w:rPr>
            </w:pPr>
            <w:r w:rsidRPr="00724D52">
              <w:rPr>
                <w:sz w:val="22"/>
                <w:szCs w:val="22"/>
              </w:rPr>
              <w:t>40/10*</w:t>
            </w:r>
          </w:p>
        </w:tc>
      </w:tr>
      <w:tr w:rsidR="00724D52" w:rsidRPr="00724D52" w:rsidTr="00724D52">
        <w:trPr>
          <w:trHeight w:val="630"/>
        </w:trPr>
        <w:tc>
          <w:tcPr>
            <w:tcW w:w="3168" w:type="dxa"/>
          </w:tcPr>
          <w:p w:rsidR="00724D52" w:rsidRPr="00724D52" w:rsidRDefault="00724D52" w:rsidP="00724D52">
            <w:r w:rsidRPr="00724D52">
              <w:rPr>
                <w:sz w:val="22"/>
                <w:szCs w:val="22"/>
              </w:rPr>
              <w:t xml:space="preserve">Для хозяйственных целей </w:t>
            </w:r>
          </w:p>
          <w:p w:rsidR="00724D52" w:rsidRPr="00724D52" w:rsidRDefault="00724D52" w:rsidP="00724D52">
            <w:r w:rsidRPr="00724D52">
              <w:rPr>
                <w:sz w:val="22"/>
                <w:szCs w:val="22"/>
              </w:rPr>
              <w:t xml:space="preserve">(в т.ч. размещения мусоросборников) </w:t>
            </w:r>
          </w:p>
        </w:tc>
        <w:tc>
          <w:tcPr>
            <w:tcW w:w="900" w:type="dxa"/>
          </w:tcPr>
          <w:p w:rsidR="00724D52" w:rsidRPr="00724D52" w:rsidRDefault="00724D52" w:rsidP="00724D52">
            <w:pPr>
              <w:pStyle w:val="11"/>
              <w:jc w:val="center"/>
              <w:rPr>
                <w:b/>
              </w:rPr>
            </w:pPr>
            <w:r w:rsidRPr="00724D52">
              <w:rPr>
                <w:b/>
                <w:sz w:val="22"/>
                <w:szCs w:val="22"/>
              </w:rPr>
              <w:t>0,1</w:t>
            </w:r>
          </w:p>
        </w:tc>
        <w:tc>
          <w:tcPr>
            <w:tcW w:w="900" w:type="dxa"/>
          </w:tcPr>
          <w:p w:rsidR="00724D52" w:rsidRPr="00724D52" w:rsidRDefault="00724D52" w:rsidP="00724D52">
            <w:pPr>
              <w:pStyle w:val="11"/>
              <w:jc w:val="center"/>
              <w:rPr>
                <w:b/>
              </w:rPr>
            </w:pPr>
            <w:r w:rsidRPr="00724D52">
              <w:rPr>
                <w:b/>
                <w:sz w:val="22"/>
                <w:szCs w:val="22"/>
              </w:rPr>
              <w:t>0,1</w:t>
            </w:r>
          </w:p>
        </w:tc>
        <w:tc>
          <w:tcPr>
            <w:tcW w:w="897" w:type="dxa"/>
          </w:tcPr>
          <w:p w:rsidR="00724D52" w:rsidRPr="00724D52" w:rsidRDefault="00724D52" w:rsidP="00724D52">
            <w:pPr>
              <w:pStyle w:val="11"/>
              <w:jc w:val="center"/>
              <w:rPr>
                <w:b/>
              </w:rPr>
            </w:pPr>
            <w:r w:rsidRPr="00724D52">
              <w:rPr>
                <w:b/>
                <w:sz w:val="22"/>
                <w:szCs w:val="22"/>
              </w:rPr>
              <w:t>0,1</w:t>
            </w:r>
          </w:p>
        </w:tc>
        <w:tc>
          <w:tcPr>
            <w:tcW w:w="1679" w:type="dxa"/>
          </w:tcPr>
          <w:p w:rsidR="00724D52" w:rsidRPr="00724D52" w:rsidRDefault="00724D52" w:rsidP="00724D52">
            <w:pPr>
              <w:pStyle w:val="11"/>
              <w:jc w:val="center"/>
              <w:rPr>
                <w:b/>
              </w:rPr>
            </w:pPr>
            <w:r w:rsidRPr="00724D5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44" w:type="dxa"/>
          </w:tcPr>
          <w:p w:rsidR="00724D52" w:rsidRPr="00724D52" w:rsidRDefault="00724D52" w:rsidP="00724D52">
            <w:pPr>
              <w:pStyle w:val="11"/>
              <w:jc w:val="center"/>
              <w:rPr>
                <w:b/>
              </w:rPr>
            </w:pPr>
            <w:r w:rsidRPr="00724D52">
              <w:rPr>
                <w:b/>
                <w:sz w:val="22"/>
                <w:szCs w:val="22"/>
              </w:rPr>
              <w:t>20</w:t>
            </w:r>
          </w:p>
        </w:tc>
      </w:tr>
      <w:tr w:rsidR="00724D52" w:rsidRPr="00724D52" w:rsidTr="00724D52">
        <w:trPr>
          <w:trHeight w:val="925"/>
        </w:trPr>
        <w:tc>
          <w:tcPr>
            <w:tcW w:w="3168" w:type="dxa"/>
          </w:tcPr>
          <w:p w:rsidR="00724D52" w:rsidRPr="00724D52" w:rsidRDefault="00724D52" w:rsidP="00724D52">
            <w:pPr>
              <w:rPr>
                <w:b/>
                <w:bCs/>
                <w:iCs/>
              </w:rPr>
            </w:pPr>
            <w:r w:rsidRPr="00724D52">
              <w:rPr>
                <w:sz w:val="22"/>
                <w:szCs w:val="22"/>
              </w:rPr>
              <w:t>Для стоянки автомашин</w:t>
            </w:r>
          </w:p>
        </w:tc>
        <w:tc>
          <w:tcPr>
            <w:tcW w:w="900" w:type="dxa"/>
          </w:tcPr>
          <w:p w:rsidR="00724D52" w:rsidRPr="00724D52" w:rsidRDefault="00724D52" w:rsidP="00724D52">
            <w:pPr>
              <w:jc w:val="center"/>
            </w:pPr>
          </w:p>
          <w:p w:rsidR="00724D52" w:rsidRPr="00724D52" w:rsidRDefault="00724D52" w:rsidP="00724D52">
            <w:pPr>
              <w:jc w:val="center"/>
            </w:pPr>
            <w:r w:rsidRPr="00724D52">
              <w:rPr>
                <w:sz w:val="22"/>
                <w:szCs w:val="22"/>
              </w:rPr>
              <w:t>4,0</w:t>
            </w:r>
          </w:p>
        </w:tc>
        <w:tc>
          <w:tcPr>
            <w:tcW w:w="900" w:type="dxa"/>
          </w:tcPr>
          <w:p w:rsidR="00724D52" w:rsidRPr="00724D52" w:rsidRDefault="00724D52" w:rsidP="00724D52">
            <w:pPr>
              <w:pStyle w:val="af"/>
              <w:rPr>
                <w:sz w:val="22"/>
                <w:szCs w:val="22"/>
              </w:rPr>
            </w:pPr>
          </w:p>
          <w:p w:rsidR="00724D52" w:rsidRPr="00724D52" w:rsidRDefault="00724D52" w:rsidP="00724D52">
            <w:pPr>
              <w:pStyle w:val="af"/>
              <w:jc w:val="center"/>
              <w:rPr>
                <w:sz w:val="22"/>
                <w:szCs w:val="22"/>
              </w:rPr>
            </w:pPr>
            <w:r w:rsidRPr="00724D52">
              <w:rPr>
                <w:sz w:val="22"/>
                <w:szCs w:val="22"/>
              </w:rPr>
              <w:t>4,0</w:t>
            </w:r>
          </w:p>
        </w:tc>
        <w:tc>
          <w:tcPr>
            <w:tcW w:w="897" w:type="dxa"/>
          </w:tcPr>
          <w:p w:rsidR="00724D52" w:rsidRPr="00724D52" w:rsidRDefault="00724D52" w:rsidP="00724D52">
            <w:pPr>
              <w:jc w:val="center"/>
            </w:pPr>
          </w:p>
          <w:p w:rsidR="00724D52" w:rsidRPr="00724D52" w:rsidRDefault="00724D52" w:rsidP="00724D52">
            <w:pPr>
              <w:jc w:val="center"/>
            </w:pPr>
            <w:r w:rsidRPr="00724D52">
              <w:rPr>
                <w:sz w:val="22"/>
                <w:szCs w:val="22"/>
              </w:rPr>
              <w:t>4,0</w:t>
            </w:r>
          </w:p>
        </w:tc>
        <w:tc>
          <w:tcPr>
            <w:tcW w:w="1679" w:type="dxa"/>
          </w:tcPr>
          <w:p w:rsidR="00724D52" w:rsidRPr="00724D52" w:rsidRDefault="00724D52" w:rsidP="00724D52">
            <w:pPr>
              <w:pStyle w:val="af"/>
              <w:rPr>
                <w:sz w:val="18"/>
                <w:szCs w:val="18"/>
              </w:rPr>
            </w:pPr>
          </w:p>
          <w:p w:rsidR="00724D52" w:rsidRPr="00724D52" w:rsidRDefault="00580415" w:rsidP="00724D52">
            <w:pPr>
              <w:pStyle w:val="af"/>
              <w:jc w:val="center"/>
              <w:rPr>
                <w:sz w:val="22"/>
                <w:szCs w:val="22"/>
              </w:rPr>
            </w:pPr>
            <w:r w:rsidRPr="00C96E5A">
              <w:rPr>
                <w:sz w:val="22"/>
                <w:szCs w:val="22"/>
              </w:rPr>
              <w:t>25,0</w:t>
            </w:r>
            <w:r w:rsidRPr="00724D52">
              <w:rPr>
                <w:sz w:val="22"/>
                <w:szCs w:val="22"/>
              </w:rPr>
              <w:t xml:space="preserve"> </w:t>
            </w:r>
            <w:r w:rsidR="00724D52" w:rsidRPr="00724D52">
              <w:rPr>
                <w:sz w:val="22"/>
                <w:szCs w:val="22"/>
              </w:rPr>
              <w:t>(18)**</w:t>
            </w:r>
          </w:p>
        </w:tc>
        <w:tc>
          <w:tcPr>
            <w:tcW w:w="1744" w:type="dxa"/>
          </w:tcPr>
          <w:p w:rsidR="00724D52" w:rsidRPr="00724D52" w:rsidRDefault="00724D52" w:rsidP="00724D52">
            <w:pPr>
              <w:pStyle w:val="1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4D52">
              <w:rPr>
                <w:rFonts w:ascii="Times New Roman" w:hAnsi="Times New Roman"/>
                <w:sz w:val="22"/>
                <w:szCs w:val="22"/>
              </w:rPr>
              <w:t>в соответствии</w:t>
            </w:r>
          </w:p>
          <w:p w:rsidR="00724D52" w:rsidRPr="00724D52" w:rsidRDefault="00724D52" w:rsidP="00724D52">
            <w:pPr>
              <w:pStyle w:val="1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4D52">
              <w:rPr>
                <w:rFonts w:ascii="Times New Roman" w:hAnsi="Times New Roman"/>
                <w:sz w:val="22"/>
                <w:szCs w:val="22"/>
              </w:rPr>
              <w:t>с СанПиН </w:t>
            </w:r>
          </w:p>
          <w:p w:rsidR="00724D52" w:rsidRPr="00724D52" w:rsidRDefault="00724D52" w:rsidP="00724D52">
            <w:pPr>
              <w:jc w:val="center"/>
            </w:pPr>
            <w:r w:rsidRPr="00724D52">
              <w:rPr>
                <w:sz w:val="22"/>
                <w:szCs w:val="22"/>
              </w:rPr>
              <w:t>2.2.1/2.1.1.1200</w:t>
            </w:r>
          </w:p>
        </w:tc>
      </w:tr>
      <w:tr w:rsidR="00724D52" w:rsidRPr="00724D52" w:rsidTr="00724D52">
        <w:trPr>
          <w:cantSplit/>
        </w:trPr>
        <w:tc>
          <w:tcPr>
            <w:tcW w:w="9288" w:type="dxa"/>
            <w:gridSpan w:val="6"/>
          </w:tcPr>
          <w:p w:rsidR="00724D52" w:rsidRPr="00724D52" w:rsidRDefault="00724D52" w:rsidP="00724D52">
            <w:pPr>
              <w:pStyle w:val="ac"/>
              <w:rPr>
                <w:sz w:val="20"/>
                <w:szCs w:val="20"/>
              </w:rPr>
            </w:pPr>
            <w:r w:rsidRPr="00724D52">
              <w:rPr>
                <w:sz w:val="20"/>
                <w:szCs w:val="20"/>
              </w:rPr>
              <w:t xml:space="preserve">* В знаменателе – если шумовые характеристики на спортплощадках не создают превышения уровня шума в помещениях (при использовании крытых площадок или при установке площадок для настольного </w:t>
            </w:r>
            <w:r w:rsidRPr="00724D52">
              <w:rPr>
                <w:iCs/>
                <w:sz w:val="20"/>
                <w:szCs w:val="20"/>
              </w:rPr>
              <w:t>тенниса).</w:t>
            </w:r>
            <w:r w:rsidRPr="00724D52"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</w:t>
            </w:r>
            <w:r w:rsidRPr="00724D52">
              <w:rPr>
                <w:sz w:val="20"/>
                <w:szCs w:val="20"/>
              </w:rPr>
              <w:t xml:space="preserve">** В скобках – при примыкании участков для стоянки к проезжей части улиц и проездов. </w:t>
            </w:r>
          </w:p>
        </w:tc>
      </w:tr>
      <w:tr w:rsidR="00724D52" w:rsidRPr="00E30266" w:rsidTr="00724D52">
        <w:trPr>
          <w:cantSplit/>
        </w:trPr>
        <w:tc>
          <w:tcPr>
            <w:tcW w:w="9288" w:type="dxa"/>
            <w:gridSpan w:val="6"/>
          </w:tcPr>
          <w:p w:rsidR="00724D52" w:rsidRPr="0028088C" w:rsidRDefault="00724D52" w:rsidP="0028088C">
            <w:pPr>
              <w:ind w:firstLine="567"/>
              <w:jc w:val="both"/>
              <w:rPr>
                <w:sz w:val="20"/>
                <w:szCs w:val="20"/>
              </w:rPr>
            </w:pPr>
            <w:r w:rsidRPr="0028088C">
              <w:rPr>
                <w:sz w:val="20"/>
                <w:szCs w:val="20"/>
              </w:rPr>
              <w:lastRenderedPageBreak/>
              <w:t>Примечания:</w:t>
            </w:r>
          </w:p>
          <w:p w:rsidR="0028088C" w:rsidRDefault="00724D52" w:rsidP="0028088C">
            <w:pPr>
              <w:ind w:firstLine="567"/>
              <w:jc w:val="both"/>
              <w:rPr>
                <w:sz w:val="20"/>
                <w:szCs w:val="20"/>
              </w:rPr>
            </w:pPr>
            <w:r w:rsidRPr="00404122">
              <w:rPr>
                <w:sz w:val="20"/>
                <w:szCs w:val="20"/>
              </w:rPr>
              <w:t>1  Приведенные показатели относятся ко всей межмагистральной территории (кварталу) в целом, включая территорию отдельных участков, выделяемых под объекты капитального строительства.</w:t>
            </w:r>
          </w:p>
          <w:p w:rsidR="00724D52" w:rsidRPr="0028088C" w:rsidRDefault="00724D52" w:rsidP="0028088C">
            <w:pPr>
              <w:ind w:firstLine="567"/>
              <w:jc w:val="both"/>
              <w:rPr>
                <w:sz w:val="20"/>
                <w:szCs w:val="20"/>
              </w:rPr>
            </w:pPr>
            <w:r w:rsidRPr="00404122">
              <w:rPr>
                <w:sz w:val="20"/>
                <w:szCs w:val="20"/>
              </w:rPr>
              <w:t>2  Хозяйственные площадки для мусоросборников следует располагать не далее 100 м от наиболее удалённого входа в жилое здание. К площадкам мусоросборников должны быть обеспечены подъезды, позволяющие маневрировать обслуживающему мусоровозному транспорту.</w:t>
            </w:r>
          </w:p>
          <w:p w:rsidR="0028088C" w:rsidRDefault="0028088C" w:rsidP="0028088C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724D52" w:rsidRPr="00404122">
              <w:rPr>
                <w:sz w:val="20"/>
                <w:szCs w:val="20"/>
              </w:rPr>
              <w:t>Расстояния от площадок для мусоросборников до площадок для игр детей, отдыха взрослого населения и физкультурных площадок следует принимать не менее 20 м.</w:t>
            </w:r>
          </w:p>
          <w:p w:rsidR="00724D52" w:rsidRPr="00374188" w:rsidRDefault="00724D52" w:rsidP="00374188">
            <w:pPr>
              <w:ind w:firstLine="567"/>
              <w:jc w:val="both"/>
              <w:rPr>
                <w:sz w:val="20"/>
                <w:szCs w:val="20"/>
              </w:rPr>
            </w:pPr>
            <w:r w:rsidRPr="00404122">
              <w:rPr>
                <w:sz w:val="20"/>
                <w:szCs w:val="20"/>
              </w:rPr>
              <w:t xml:space="preserve">4  Детские игровые площадки в обязательном порядке должны быть оснащены оборудованием, разрабатываемым индивидуально или принимаемым по типовым альбомам. </w:t>
            </w:r>
          </w:p>
        </w:tc>
      </w:tr>
    </w:tbl>
    <w:p w:rsidR="00374188" w:rsidRDefault="00374188" w:rsidP="00374188">
      <w:pPr>
        <w:rPr>
          <w:rFonts w:ascii="Arial" w:hAnsi="Arial" w:cs="Arial"/>
        </w:rPr>
      </w:pPr>
    </w:p>
    <w:p w:rsidR="00C96E5A" w:rsidRDefault="00C96E5A" w:rsidP="00374188">
      <w:pPr>
        <w:ind w:firstLine="426"/>
        <w:jc w:val="both"/>
        <w:rPr>
          <w:b/>
        </w:rPr>
      </w:pPr>
    </w:p>
    <w:p w:rsidR="00374188" w:rsidRPr="00C96E5A" w:rsidRDefault="00C96E5A" w:rsidP="00374188">
      <w:pPr>
        <w:ind w:firstLine="426"/>
        <w:jc w:val="both"/>
        <w:rPr>
          <w:b/>
        </w:rPr>
      </w:pPr>
      <w:r>
        <w:rPr>
          <w:b/>
        </w:rPr>
        <w:t xml:space="preserve">1.1.5 </w:t>
      </w:r>
      <w:r w:rsidR="00374188" w:rsidRPr="00C96E5A">
        <w:rPr>
          <w:b/>
        </w:rPr>
        <w:t xml:space="preserve">Требования к </w:t>
      </w:r>
      <w:r w:rsidR="00374188" w:rsidRPr="00C96E5A">
        <w:rPr>
          <w:b/>
          <w:spacing w:val="-3"/>
        </w:rPr>
        <w:t xml:space="preserve">размерам земельных участков и </w:t>
      </w:r>
      <w:r w:rsidR="00374188" w:rsidRPr="00C96E5A">
        <w:rPr>
          <w:b/>
        </w:rPr>
        <w:t xml:space="preserve">параметрам разрешенного </w:t>
      </w:r>
      <w:r w:rsidR="00374188" w:rsidRPr="00C96E5A">
        <w:rPr>
          <w:b/>
          <w:spacing w:val="-2"/>
        </w:rPr>
        <w:t>строительства, реконструкции объектов капитального строительства в зоне жилой застройки усадебного типа</w:t>
      </w:r>
      <w:r w:rsidR="00374188" w:rsidRPr="00C96E5A">
        <w:rPr>
          <w:b/>
        </w:rPr>
        <w:t>.</w:t>
      </w:r>
    </w:p>
    <w:p w:rsidR="00374188" w:rsidRPr="00C96E5A" w:rsidRDefault="00374188" w:rsidP="00374188">
      <w:pPr>
        <w:ind w:firstLine="426"/>
        <w:jc w:val="both"/>
        <w:rPr>
          <w:spacing w:val="-4"/>
        </w:rPr>
      </w:pPr>
      <w:r w:rsidRPr="00C96E5A">
        <w:rPr>
          <w:spacing w:val="-4"/>
        </w:rPr>
        <w:t xml:space="preserve">Одноквартирный жилой дом должен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Pr="00C96E5A">
          <w:rPr>
            <w:spacing w:val="-4"/>
          </w:rPr>
          <w:t>5 м</w:t>
        </w:r>
      </w:smartTag>
      <w:r w:rsidRPr="00C96E5A">
        <w:rPr>
          <w:spacing w:val="-4"/>
        </w:rPr>
        <w:t xml:space="preserve">, от красной линии проездов — не менее чем на </w:t>
      </w:r>
      <w:smartTag w:uri="urn:schemas-microsoft-com:office:smarttags" w:element="metricconverter">
        <w:smartTagPr>
          <w:attr w:name="ProductID" w:val="3 м"/>
        </w:smartTagPr>
        <w:r w:rsidRPr="00C96E5A">
          <w:rPr>
            <w:spacing w:val="-4"/>
          </w:rPr>
          <w:t>3 м</w:t>
        </w:r>
      </w:smartTag>
      <w:r w:rsidRPr="00C96E5A">
        <w:rPr>
          <w:spacing w:val="-4"/>
        </w:rPr>
        <w:t>.</w:t>
      </w:r>
    </w:p>
    <w:p w:rsidR="00374188" w:rsidRPr="00C96E5A" w:rsidRDefault="00374188" w:rsidP="00374188">
      <w:pPr>
        <w:ind w:firstLine="426"/>
        <w:jc w:val="both"/>
        <w:rPr>
          <w:spacing w:val="-4"/>
        </w:rPr>
      </w:pPr>
      <w:r w:rsidRPr="00C96E5A">
        <w:rPr>
          <w:spacing w:val="-4"/>
        </w:rPr>
        <w:t>До границы соседнего приквартирного участка расстояния по санитарно-бытовым ус</w:t>
      </w:r>
      <w:r w:rsidRPr="00C96E5A">
        <w:rPr>
          <w:spacing w:val="-4"/>
        </w:rPr>
        <w:softHyphen/>
        <w:t xml:space="preserve">ловиям должны быть не менее: от одноквартирного жилого дома — </w:t>
      </w:r>
      <w:smartTag w:uri="urn:schemas-microsoft-com:office:smarttags" w:element="metricconverter">
        <w:smartTagPr>
          <w:attr w:name="ProductID" w:val="3 м"/>
        </w:smartTagPr>
        <w:r w:rsidRPr="00C96E5A">
          <w:rPr>
            <w:spacing w:val="-4"/>
          </w:rPr>
          <w:t>3 м</w:t>
        </w:r>
      </w:smartTag>
      <w:r w:rsidRPr="00C96E5A">
        <w:rPr>
          <w:spacing w:val="-4"/>
        </w:rPr>
        <w:t xml:space="preserve"> </w:t>
      </w:r>
      <w:r w:rsidRPr="00C96E5A">
        <w:t xml:space="preserve">с учетом требований п. 4.1.5 СП 30-102-99; </w:t>
      </w:r>
      <w:r w:rsidRPr="00C96E5A">
        <w:rPr>
          <w:spacing w:val="-4"/>
        </w:rPr>
        <w:t xml:space="preserve">от построек для содержания скота и птицы — </w:t>
      </w:r>
      <w:smartTag w:uri="urn:schemas-microsoft-com:office:smarttags" w:element="metricconverter">
        <w:smartTagPr>
          <w:attr w:name="ProductID" w:val="4 м"/>
        </w:smartTagPr>
        <w:r w:rsidRPr="00C96E5A">
          <w:rPr>
            <w:spacing w:val="-4"/>
          </w:rPr>
          <w:t>4 м</w:t>
        </w:r>
      </w:smartTag>
      <w:r w:rsidRPr="00C96E5A">
        <w:rPr>
          <w:spacing w:val="-4"/>
        </w:rPr>
        <w:t xml:space="preserve">; от других построек (бани, гаража и др.) — </w:t>
      </w:r>
      <w:smartTag w:uri="urn:schemas-microsoft-com:office:smarttags" w:element="metricconverter">
        <w:smartTagPr>
          <w:attr w:name="ProductID" w:val="1 м"/>
        </w:smartTagPr>
        <w:r w:rsidRPr="00C96E5A">
          <w:rPr>
            <w:spacing w:val="-4"/>
          </w:rPr>
          <w:t>1 м</w:t>
        </w:r>
      </w:smartTag>
      <w:r w:rsidRPr="00C96E5A">
        <w:rPr>
          <w:spacing w:val="-4"/>
        </w:rPr>
        <w:t xml:space="preserve">; от стволов высокорослых деревьев — </w:t>
      </w:r>
      <w:smartTag w:uri="urn:schemas-microsoft-com:office:smarttags" w:element="metricconverter">
        <w:smartTagPr>
          <w:attr w:name="ProductID" w:val="4 м"/>
        </w:smartTagPr>
        <w:r w:rsidRPr="00C96E5A">
          <w:rPr>
            <w:spacing w:val="-4"/>
          </w:rPr>
          <w:t>4 м</w:t>
        </w:r>
      </w:smartTag>
      <w:r w:rsidRPr="00C96E5A">
        <w:rPr>
          <w:spacing w:val="-4"/>
        </w:rPr>
        <w:t xml:space="preserve">; среднерослых — </w:t>
      </w:r>
      <w:smartTag w:uri="urn:schemas-microsoft-com:office:smarttags" w:element="metricconverter">
        <w:smartTagPr>
          <w:attr w:name="ProductID" w:val="2 м"/>
        </w:smartTagPr>
        <w:r w:rsidRPr="00C96E5A">
          <w:rPr>
            <w:spacing w:val="-4"/>
          </w:rPr>
          <w:t>2 м</w:t>
        </w:r>
      </w:smartTag>
      <w:r w:rsidRPr="00C96E5A">
        <w:rPr>
          <w:spacing w:val="-4"/>
        </w:rPr>
        <w:t>; от кус</w:t>
      </w:r>
      <w:r w:rsidRPr="00C96E5A">
        <w:rPr>
          <w:spacing w:val="-4"/>
        </w:rPr>
        <w:softHyphen/>
        <w:t xml:space="preserve">тарника — </w:t>
      </w:r>
      <w:smartTag w:uri="urn:schemas-microsoft-com:office:smarttags" w:element="metricconverter">
        <w:smartTagPr>
          <w:attr w:name="ProductID" w:val="1 м"/>
        </w:smartTagPr>
        <w:r w:rsidRPr="00C96E5A">
          <w:rPr>
            <w:spacing w:val="-4"/>
          </w:rPr>
          <w:t>1 м</w:t>
        </w:r>
      </w:smartTag>
      <w:r w:rsidRPr="00C96E5A">
        <w:rPr>
          <w:spacing w:val="-4"/>
        </w:rPr>
        <w:t>.</w:t>
      </w:r>
    </w:p>
    <w:p w:rsidR="00374188" w:rsidRPr="00C96E5A" w:rsidRDefault="00374188" w:rsidP="00374188">
      <w:pPr>
        <w:ind w:firstLine="426"/>
        <w:jc w:val="both"/>
        <w:rPr>
          <w:spacing w:val="-4"/>
        </w:rPr>
      </w:pPr>
      <w:r w:rsidRPr="00C96E5A">
        <w:rPr>
          <w:spacing w:val="-4"/>
        </w:rPr>
        <w:t xml:space="preserve">Постройки для содержания скота и птицы </w:t>
      </w:r>
      <w:r w:rsidRPr="00C96E5A">
        <w:t xml:space="preserve">допускается пристраивать к жилым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"/>
        </w:smartTagPr>
        <w:r w:rsidRPr="00C96E5A">
          <w:t>7 м</w:t>
        </w:r>
      </w:smartTag>
      <w:r w:rsidRPr="00C96E5A">
        <w:t xml:space="preserve"> от входа в дом.</w:t>
      </w:r>
    </w:p>
    <w:p w:rsidR="00374188" w:rsidRPr="00C96E5A" w:rsidRDefault="00374188" w:rsidP="00374188">
      <w:pPr>
        <w:ind w:firstLine="426"/>
        <w:jc w:val="both"/>
        <w:rPr>
          <w:spacing w:val="-4"/>
        </w:rPr>
      </w:pPr>
      <w:r w:rsidRPr="00C96E5A">
        <w:rPr>
          <w:spacing w:val="-4"/>
        </w:rPr>
        <w:t>Вспомогательные строения, за исключением гаражей, размещать со стороны улицы не допускается.</w:t>
      </w:r>
    </w:p>
    <w:p w:rsidR="00374188" w:rsidRPr="00C96E5A" w:rsidRDefault="00374188" w:rsidP="00374188">
      <w:pPr>
        <w:ind w:firstLine="426"/>
        <w:jc w:val="both"/>
        <w:rPr>
          <w:spacing w:val="-4"/>
        </w:rPr>
      </w:pPr>
      <w:r w:rsidRPr="00C96E5A">
        <w:rPr>
          <w:spacing w:val="-4"/>
        </w:rPr>
        <w:t xml:space="preserve">Расстояние от окон жилых комнат до стен соседнего дома, расположенных на соседних земельных участках, должно быть не менее </w:t>
      </w:r>
      <w:smartTag w:uri="urn:schemas-microsoft-com:office:smarttags" w:element="metricconverter">
        <w:smartTagPr>
          <w:attr w:name="ProductID" w:val="6 м"/>
        </w:smartTagPr>
        <w:r w:rsidRPr="00C96E5A">
          <w:rPr>
            <w:spacing w:val="-4"/>
          </w:rPr>
          <w:t>6 м</w:t>
        </w:r>
      </w:smartTag>
      <w:r w:rsidRPr="00C96E5A">
        <w:rPr>
          <w:spacing w:val="-4"/>
        </w:rPr>
        <w:t>.</w:t>
      </w:r>
    </w:p>
    <w:p w:rsidR="00374188" w:rsidRPr="00C96E5A" w:rsidRDefault="00374188" w:rsidP="00374188">
      <w:pPr>
        <w:ind w:firstLine="426"/>
        <w:jc w:val="both"/>
        <w:rPr>
          <w:spacing w:val="-4"/>
        </w:rPr>
      </w:pPr>
      <w:r w:rsidRPr="00C96E5A">
        <w:rPr>
          <w:spacing w:val="-4"/>
        </w:rPr>
        <w:t>Расстояние</w:t>
      </w:r>
      <w:r w:rsidRPr="00C96E5A">
        <w:t xml:space="preserve"> от окон жилого здания до хозяйственных построек, расположенных на соседнем участке – не менее </w:t>
      </w:r>
      <w:smartTag w:uri="urn:schemas-microsoft-com:office:smarttags" w:element="metricconverter">
        <w:smartTagPr>
          <w:attr w:name="ProductID" w:val="10 м"/>
        </w:smartTagPr>
        <w:r w:rsidRPr="00C96E5A">
          <w:t>10 м</w:t>
        </w:r>
      </w:smartTag>
      <w:r w:rsidRPr="00C96E5A">
        <w:t>.</w:t>
      </w:r>
    </w:p>
    <w:p w:rsidR="00374188" w:rsidRPr="00C96E5A" w:rsidRDefault="00374188" w:rsidP="00374188">
      <w:pPr>
        <w:ind w:firstLine="426"/>
        <w:jc w:val="both"/>
      </w:pPr>
      <w:r w:rsidRPr="00C96E5A">
        <w:t xml:space="preserve"> При отсутствии централизованной канализации расстояние от туалета до стен соседнего дома необходимо принимать не менее 12 м</w:t>
      </w:r>
    </w:p>
    <w:p w:rsidR="00404122" w:rsidRDefault="00EF7199" w:rsidP="00CD4983">
      <w:pPr>
        <w:pStyle w:val="1"/>
      </w:pPr>
      <w:bookmarkStart w:id="7" w:name="_Toc474936729"/>
      <w:r w:rsidRPr="00C96E5A">
        <w:t>1.2 Расчетные показатели, устанавливаемые для объектов местного значения</w:t>
      </w:r>
      <w:r>
        <w:t xml:space="preserve"> в области образования</w:t>
      </w:r>
      <w:bookmarkEnd w:id="7"/>
    </w:p>
    <w:p w:rsidR="00404122" w:rsidRPr="00C96E5A" w:rsidRDefault="00404122" w:rsidP="00C96E5A">
      <w:pPr>
        <w:pStyle w:val="4"/>
      </w:pPr>
      <w:r w:rsidRPr="00C96E5A">
        <w:t>1.2.1 Дошкольное образование</w:t>
      </w:r>
      <w:r w:rsidR="00A42860" w:rsidRPr="00C96E5A">
        <w:t xml:space="preserve"> </w:t>
      </w:r>
    </w:p>
    <w:p w:rsidR="00A42860" w:rsidRPr="00404122" w:rsidRDefault="00A42860" w:rsidP="00404122">
      <w:pPr>
        <w:jc w:val="both"/>
        <w:rPr>
          <w:bCs/>
        </w:rPr>
      </w:pPr>
      <w:r w:rsidRPr="00404122">
        <w:rPr>
          <w:color w:val="000000"/>
        </w:rPr>
        <w:t xml:space="preserve">При проектировании объектов дошкольного образования необходимо руководствоваться расчетными показателями таблицы </w:t>
      </w:r>
      <w:r w:rsidR="00404122" w:rsidRPr="00404122">
        <w:rPr>
          <w:color w:val="000000"/>
        </w:rPr>
        <w:t>3</w:t>
      </w:r>
      <w:r w:rsidRPr="00404122">
        <w:rPr>
          <w:color w:val="000000"/>
        </w:rPr>
        <w:t>.</w:t>
      </w:r>
    </w:p>
    <w:p w:rsidR="00A42860" w:rsidRPr="00F43A49" w:rsidRDefault="00A42860" w:rsidP="00A42860">
      <w:pPr>
        <w:contextualSpacing/>
        <w:jc w:val="right"/>
        <w:rPr>
          <w:color w:val="000000"/>
        </w:rPr>
      </w:pPr>
      <w:r w:rsidRPr="00F43A49">
        <w:rPr>
          <w:color w:val="000000"/>
        </w:rPr>
        <w:t xml:space="preserve">Таблица </w:t>
      </w:r>
      <w:r w:rsidR="00404122">
        <w:rPr>
          <w:color w:val="000000"/>
        </w:rPr>
        <w:t>3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700"/>
        <w:gridCol w:w="1620"/>
        <w:gridCol w:w="2228"/>
        <w:gridCol w:w="1203"/>
        <w:gridCol w:w="1490"/>
      </w:tblGrid>
      <w:tr w:rsidR="00A42860" w:rsidRPr="00F43A49" w:rsidTr="00C96E5A">
        <w:trPr>
          <w:trHeight w:val="778"/>
          <w:tblHeader/>
        </w:trPr>
        <w:tc>
          <w:tcPr>
            <w:tcW w:w="540" w:type="dxa"/>
            <w:vMerge w:val="restart"/>
            <w:vAlign w:val="center"/>
          </w:tcPr>
          <w:p w:rsidR="00A42860" w:rsidRPr="00C96E5A" w:rsidRDefault="00A42860" w:rsidP="00A42860">
            <w:pPr>
              <w:jc w:val="center"/>
              <w:rPr>
                <w:color w:val="000000"/>
              </w:rPr>
            </w:pPr>
            <w:r w:rsidRPr="00C96E5A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700" w:type="dxa"/>
            <w:vMerge w:val="restart"/>
            <w:vAlign w:val="center"/>
          </w:tcPr>
          <w:p w:rsidR="00A42860" w:rsidRPr="00C96E5A" w:rsidRDefault="00A42860" w:rsidP="00A42860">
            <w:pPr>
              <w:jc w:val="center"/>
              <w:rPr>
                <w:color w:val="000000"/>
              </w:rPr>
            </w:pPr>
            <w:r w:rsidRPr="00C96E5A">
              <w:rPr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3848" w:type="dxa"/>
            <w:gridSpan w:val="2"/>
            <w:vAlign w:val="center"/>
          </w:tcPr>
          <w:p w:rsidR="00A42860" w:rsidRPr="00C96E5A" w:rsidRDefault="00A42860" w:rsidP="00A42860">
            <w:pPr>
              <w:jc w:val="center"/>
              <w:rPr>
                <w:color w:val="000000"/>
              </w:rPr>
            </w:pPr>
            <w:r w:rsidRPr="00C96E5A">
              <w:rPr>
                <w:color w:val="000000"/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693" w:type="dxa"/>
            <w:gridSpan w:val="2"/>
          </w:tcPr>
          <w:p w:rsidR="00A42860" w:rsidRPr="00C96E5A" w:rsidRDefault="00A42860" w:rsidP="00A42860">
            <w:pPr>
              <w:jc w:val="center"/>
              <w:rPr>
                <w:color w:val="000000"/>
              </w:rPr>
            </w:pPr>
            <w:r w:rsidRPr="00C96E5A">
              <w:rPr>
                <w:color w:val="000000"/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A42860" w:rsidRPr="00F43A49" w:rsidTr="00C96E5A">
        <w:trPr>
          <w:trHeight w:val="470"/>
          <w:tblHeader/>
        </w:trPr>
        <w:tc>
          <w:tcPr>
            <w:tcW w:w="540" w:type="dxa"/>
            <w:vMerge/>
            <w:vAlign w:val="center"/>
          </w:tcPr>
          <w:p w:rsidR="00A42860" w:rsidRPr="00C96E5A" w:rsidRDefault="00A42860" w:rsidP="00A4286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00" w:type="dxa"/>
            <w:vMerge/>
            <w:vAlign w:val="center"/>
          </w:tcPr>
          <w:p w:rsidR="00A42860" w:rsidRPr="00C96E5A" w:rsidRDefault="00A42860" w:rsidP="00A4286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A42860" w:rsidRPr="00C96E5A" w:rsidRDefault="00A42860" w:rsidP="00A42860">
            <w:pPr>
              <w:jc w:val="center"/>
              <w:rPr>
                <w:color w:val="000000"/>
              </w:rPr>
            </w:pPr>
            <w:r w:rsidRPr="00C96E5A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2228" w:type="dxa"/>
            <w:vAlign w:val="center"/>
          </w:tcPr>
          <w:p w:rsidR="00A42860" w:rsidRPr="00C96E5A" w:rsidRDefault="00A42860" w:rsidP="00A42860">
            <w:pPr>
              <w:jc w:val="center"/>
              <w:rPr>
                <w:color w:val="000000"/>
              </w:rPr>
            </w:pPr>
            <w:r w:rsidRPr="00C96E5A">
              <w:rPr>
                <w:color w:val="000000"/>
                <w:sz w:val="22"/>
                <w:szCs w:val="22"/>
              </w:rPr>
              <w:t>Величина</w:t>
            </w:r>
          </w:p>
        </w:tc>
        <w:tc>
          <w:tcPr>
            <w:tcW w:w="1203" w:type="dxa"/>
            <w:vAlign w:val="center"/>
          </w:tcPr>
          <w:p w:rsidR="00A42860" w:rsidRPr="00C96E5A" w:rsidRDefault="00A42860" w:rsidP="00A42860">
            <w:pPr>
              <w:jc w:val="center"/>
              <w:rPr>
                <w:color w:val="000000"/>
              </w:rPr>
            </w:pPr>
            <w:r w:rsidRPr="00C96E5A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490" w:type="dxa"/>
            <w:vAlign w:val="center"/>
          </w:tcPr>
          <w:p w:rsidR="00A42860" w:rsidRPr="00C96E5A" w:rsidRDefault="00A42860" w:rsidP="00A42860">
            <w:pPr>
              <w:jc w:val="center"/>
              <w:rPr>
                <w:color w:val="000000"/>
              </w:rPr>
            </w:pPr>
            <w:r w:rsidRPr="00C96E5A">
              <w:rPr>
                <w:color w:val="000000"/>
                <w:sz w:val="22"/>
                <w:szCs w:val="22"/>
              </w:rPr>
              <w:t>Величина</w:t>
            </w:r>
          </w:p>
        </w:tc>
      </w:tr>
      <w:tr w:rsidR="00A42860" w:rsidRPr="00F43A49" w:rsidTr="00C96E5A">
        <w:trPr>
          <w:trHeight w:val="532"/>
        </w:trPr>
        <w:tc>
          <w:tcPr>
            <w:tcW w:w="540" w:type="dxa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  <w:lang w:val="en-US"/>
              </w:rPr>
            </w:pPr>
            <w:r w:rsidRPr="00F43A49">
              <w:rPr>
                <w:color w:val="000000"/>
                <w:lang w:val="en-US"/>
              </w:rPr>
              <w:t>1.</w:t>
            </w:r>
          </w:p>
        </w:tc>
        <w:tc>
          <w:tcPr>
            <w:tcW w:w="2700" w:type="dxa"/>
            <w:vAlign w:val="center"/>
          </w:tcPr>
          <w:p w:rsidR="00A42860" w:rsidRPr="00F43A49" w:rsidRDefault="00A42860" w:rsidP="00A42860">
            <w:pPr>
              <w:rPr>
                <w:color w:val="000000"/>
              </w:rPr>
            </w:pPr>
            <w:r w:rsidRPr="00F43A49">
              <w:rPr>
                <w:rFonts w:cs="Calibri"/>
                <w:color w:val="000000"/>
              </w:rPr>
              <w:t>Дошкольная образовательная организация</w:t>
            </w:r>
          </w:p>
        </w:tc>
        <w:tc>
          <w:tcPr>
            <w:tcW w:w="1620" w:type="dxa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 xml:space="preserve">мест на </w:t>
            </w:r>
          </w:p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1000 жителей</w:t>
            </w:r>
          </w:p>
        </w:tc>
        <w:tc>
          <w:tcPr>
            <w:tcW w:w="2228" w:type="dxa"/>
            <w:vAlign w:val="center"/>
          </w:tcPr>
          <w:p w:rsidR="00791EAB" w:rsidRPr="00F43A49" w:rsidRDefault="00A42860" w:rsidP="00791EAB">
            <w:pPr>
              <w:jc w:val="center"/>
              <w:rPr>
                <w:color w:val="000000"/>
              </w:rPr>
            </w:pPr>
            <w:r w:rsidRPr="00F43A49">
              <w:rPr>
                <w:rFonts w:cs="Calibri"/>
                <w:color w:val="000000"/>
              </w:rPr>
              <w:t>Расчет по демографии* с учетом уровня обеспеченности детей дошкольными</w:t>
            </w:r>
            <w:r w:rsidR="00791EAB">
              <w:rPr>
                <w:rFonts w:cs="Calibri"/>
                <w:color w:val="000000"/>
              </w:rPr>
              <w:t xml:space="preserve"> </w:t>
            </w:r>
            <w:r w:rsidR="00791EAB">
              <w:rPr>
                <w:rFonts w:cs="Calibri"/>
                <w:color w:val="000000"/>
              </w:rPr>
              <w:lastRenderedPageBreak/>
              <w:t xml:space="preserve">образовательными организациями, </w:t>
            </w:r>
            <w:r w:rsidR="00791EAB">
              <w:rPr>
                <w:bCs/>
                <w:color w:val="000000"/>
              </w:rPr>
              <w:t>но не менее 66</w:t>
            </w:r>
          </w:p>
          <w:p w:rsidR="00A42860" w:rsidRPr="00F43A49" w:rsidRDefault="00A42860" w:rsidP="00A42860">
            <w:pPr>
              <w:jc w:val="center"/>
              <w:rPr>
                <w:color w:val="000000"/>
              </w:rPr>
            </w:pPr>
          </w:p>
        </w:tc>
        <w:tc>
          <w:tcPr>
            <w:tcW w:w="1203" w:type="dxa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lastRenderedPageBreak/>
              <w:t>м</w:t>
            </w:r>
          </w:p>
        </w:tc>
        <w:tc>
          <w:tcPr>
            <w:tcW w:w="1490" w:type="dxa"/>
            <w:vAlign w:val="center"/>
          </w:tcPr>
          <w:p w:rsidR="00A42860" w:rsidRPr="00F43A49" w:rsidRDefault="00791EAB" w:rsidP="00A4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450**</w:t>
            </w:r>
            <w:r w:rsidR="00A42860" w:rsidRPr="00F43A49">
              <w:rPr>
                <w:color w:val="000000"/>
              </w:rPr>
              <w:t xml:space="preserve"> </w:t>
            </w:r>
          </w:p>
        </w:tc>
      </w:tr>
    </w:tbl>
    <w:p w:rsidR="00A42860" w:rsidRPr="00F43A49" w:rsidRDefault="00A42860" w:rsidP="00A42860">
      <w:pPr>
        <w:ind w:firstLine="680"/>
        <w:contextualSpacing/>
        <w:jc w:val="both"/>
        <w:rPr>
          <w:color w:val="000000"/>
          <w:u w:val="single"/>
        </w:rPr>
      </w:pPr>
      <w:r w:rsidRPr="00F43A49">
        <w:rPr>
          <w:color w:val="000000"/>
          <w:u w:val="single"/>
        </w:rPr>
        <w:lastRenderedPageBreak/>
        <w:t>Примечания:</w:t>
      </w:r>
    </w:p>
    <w:p w:rsidR="00A42860" w:rsidRPr="00283BEE" w:rsidRDefault="00A42860" w:rsidP="00A42860">
      <w:pPr>
        <w:ind w:firstLine="709"/>
        <w:contextualSpacing/>
        <w:jc w:val="both"/>
      </w:pPr>
      <w:r w:rsidRPr="00F43A49">
        <w:rPr>
          <w:color w:val="000000"/>
        </w:rPr>
        <w:t>а) (*)о</w:t>
      </w:r>
      <w:r w:rsidRPr="00F43A49">
        <w:rPr>
          <w:bCs/>
          <w:color w:val="000000"/>
        </w:rPr>
        <w:t xml:space="preserve">бъектами дошкольного образования должны быть обеспеченны </w:t>
      </w:r>
      <w:r w:rsidR="00791EAB">
        <w:rPr>
          <w:bCs/>
          <w:color w:val="000000"/>
        </w:rPr>
        <w:t>7</w:t>
      </w:r>
      <w:r w:rsidRPr="00F43A49">
        <w:rPr>
          <w:bCs/>
          <w:color w:val="000000"/>
        </w:rPr>
        <w:t>5% численности детей дошкольного возраста</w:t>
      </w:r>
      <w:r w:rsidR="00283BEE">
        <w:rPr>
          <w:bCs/>
          <w:color w:val="000000"/>
        </w:rPr>
        <w:t xml:space="preserve">, </w:t>
      </w:r>
      <w:r w:rsidR="00283BEE" w:rsidRPr="00283BEE">
        <w:t>не менее одной дошкольной образовательной организации на в сельской местности - на 62 воспитанника.</w:t>
      </w:r>
    </w:p>
    <w:p w:rsidR="00A42860" w:rsidRDefault="00A42860" w:rsidP="00A42860">
      <w:pPr>
        <w:ind w:firstLine="680"/>
        <w:contextualSpacing/>
        <w:jc w:val="both"/>
        <w:rPr>
          <w:color w:val="000000"/>
        </w:rPr>
      </w:pPr>
      <w:r w:rsidRPr="00F43A49">
        <w:rPr>
          <w:color w:val="000000"/>
        </w:rPr>
        <w:t xml:space="preserve"> б) (**)</w:t>
      </w:r>
      <w:r w:rsidR="009C286B">
        <w:t>возможна</w:t>
      </w:r>
      <w:r w:rsidR="00791EAB" w:rsidRPr="00C01592">
        <w:t xml:space="preserve"> подвозка автобусами специального назначения «дошкольные» – не более 30 минут в одну сторону.</w:t>
      </w:r>
    </w:p>
    <w:p w:rsidR="00404122" w:rsidRPr="00404122" w:rsidRDefault="00404122" w:rsidP="00C96E5A">
      <w:pPr>
        <w:pStyle w:val="4"/>
        <w:rPr>
          <w:color w:val="000000"/>
        </w:rPr>
      </w:pPr>
      <w:r>
        <w:t>1.2.2 Ш</w:t>
      </w:r>
      <w:r w:rsidRPr="00404122">
        <w:t xml:space="preserve">кольное образование </w:t>
      </w:r>
    </w:p>
    <w:p w:rsidR="00A42860" w:rsidRPr="00F43A49" w:rsidRDefault="00A42860" w:rsidP="00404122">
      <w:pPr>
        <w:ind w:firstLine="709"/>
        <w:rPr>
          <w:u w:val="single"/>
        </w:rPr>
      </w:pPr>
      <w:r w:rsidRPr="00F43A49">
        <w:t xml:space="preserve">При проектировании объектов общего образования необходимо руководствоваться расчетными показателями таблицы </w:t>
      </w:r>
      <w:r w:rsidR="00404122">
        <w:t>4</w:t>
      </w:r>
      <w:r w:rsidRPr="00F43A49">
        <w:t>.</w:t>
      </w:r>
    </w:p>
    <w:p w:rsidR="00A42860" w:rsidRPr="00F43A49" w:rsidRDefault="00A42860" w:rsidP="00A42860">
      <w:pPr>
        <w:ind w:firstLine="680"/>
        <w:contextualSpacing/>
        <w:jc w:val="right"/>
        <w:rPr>
          <w:color w:val="000000"/>
        </w:rPr>
      </w:pPr>
      <w:r w:rsidRPr="00F43A49">
        <w:rPr>
          <w:color w:val="000000"/>
        </w:rPr>
        <w:t xml:space="preserve">Таблица </w:t>
      </w:r>
      <w:r w:rsidR="00404122">
        <w:rPr>
          <w:color w:val="000000"/>
        </w:rPr>
        <w:t>4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9"/>
        <w:gridCol w:w="3279"/>
        <w:gridCol w:w="2693"/>
        <w:gridCol w:w="1134"/>
        <w:gridCol w:w="1276"/>
        <w:gridCol w:w="1133"/>
      </w:tblGrid>
      <w:tr w:rsidR="00A42860" w:rsidRPr="00F43A49" w:rsidTr="00580415">
        <w:trPr>
          <w:trHeight w:val="778"/>
        </w:trPr>
        <w:tc>
          <w:tcPr>
            <w:tcW w:w="549" w:type="dxa"/>
            <w:vMerge w:val="restart"/>
            <w:vAlign w:val="center"/>
          </w:tcPr>
          <w:p w:rsidR="00A42860" w:rsidRPr="00C96E5A" w:rsidRDefault="00A42860" w:rsidP="00A42860">
            <w:pPr>
              <w:jc w:val="center"/>
              <w:rPr>
                <w:color w:val="000000"/>
              </w:rPr>
            </w:pPr>
            <w:r w:rsidRPr="00C96E5A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279" w:type="dxa"/>
            <w:vMerge w:val="restart"/>
            <w:vAlign w:val="center"/>
          </w:tcPr>
          <w:p w:rsidR="00A42860" w:rsidRPr="00C96E5A" w:rsidRDefault="00A42860" w:rsidP="00A42860">
            <w:pPr>
              <w:jc w:val="center"/>
              <w:rPr>
                <w:color w:val="000000"/>
              </w:rPr>
            </w:pPr>
            <w:r w:rsidRPr="00C96E5A">
              <w:rPr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3827" w:type="dxa"/>
            <w:gridSpan w:val="2"/>
            <w:vAlign w:val="center"/>
          </w:tcPr>
          <w:p w:rsidR="00A42860" w:rsidRPr="00C96E5A" w:rsidRDefault="00A42860" w:rsidP="00A42860">
            <w:pPr>
              <w:jc w:val="center"/>
              <w:rPr>
                <w:color w:val="000000"/>
              </w:rPr>
            </w:pPr>
            <w:r w:rsidRPr="00C96E5A">
              <w:rPr>
                <w:color w:val="000000"/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409" w:type="dxa"/>
            <w:gridSpan w:val="2"/>
          </w:tcPr>
          <w:p w:rsidR="00A42860" w:rsidRPr="00C96E5A" w:rsidRDefault="00A42860" w:rsidP="00A42860">
            <w:pPr>
              <w:jc w:val="center"/>
              <w:rPr>
                <w:color w:val="000000"/>
              </w:rPr>
            </w:pPr>
            <w:r w:rsidRPr="00C96E5A">
              <w:rPr>
                <w:color w:val="000000"/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A42860" w:rsidRPr="00F43A49" w:rsidTr="00580415">
        <w:trPr>
          <w:trHeight w:val="776"/>
        </w:trPr>
        <w:tc>
          <w:tcPr>
            <w:tcW w:w="549" w:type="dxa"/>
            <w:vMerge/>
            <w:vAlign w:val="center"/>
          </w:tcPr>
          <w:p w:rsidR="00A42860" w:rsidRPr="00C96E5A" w:rsidRDefault="00A42860" w:rsidP="00A4286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79" w:type="dxa"/>
            <w:vMerge/>
            <w:vAlign w:val="center"/>
          </w:tcPr>
          <w:p w:rsidR="00A42860" w:rsidRPr="00C96E5A" w:rsidRDefault="00A42860" w:rsidP="00A4286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A42860" w:rsidRPr="00C96E5A" w:rsidRDefault="00A42860" w:rsidP="00A42860">
            <w:pPr>
              <w:jc w:val="center"/>
              <w:rPr>
                <w:color w:val="000000"/>
              </w:rPr>
            </w:pPr>
            <w:r w:rsidRPr="00C96E5A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A42860" w:rsidRPr="00C96E5A" w:rsidRDefault="00A42860" w:rsidP="00C96E5A">
            <w:pPr>
              <w:ind w:right="-108"/>
              <w:jc w:val="center"/>
              <w:rPr>
                <w:color w:val="000000"/>
              </w:rPr>
            </w:pPr>
            <w:r w:rsidRPr="00C96E5A">
              <w:rPr>
                <w:color w:val="000000"/>
                <w:sz w:val="22"/>
                <w:szCs w:val="22"/>
              </w:rPr>
              <w:t>Величина</w:t>
            </w:r>
          </w:p>
        </w:tc>
        <w:tc>
          <w:tcPr>
            <w:tcW w:w="1276" w:type="dxa"/>
            <w:vAlign w:val="center"/>
          </w:tcPr>
          <w:p w:rsidR="00A42860" w:rsidRPr="00C96E5A" w:rsidRDefault="00A42860" w:rsidP="00C96E5A">
            <w:pPr>
              <w:ind w:right="-108"/>
              <w:jc w:val="center"/>
              <w:rPr>
                <w:color w:val="000000"/>
              </w:rPr>
            </w:pPr>
            <w:r w:rsidRPr="00C96E5A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133" w:type="dxa"/>
            <w:vAlign w:val="center"/>
          </w:tcPr>
          <w:p w:rsidR="00A42860" w:rsidRPr="00C96E5A" w:rsidRDefault="00A42860" w:rsidP="00C96E5A">
            <w:pPr>
              <w:ind w:right="-109"/>
              <w:jc w:val="center"/>
              <w:rPr>
                <w:color w:val="000000"/>
              </w:rPr>
            </w:pPr>
            <w:r w:rsidRPr="00C96E5A">
              <w:rPr>
                <w:color w:val="000000"/>
                <w:sz w:val="22"/>
                <w:szCs w:val="22"/>
              </w:rPr>
              <w:t>Величина</w:t>
            </w:r>
          </w:p>
        </w:tc>
      </w:tr>
      <w:tr w:rsidR="00A42860" w:rsidRPr="00F43A49" w:rsidTr="00580415">
        <w:trPr>
          <w:trHeight w:val="684"/>
        </w:trPr>
        <w:tc>
          <w:tcPr>
            <w:tcW w:w="549" w:type="dxa"/>
            <w:vAlign w:val="center"/>
          </w:tcPr>
          <w:p w:rsidR="00A42860" w:rsidRPr="009C286B" w:rsidRDefault="009C286B" w:rsidP="00A4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79" w:type="dxa"/>
            <w:vAlign w:val="center"/>
          </w:tcPr>
          <w:p w:rsidR="00A42860" w:rsidRPr="00F43A49" w:rsidRDefault="00A42860" w:rsidP="00A42860">
            <w:pPr>
              <w:rPr>
                <w:color w:val="000000"/>
              </w:rPr>
            </w:pPr>
            <w:r w:rsidRPr="00F43A49">
              <w:rPr>
                <w:rFonts w:cs="Calibri"/>
                <w:color w:val="000000"/>
              </w:rPr>
              <w:t>Общеобразовательная организация</w:t>
            </w:r>
          </w:p>
        </w:tc>
        <w:tc>
          <w:tcPr>
            <w:tcW w:w="2693" w:type="dxa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 xml:space="preserve">учащихся  </w:t>
            </w:r>
          </w:p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на 1000 жителей</w:t>
            </w:r>
          </w:p>
        </w:tc>
        <w:tc>
          <w:tcPr>
            <w:tcW w:w="1134" w:type="dxa"/>
            <w:vAlign w:val="center"/>
          </w:tcPr>
          <w:p w:rsidR="00A42860" w:rsidRPr="00F43A49" w:rsidRDefault="009C286B" w:rsidP="00A42860">
            <w:pPr>
              <w:jc w:val="center"/>
            </w:pPr>
            <w:r>
              <w:t>123</w:t>
            </w:r>
            <w:r w:rsidR="00283BEE">
              <w:t>*</w:t>
            </w:r>
            <w:r w:rsidR="00A42860" w:rsidRPr="00F43A49">
              <w:t xml:space="preserve"> </w:t>
            </w:r>
          </w:p>
          <w:p w:rsidR="00A42860" w:rsidRPr="00F43A49" w:rsidRDefault="00A42860" w:rsidP="00A4286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м</w:t>
            </w:r>
          </w:p>
        </w:tc>
        <w:tc>
          <w:tcPr>
            <w:tcW w:w="1133" w:type="dxa"/>
            <w:vAlign w:val="center"/>
          </w:tcPr>
          <w:p w:rsidR="00A42860" w:rsidRPr="00F43A49" w:rsidRDefault="009C286B" w:rsidP="009C28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900</w:t>
            </w:r>
            <w:r w:rsidR="00283BEE">
              <w:rPr>
                <w:color w:val="000000"/>
              </w:rPr>
              <w:t>*</w:t>
            </w:r>
            <w:r w:rsidR="00A42860" w:rsidRPr="00F43A49">
              <w:rPr>
                <w:color w:val="000000"/>
                <w:lang w:val="en-US"/>
              </w:rPr>
              <w:t>*</w:t>
            </w:r>
          </w:p>
        </w:tc>
      </w:tr>
      <w:tr w:rsidR="00A42860" w:rsidRPr="00F43A49" w:rsidTr="00580415">
        <w:trPr>
          <w:trHeight w:val="702"/>
        </w:trPr>
        <w:tc>
          <w:tcPr>
            <w:tcW w:w="549" w:type="dxa"/>
            <w:vAlign w:val="center"/>
          </w:tcPr>
          <w:p w:rsidR="00A42860" w:rsidRPr="00F43A49" w:rsidRDefault="009C286B" w:rsidP="00A4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79" w:type="dxa"/>
            <w:vAlign w:val="center"/>
          </w:tcPr>
          <w:p w:rsidR="00A42860" w:rsidRPr="00F43A49" w:rsidRDefault="00A42860" w:rsidP="00A42860">
            <w:pPr>
              <w:rPr>
                <w:color w:val="000000"/>
              </w:rPr>
            </w:pPr>
            <w:r w:rsidRPr="00F43A49">
              <w:rPr>
                <w:rFonts w:cs="Calibri"/>
                <w:color w:val="000000"/>
              </w:rPr>
              <w:t>Общеобразовательные орга-низации, имеющие интернат</w:t>
            </w:r>
          </w:p>
        </w:tc>
        <w:tc>
          <w:tcPr>
            <w:tcW w:w="2693" w:type="dxa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По заданию на проектирование</w:t>
            </w:r>
          </w:p>
        </w:tc>
        <w:tc>
          <w:tcPr>
            <w:tcW w:w="1134" w:type="dxa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</w:p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Не нормируется</w:t>
            </w:r>
          </w:p>
        </w:tc>
      </w:tr>
      <w:tr w:rsidR="00A42860" w:rsidRPr="00F43A49" w:rsidTr="00580415">
        <w:trPr>
          <w:trHeight w:val="836"/>
        </w:trPr>
        <w:tc>
          <w:tcPr>
            <w:tcW w:w="549" w:type="dxa"/>
            <w:vAlign w:val="center"/>
          </w:tcPr>
          <w:p w:rsidR="00A42860" w:rsidRPr="00F43A49" w:rsidRDefault="009C286B" w:rsidP="009C2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79" w:type="dxa"/>
            <w:vAlign w:val="center"/>
          </w:tcPr>
          <w:p w:rsidR="00A42860" w:rsidRPr="00F43A49" w:rsidRDefault="00A42860" w:rsidP="00A42860">
            <w:pPr>
              <w:rPr>
                <w:color w:val="000000"/>
              </w:rPr>
            </w:pPr>
            <w:r w:rsidRPr="00F43A49">
              <w:rPr>
                <w:rFonts w:cs="Calibri"/>
                <w:color w:val="000000"/>
              </w:rPr>
              <w:t>Профессиональные образова-тельные организации, реали-зующие программы подго-товки квалифицированных рабочих (служащих)</w:t>
            </w:r>
          </w:p>
        </w:tc>
        <w:tc>
          <w:tcPr>
            <w:tcW w:w="2693" w:type="dxa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По заданию на проектирование</w:t>
            </w:r>
          </w:p>
        </w:tc>
        <w:tc>
          <w:tcPr>
            <w:tcW w:w="1134" w:type="dxa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</w:p>
        </w:tc>
      </w:tr>
      <w:tr w:rsidR="00A42860" w:rsidRPr="00F43A49" w:rsidTr="00580415">
        <w:trPr>
          <w:trHeight w:val="836"/>
        </w:trPr>
        <w:tc>
          <w:tcPr>
            <w:tcW w:w="549" w:type="dxa"/>
            <w:vAlign w:val="center"/>
          </w:tcPr>
          <w:p w:rsidR="00A42860" w:rsidRPr="00F43A49" w:rsidRDefault="009C286B" w:rsidP="00A4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79" w:type="dxa"/>
            <w:vAlign w:val="center"/>
          </w:tcPr>
          <w:p w:rsidR="00A42860" w:rsidRPr="00F43A49" w:rsidRDefault="00A42860" w:rsidP="00A42860">
            <w:pPr>
              <w:rPr>
                <w:color w:val="000000"/>
              </w:rPr>
            </w:pPr>
            <w:r w:rsidRPr="00F43A49">
              <w:rPr>
                <w:rFonts w:cs="Calibri"/>
                <w:color w:val="000000"/>
              </w:rPr>
              <w:t>Профессиональные образова-тельные организации, реали-зующие программы подго-товки специалистов среднего звена</w:t>
            </w:r>
          </w:p>
        </w:tc>
        <w:tc>
          <w:tcPr>
            <w:tcW w:w="2693" w:type="dxa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По заданию на проектирование</w:t>
            </w:r>
          </w:p>
        </w:tc>
        <w:tc>
          <w:tcPr>
            <w:tcW w:w="1134" w:type="dxa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</w:p>
        </w:tc>
      </w:tr>
      <w:tr w:rsidR="00A42860" w:rsidRPr="00F43A49" w:rsidTr="00580415">
        <w:trPr>
          <w:trHeight w:val="596"/>
        </w:trPr>
        <w:tc>
          <w:tcPr>
            <w:tcW w:w="549" w:type="dxa"/>
            <w:vAlign w:val="center"/>
          </w:tcPr>
          <w:p w:rsidR="00A42860" w:rsidRPr="00F43A49" w:rsidRDefault="009C286B" w:rsidP="00A4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79" w:type="dxa"/>
            <w:vAlign w:val="center"/>
          </w:tcPr>
          <w:p w:rsidR="00A42860" w:rsidRPr="00F43A49" w:rsidRDefault="00A42860" w:rsidP="00A42860">
            <w:pPr>
              <w:rPr>
                <w:rFonts w:cs="Calibri"/>
                <w:color w:val="000000"/>
              </w:rPr>
            </w:pPr>
            <w:r w:rsidRPr="00F43A49">
              <w:rPr>
                <w:rFonts w:cs="Calibri"/>
                <w:color w:val="000000"/>
              </w:rPr>
              <w:t>Образовательные организа-ции высшего образования</w:t>
            </w:r>
          </w:p>
        </w:tc>
        <w:tc>
          <w:tcPr>
            <w:tcW w:w="2693" w:type="dxa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По заданию на проектирование</w:t>
            </w:r>
          </w:p>
        </w:tc>
        <w:tc>
          <w:tcPr>
            <w:tcW w:w="1134" w:type="dxa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</w:p>
        </w:tc>
      </w:tr>
      <w:tr w:rsidR="00A42860" w:rsidRPr="00F43A49" w:rsidTr="00580415">
        <w:trPr>
          <w:trHeight w:val="276"/>
        </w:trPr>
        <w:tc>
          <w:tcPr>
            <w:tcW w:w="549" w:type="dxa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7.</w:t>
            </w:r>
          </w:p>
        </w:tc>
        <w:tc>
          <w:tcPr>
            <w:tcW w:w="3279" w:type="dxa"/>
            <w:vAlign w:val="center"/>
          </w:tcPr>
          <w:p w:rsidR="00A42860" w:rsidRPr="00F43A49" w:rsidRDefault="00A42860" w:rsidP="00A42860">
            <w:pPr>
              <w:rPr>
                <w:rFonts w:cs="Calibri"/>
                <w:color w:val="000000"/>
              </w:rPr>
            </w:pPr>
            <w:r w:rsidRPr="00F43A49">
              <w:rPr>
                <w:rFonts w:cs="Calibri"/>
                <w:color w:val="000000"/>
              </w:rPr>
              <w:t>Организации дополнительного образования</w:t>
            </w:r>
          </w:p>
        </w:tc>
        <w:tc>
          <w:tcPr>
            <w:tcW w:w="2693" w:type="dxa"/>
            <w:vAlign w:val="center"/>
          </w:tcPr>
          <w:p w:rsidR="009C286B" w:rsidRPr="009C286B" w:rsidRDefault="009C286B" w:rsidP="00580415">
            <w:pPr>
              <w:jc w:val="both"/>
              <w:rPr>
                <w:color w:val="000000"/>
              </w:rPr>
            </w:pPr>
            <w:r w:rsidRPr="009C286B">
              <w:rPr>
                <w:color w:val="000000"/>
              </w:rPr>
              <w:t>Исходя из охвата детей и молодежи в возрасте 5 - 18 лет: всего - 80%, в т.ч. охват детскими и юношескими спортивными школами (ДЮСШ) - 20%.</w:t>
            </w:r>
          </w:p>
          <w:p w:rsidR="00A42860" w:rsidRPr="00F43A49" w:rsidRDefault="009C286B" w:rsidP="00580415">
            <w:pPr>
              <w:jc w:val="both"/>
              <w:rPr>
                <w:rFonts w:cs="Calibri"/>
                <w:color w:val="000000"/>
              </w:rPr>
            </w:pPr>
            <w:r w:rsidRPr="009C286B">
              <w:rPr>
                <w:color w:val="000000"/>
              </w:rPr>
              <w:t xml:space="preserve">Детские школы </w:t>
            </w:r>
            <w:r w:rsidRPr="009C286B">
              <w:rPr>
                <w:color w:val="000000"/>
              </w:rPr>
              <w:lastRenderedPageBreak/>
              <w:t>искусств, школы эстетического образования - 9% детей в возрасте 5 - 18 лет</w:t>
            </w:r>
            <w:r w:rsidR="00283BEE">
              <w:rPr>
                <w:color w:val="000000"/>
              </w:rPr>
              <w:t>***</w:t>
            </w:r>
          </w:p>
        </w:tc>
        <w:tc>
          <w:tcPr>
            <w:tcW w:w="1134" w:type="dxa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</w:p>
        </w:tc>
      </w:tr>
    </w:tbl>
    <w:p w:rsidR="00580415" w:rsidRDefault="00580415" w:rsidP="00A42860">
      <w:pPr>
        <w:ind w:firstLine="680"/>
        <w:contextualSpacing/>
        <w:jc w:val="both"/>
        <w:rPr>
          <w:color w:val="000000"/>
          <w:u w:val="single"/>
        </w:rPr>
      </w:pPr>
    </w:p>
    <w:p w:rsidR="00580415" w:rsidRDefault="00580415" w:rsidP="00A42860">
      <w:pPr>
        <w:ind w:firstLine="680"/>
        <w:contextualSpacing/>
        <w:jc w:val="both"/>
        <w:rPr>
          <w:color w:val="000000"/>
          <w:u w:val="single"/>
        </w:rPr>
      </w:pPr>
    </w:p>
    <w:p w:rsidR="00A42860" w:rsidRPr="00F43A49" w:rsidRDefault="00A42860" w:rsidP="00A42860">
      <w:pPr>
        <w:ind w:firstLine="680"/>
        <w:contextualSpacing/>
        <w:jc w:val="both"/>
        <w:rPr>
          <w:color w:val="000000"/>
          <w:u w:val="single"/>
        </w:rPr>
      </w:pPr>
      <w:r w:rsidRPr="00F43A49">
        <w:rPr>
          <w:color w:val="000000"/>
          <w:u w:val="single"/>
        </w:rPr>
        <w:t>Примечания:</w:t>
      </w:r>
    </w:p>
    <w:p w:rsidR="00283BEE" w:rsidRDefault="009C286B" w:rsidP="000A638D">
      <w:pPr>
        <w:ind w:firstLine="701"/>
        <w:jc w:val="both"/>
        <w:rPr>
          <w:color w:val="000000"/>
        </w:rPr>
      </w:pPr>
      <w:r>
        <w:rPr>
          <w:color w:val="000000"/>
        </w:rPr>
        <w:t>а) (</w:t>
      </w:r>
      <w:r w:rsidR="00A42860" w:rsidRPr="00F43A49">
        <w:rPr>
          <w:color w:val="000000"/>
        </w:rPr>
        <w:t>*)</w:t>
      </w:r>
      <w:r w:rsidR="00283BEE">
        <w:rPr>
          <w:color w:val="000000"/>
        </w:rPr>
        <w:t xml:space="preserve"> </w:t>
      </w:r>
      <w:r w:rsidR="00283BEE" w:rsidRPr="00283BEE">
        <w:t>но не менее одной дневн</w:t>
      </w:r>
      <w:r w:rsidR="00283BEE">
        <w:t xml:space="preserve">ой общеобразовательной школы </w:t>
      </w:r>
      <w:r w:rsidR="00283BEE" w:rsidRPr="00283BEE">
        <w:t>в сельской местности - на 201 человек.</w:t>
      </w:r>
    </w:p>
    <w:p w:rsidR="00A42860" w:rsidRDefault="00283BEE" w:rsidP="000A638D">
      <w:pPr>
        <w:ind w:firstLine="701"/>
        <w:jc w:val="both"/>
      </w:pPr>
      <w:r>
        <w:rPr>
          <w:color w:val="000000"/>
        </w:rPr>
        <w:t xml:space="preserve">б) (**) </w:t>
      </w:r>
      <w:r w:rsidR="00A42860" w:rsidRPr="00F43A49">
        <w:rPr>
          <w:color w:val="000000"/>
        </w:rPr>
        <w:t>для общеобразовательных организаций</w:t>
      </w:r>
      <w:r w:rsidR="009C286B">
        <w:rPr>
          <w:rFonts w:cs="Calibri"/>
          <w:color w:val="000000"/>
        </w:rPr>
        <w:t xml:space="preserve"> при малоэтажной застройке </w:t>
      </w:r>
      <w:r w:rsidR="009C286B" w:rsidRPr="007B2D84">
        <w:t>транспортная доступность – подвозка автобусами специального назначения «школьные» – не более 30 минут в одну сторону.</w:t>
      </w:r>
    </w:p>
    <w:p w:rsidR="00283BEE" w:rsidRPr="00283BEE" w:rsidRDefault="00283BEE" w:rsidP="00283BEE">
      <w:pPr>
        <w:ind w:firstLine="701"/>
        <w:jc w:val="both"/>
        <w:rPr>
          <w:color w:val="000000"/>
        </w:rPr>
      </w:pPr>
      <w:r w:rsidRPr="00283BEE">
        <w:rPr>
          <w:color w:val="000000"/>
        </w:rPr>
        <w:t>в) (***) Число мест на программах дополнительного образования, реализуемых на базе образовательных организаций (за исключением общеобразовательных организаций), реализующих программы дополнительного образования</w:t>
      </w:r>
      <w:r w:rsidR="002F10BC">
        <w:rPr>
          <w:color w:val="000000"/>
        </w:rPr>
        <w:t xml:space="preserve"> в расчете на  100 обучающихся в общеобразовательных организациях -10</w:t>
      </w:r>
    </w:p>
    <w:p w:rsidR="00EF7199" w:rsidRDefault="00EF7199" w:rsidP="00CD4983">
      <w:pPr>
        <w:pStyle w:val="1"/>
      </w:pPr>
      <w:bookmarkStart w:id="8" w:name="_Toc474936730"/>
      <w:r>
        <w:t xml:space="preserve">1.3 </w:t>
      </w:r>
      <w:r w:rsidRPr="00A158B6">
        <w:t>Расчетные показатели, устанавливаемые для объектов местного зна</w:t>
      </w:r>
      <w:r>
        <w:t>чения в области здравоохранения</w:t>
      </w:r>
      <w:bookmarkEnd w:id="8"/>
    </w:p>
    <w:p w:rsidR="00A42860" w:rsidRPr="00F43A49" w:rsidRDefault="00A42860" w:rsidP="00A42860">
      <w:pPr>
        <w:pStyle w:val="ab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43A49">
        <w:rPr>
          <w:rFonts w:ascii="Times New Roman" w:hAnsi="Times New Roman"/>
          <w:color w:val="000000"/>
          <w:sz w:val="24"/>
          <w:szCs w:val="24"/>
        </w:rPr>
        <w:t xml:space="preserve">При проектировании объектов здравоохранения необходимо руководствоваться расчетными показателями таблицы </w:t>
      </w:r>
      <w:r w:rsidR="0047012A">
        <w:rPr>
          <w:rFonts w:ascii="Times New Roman" w:hAnsi="Times New Roman"/>
          <w:color w:val="000000"/>
          <w:sz w:val="24"/>
          <w:szCs w:val="24"/>
        </w:rPr>
        <w:t>5</w:t>
      </w:r>
      <w:r w:rsidRPr="00F43A4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A42860" w:rsidRPr="00F43A49" w:rsidRDefault="00A42860" w:rsidP="00A42860">
      <w:pPr>
        <w:pStyle w:val="ab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F43A49">
        <w:rPr>
          <w:rFonts w:ascii="Times New Roman" w:hAnsi="Times New Roman"/>
          <w:color w:val="000000"/>
          <w:sz w:val="24"/>
          <w:szCs w:val="24"/>
        </w:rPr>
        <w:t xml:space="preserve">Таблица </w:t>
      </w:r>
      <w:r w:rsidR="0047012A">
        <w:rPr>
          <w:rFonts w:ascii="Times New Roman" w:hAnsi="Times New Roman"/>
          <w:color w:val="000000"/>
          <w:sz w:val="24"/>
          <w:szCs w:val="24"/>
        </w:rPr>
        <w:t>5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"/>
        <w:gridCol w:w="2133"/>
        <w:gridCol w:w="1665"/>
        <w:gridCol w:w="2880"/>
        <w:gridCol w:w="1267"/>
        <w:gridCol w:w="1613"/>
      </w:tblGrid>
      <w:tr w:rsidR="00A42860" w:rsidRPr="00F43A49" w:rsidTr="00A42860">
        <w:trPr>
          <w:trHeight w:val="778"/>
        </w:trPr>
        <w:tc>
          <w:tcPr>
            <w:tcW w:w="702" w:type="dxa"/>
            <w:vMerge w:val="restart"/>
            <w:vAlign w:val="center"/>
          </w:tcPr>
          <w:p w:rsidR="00A42860" w:rsidRPr="00C96E5A" w:rsidRDefault="00A42860" w:rsidP="00A42860">
            <w:pPr>
              <w:jc w:val="center"/>
              <w:rPr>
                <w:color w:val="000000"/>
              </w:rPr>
            </w:pPr>
            <w:r w:rsidRPr="00C96E5A">
              <w:rPr>
                <w:color w:val="000000"/>
                <w:sz w:val="22"/>
                <w:szCs w:val="22"/>
              </w:rPr>
              <w:t>№пп</w:t>
            </w:r>
          </w:p>
        </w:tc>
        <w:tc>
          <w:tcPr>
            <w:tcW w:w="2133" w:type="dxa"/>
            <w:vMerge w:val="restart"/>
            <w:vAlign w:val="center"/>
          </w:tcPr>
          <w:p w:rsidR="00A42860" w:rsidRPr="00C96E5A" w:rsidRDefault="00A42860" w:rsidP="00A42860">
            <w:pPr>
              <w:jc w:val="center"/>
              <w:rPr>
                <w:color w:val="000000"/>
              </w:rPr>
            </w:pPr>
            <w:r w:rsidRPr="00C96E5A">
              <w:rPr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4545" w:type="dxa"/>
            <w:gridSpan w:val="2"/>
            <w:vAlign w:val="center"/>
          </w:tcPr>
          <w:p w:rsidR="00A42860" w:rsidRPr="00C96E5A" w:rsidRDefault="00A42860" w:rsidP="00A42860">
            <w:pPr>
              <w:jc w:val="center"/>
              <w:rPr>
                <w:color w:val="000000"/>
              </w:rPr>
            </w:pPr>
            <w:r w:rsidRPr="00C96E5A">
              <w:rPr>
                <w:color w:val="000000"/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880" w:type="dxa"/>
            <w:gridSpan w:val="2"/>
          </w:tcPr>
          <w:p w:rsidR="00A42860" w:rsidRPr="00C96E5A" w:rsidRDefault="00A42860" w:rsidP="00A42860">
            <w:pPr>
              <w:jc w:val="center"/>
              <w:rPr>
                <w:color w:val="000000"/>
              </w:rPr>
            </w:pPr>
            <w:r w:rsidRPr="00C96E5A">
              <w:rPr>
                <w:color w:val="000000"/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A42860" w:rsidRPr="00F43A49" w:rsidTr="00A42860">
        <w:trPr>
          <w:trHeight w:val="776"/>
        </w:trPr>
        <w:tc>
          <w:tcPr>
            <w:tcW w:w="702" w:type="dxa"/>
            <w:vMerge/>
            <w:vAlign w:val="center"/>
          </w:tcPr>
          <w:p w:rsidR="00A42860" w:rsidRPr="00C96E5A" w:rsidRDefault="00A42860" w:rsidP="00A4286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33" w:type="dxa"/>
            <w:vMerge/>
            <w:vAlign w:val="center"/>
          </w:tcPr>
          <w:p w:rsidR="00A42860" w:rsidRPr="00C96E5A" w:rsidRDefault="00A42860" w:rsidP="00A4286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65" w:type="dxa"/>
            <w:vAlign w:val="center"/>
          </w:tcPr>
          <w:p w:rsidR="00A42860" w:rsidRPr="00C96E5A" w:rsidRDefault="00A42860" w:rsidP="00A42860">
            <w:pPr>
              <w:jc w:val="center"/>
              <w:rPr>
                <w:color w:val="000000"/>
              </w:rPr>
            </w:pPr>
            <w:r w:rsidRPr="00C96E5A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2880" w:type="dxa"/>
            <w:vAlign w:val="center"/>
          </w:tcPr>
          <w:p w:rsidR="00A42860" w:rsidRPr="00C96E5A" w:rsidRDefault="00A42860" w:rsidP="00A42860">
            <w:pPr>
              <w:jc w:val="center"/>
              <w:rPr>
                <w:color w:val="000000"/>
              </w:rPr>
            </w:pPr>
            <w:r w:rsidRPr="00C96E5A">
              <w:rPr>
                <w:color w:val="000000"/>
                <w:sz w:val="22"/>
                <w:szCs w:val="22"/>
              </w:rPr>
              <w:t>Величина</w:t>
            </w:r>
          </w:p>
        </w:tc>
        <w:tc>
          <w:tcPr>
            <w:tcW w:w="1267" w:type="dxa"/>
            <w:vAlign w:val="center"/>
          </w:tcPr>
          <w:p w:rsidR="00A42860" w:rsidRPr="00C96E5A" w:rsidRDefault="00A42860" w:rsidP="00C96E5A">
            <w:pPr>
              <w:ind w:right="-108"/>
              <w:jc w:val="center"/>
              <w:rPr>
                <w:color w:val="000000"/>
              </w:rPr>
            </w:pPr>
            <w:r w:rsidRPr="00C96E5A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613" w:type="dxa"/>
            <w:vAlign w:val="center"/>
          </w:tcPr>
          <w:p w:rsidR="00A42860" w:rsidRPr="00C96E5A" w:rsidRDefault="00A42860" w:rsidP="00A42860">
            <w:pPr>
              <w:jc w:val="center"/>
              <w:rPr>
                <w:color w:val="000000"/>
              </w:rPr>
            </w:pPr>
            <w:r w:rsidRPr="00C96E5A">
              <w:rPr>
                <w:color w:val="000000"/>
                <w:sz w:val="22"/>
                <w:szCs w:val="22"/>
              </w:rPr>
              <w:t>Величина</w:t>
            </w:r>
          </w:p>
        </w:tc>
      </w:tr>
      <w:tr w:rsidR="00BC45F6" w:rsidRPr="00F43A49" w:rsidTr="00A42860">
        <w:trPr>
          <w:trHeight w:val="836"/>
        </w:trPr>
        <w:tc>
          <w:tcPr>
            <w:tcW w:w="702" w:type="dxa"/>
            <w:vAlign w:val="center"/>
          </w:tcPr>
          <w:p w:rsidR="00BC45F6" w:rsidRPr="00F43A49" w:rsidRDefault="00BC45F6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1.</w:t>
            </w:r>
          </w:p>
        </w:tc>
        <w:tc>
          <w:tcPr>
            <w:tcW w:w="2133" w:type="dxa"/>
            <w:vAlign w:val="center"/>
          </w:tcPr>
          <w:p w:rsidR="00BC45F6" w:rsidRPr="00C96E5A" w:rsidRDefault="00BC45F6" w:rsidP="00A42860">
            <w:r w:rsidRPr="00C96E5A">
              <w:t>Стационары всех типов с вспомога-тельными зданиями и сооружениями</w:t>
            </w:r>
          </w:p>
        </w:tc>
        <w:tc>
          <w:tcPr>
            <w:tcW w:w="1665" w:type="dxa"/>
            <w:vAlign w:val="center"/>
          </w:tcPr>
          <w:p w:rsidR="00BC45F6" w:rsidRPr="00C96E5A" w:rsidRDefault="00BC45F6" w:rsidP="00A42860">
            <w:pPr>
              <w:jc w:val="center"/>
            </w:pPr>
            <w:r w:rsidRPr="00C96E5A">
              <w:t xml:space="preserve">коек на 1000 жителей    </w:t>
            </w:r>
          </w:p>
        </w:tc>
        <w:tc>
          <w:tcPr>
            <w:tcW w:w="2880" w:type="dxa"/>
            <w:vAlign w:val="center"/>
          </w:tcPr>
          <w:p w:rsidR="00BC45F6" w:rsidRPr="00C96E5A" w:rsidRDefault="00BC45F6" w:rsidP="00301136">
            <w:pPr>
              <w:jc w:val="both"/>
            </w:pPr>
            <w:r w:rsidRPr="00C96E5A">
              <w:t xml:space="preserve">По заданию на     </w:t>
            </w:r>
            <w:r w:rsidRPr="00C96E5A">
              <w:br/>
              <w:t xml:space="preserve">проектирование, опреде-ляемому органами здравоохранения, но не менее 14. </w:t>
            </w:r>
          </w:p>
          <w:p w:rsidR="00BC45F6" w:rsidRPr="00C96E5A" w:rsidRDefault="00BC45F6" w:rsidP="00A42860">
            <w:pPr>
              <w:jc w:val="both"/>
            </w:pPr>
          </w:p>
        </w:tc>
        <w:tc>
          <w:tcPr>
            <w:tcW w:w="1267" w:type="dxa"/>
            <w:vAlign w:val="center"/>
          </w:tcPr>
          <w:p w:rsidR="00BC45F6" w:rsidRPr="00C96E5A" w:rsidRDefault="00BC45F6" w:rsidP="00A42860">
            <w:pPr>
              <w:jc w:val="center"/>
            </w:pPr>
          </w:p>
        </w:tc>
        <w:tc>
          <w:tcPr>
            <w:tcW w:w="1613" w:type="dxa"/>
            <w:vMerge w:val="restart"/>
            <w:vAlign w:val="center"/>
          </w:tcPr>
          <w:p w:rsidR="00BC45F6" w:rsidRPr="00C96E5A" w:rsidRDefault="00BC45F6" w:rsidP="00BC45F6">
            <w:pPr>
              <w:jc w:val="center"/>
            </w:pPr>
            <w:r w:rsidRPr="00C96E5A">
              <w:t>Предельное расстояние между медицинскими организациями - 15 км.*</w:t>
            </w:r>
          </w:p>
          <w:p w:rsidR="00BC45F6" w:rsidRPr="00C96E5A" w:rsidRDefault="00BC45F6" w:rsidP="00A42860">
            <w:pPr>
              <w:jc w:val="center"/>
            </w:pPr>
          </w:p>
        </w:tc>
      </w:tr>
      <w:tr w:rsidR="00BC45F6" w:rsidRPr="00F43A49" w:rsidTr="00A42860">
        <w:trPr>
          <w:trHeight w:val="836"/>
        </w:trPr>
        <w:tc>
          <w:tcPr>
            <w:tcW w:w="702" w:type="dxa"/>
            <w:vAlign w:val="center"/>
          </w:tcPr>
          <w:p w:rsidR="00BC45F6" w:rsidRPr="00F43A49" w:rsidRDefault="00BC45F6" w:rsidP="00A4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33" w:type="dxa"/>
            <w:vAlign w:val="center"/>
          </w:tcPr>
          <w:p w:rsidR="00BC45F6" w:rsidRPr="00C96E5A" w:rsidRDefault="00BC45F6" w:rsidP="00A42860">
            <w:r w:rsidRPr="00C96E5A">
              <w:t xml:space="preserve">Поликлиники </w:t>
            </w:r>
          </w:p>
        </w:tc>
        <w:tc>
          <w:tcPr>
            <w:tcW w:w="1665" w:type="dxa"/>
            <w:vAlign w:val="center"/>
          </w:tcPr>
          <w:p w:rsidR="00BC45F6" w:rsidRPr="00C96E5A" w:rsidRDefault="00BC45F6" w:rsidP="00A42860">
            <w:pPr>
              <w:jc w:val="center"/>
            </w:pPr>
            <w:r w:rsidRPr="00C96E5A">
              <w:t xml:space="preserve">посещений в смену на 1 тыс. жителей </w:t>
            </w:r>
          </w:p>
        </w:tc>
        <w:tc>
          <w:tcPr>
            <w:tcW w:w="2880" w:type="dxa"/>
            <w:vAlign w:val="center"/>
          </w:tcPr>
          <w:p w:rsidR="00BC45F6" w:rsidRPr="00C96E5A" w:rsidRDefault="00BC45F6" w:rsidP="00301136">
            <w:pPr>
              <w:jc w:val="both"/>
            </w:pPr>
            <w:r w:rsidRPr="00C96E5A">
              <w:t xml:space="preserve">По заданию на     </w:t>
            </w:r>
            <w:r w:rsidRPr="00C96E5A">
              <w:br/>
              <w:t>проектирование, опреде-ляемому органами здравоохранения, но не менее 18,15</w:t>
            </w:r>
          </w:p>
        </w:tc>
        <w:tc>
          <w:tcPr>
            <w:tcW w:w="1267" w:type="dxa"/>
            <w:vAlign w:val="center"/>
          </w:tcPr>
          <w:p w:rsidR="00BC45F6" w:rsidRPr="00C96E5A" w:rsidRDefault="00BC45F6" w:rsidP="00A42860">
            <w:pPr>
              <w:jc w:val="center"/>
            </w:pPr>
          </w:p>
        </w:tc>
        <w:tc>
          <w:tcPr>
            <w:tcW w:w="1613" w:type="dxa"/>
            <w:vMerge/>
            <w:vAlign w:val="center"/>
          </w:tcPr>
          <w:p w:rsidR="00BC45F6" w:rsidRPr="00C96E5A" w:rsidRDefault="00BC45F6" w:rsidP="00A42860">
            <w:pPr>
              <w:jc w:val="center"/>
            </w:pPr>
          </w:p>
        </w:tc>
      </w:tr>
      <w:tr w:rsidR="00A42860" w:rsidRPr="00F43A49" w:rsidTr="00A42860">
        <w:trPr>
          <w:trHeight w:val="836"/>
        </w:trPr>
        <w:tc>
          <w:tcPr>
            <w:tcW w:w="702" w:type="dxa"/>
            <w:vAlign w:val="center"/>
          </w:tcPr>
          <w:p w:rsidR="00A42860" w:rsidRPr="00F43A49" w:rsidRDefault="00BC45F6" w:rsidP="00A4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42860" w:rsidRPr="00F43A49">
              <w:rPr>
                <w:color w:val="000000"/>
              </w:rPr>
              <w:t>.</w:t>
            </w:r>
          </w:p>
        </w:tc>
        <w:tc>
          <w:tcPr>
            <w:tcW w:w="2133" w:type="dxa"/>
            <w:vAlign w:val="center"/>
          </w:tcPr>
          <w:p w:rsidR="00A42860" w:rsidRPr="00F43A49" w:rsidRDefault="00A42860" w:rsidP="00A42860">
            <w:pPr>
              <w:rPr>
                <w:color w:val="000000"/>
              </w:rPr>
            </w:pPr>
            <w:r w:rsidRPr="00F43A49">
              <w:rPr>
                <w:color w:val="000000"/>
              </w:rPr>
              <w:t xml:space="preserve">Фельдшерский       </w:t>
            </w:r>
            <w:r w:rsidRPr="00F43A49">
              <w:rPr>
                <w:color w:val="000000"/>
              </w:rPr>
              <w:br/>
              <w:t xml:space="preserve">или фельдшерско-   </w:t>
            </w:r>
            <w:r w:rsidRPr="00F43A49">
              <w:rPr>
                <w:color w:val="000000"/>
              </w:rPr>
              <w:br/>
              <w:t xml:space="preserve">акушерский пункт   </w:t>
            </w:r>
          </w:p>
        </w:tc>
        <w:tc>
          <w:tcPr>
            <w:tcW w:w="1665" w:type="dxa"/>
            <w:vAlign w:val="center"/>
          </w:tcPr>
          <w:p w:rsidR="00A42860" w:rsidRPr="00F43A49" w:rsidRDefault="00832E26" w:rsidP="00832E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объект</w:t>
            </w:r>
            <w:r w:rsidR="00A42860" w:rsidRPr="00F43A49">
              <w:rPr>
                <w:color w:val="000000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A42860" w:rsidRPr="00F43A49" w:rsidRDefault="00832E26" w:rsidP="00A428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 заданию на проектирование, но не менее 1 на населенный пункт</w:t>
            </w:r>
            <w:r w:rsidR="00A42860" w:rsidRPr="00F43A49">
              <w:rPr>
                <w:color w:val="000000"/>
              </w:rPr>
              <w:t xml:space="preserve"> </w:t>
            </w:r>
          </w:p>
        </w:tc>
        <w:tc>
          <w:tcPr>
            <w:tcW w:w="1267" w:type="dxa"/>
            <w:vAlign w:val="center"/>
          </w:tcPr>
          <w:p w:rsidR="00A42860" w:rsidRPr="00F43A49" w:rsidRDefault="00832E26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мин.</w:t>
            </w:r>
          </w:p>
        </w:tc>
        <w:tc>
          <w:tcPr>
            <w:tcW w:w="1613" w:type="dxa"/>
            <w:vAlign w:val="center"/>
          </w:tcPr>
          <w:p w:rsidR="00A42860" w:rsidRPr="00F43A49" w:rsidRDefault="00A42860" w:rsidP="00832E26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 xml:space="preserve">30 с использованием транспорта </w:t>
            </w:r>
          </w:p>
        </w:tc>
      </w:tr>
      <w:tr w:rsidR="00832E26" w:rsidRPr="00F43A49" w:rsidTr="00A42860">
        <w:trPr>
          <w:trHeight w:val="836"/>
        </w:trPr>
        <w:tc>
          <w:tcPr>
            <w:tcW w:w="702" w:type="dxa"/>
            <w:vAlign w:val="center"/>
          </w:tcPr>
          <w:p w:rsidR="00832E26" w:rsidRDefault="00BC45F6" w:rsidP="00A4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33" w:type="dxa"/>
            <w:vAlign w:val="center"/>
          </w:tcPr>
          <w:p w:rsidR="00832E26" w:rsidRPr="00F43A49" w:rsidRDefault="00832E26" w:rsidP="00A42860">
            <w:pPr>
              <w:rPr>
                <w:color w:val="000000"/>
              </w:rPr>
            </w:pPr>
            <w:r>
              <w:rPr>
                <w:color w:val="000000"/>
              </w:rPr>
              <w:t>Аптечный пункт</w:t>
            </w:r>
          </w:p>
        </w:tc>
        <w:tc>
          <w:tcPr>
            <w:tcW w:w="1665" w:type="dxa"/>
            <w:vAlign w:val="center"/>
          </w:tcPr>
          <w:p w:rsidR="00832E26" w:rsidRPr="00F43A49" w:rsidRDefault="00832E26" w:rsidP="00A4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объект</w:t>
            </w:r>
          </w:p>
        </w:tc>
        <w:tc>
          <w:tcPr>
            <w:tcW w:w="2880" w:type="dxa"/>
            <w:vAlign w:val="center"/>
          </w:tcPr>
          <w:p w:rsidR="00832E26" w:rsidRPr="00F43A49" w:rsidRDefault="00832E26" w:rsidP="00A428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составе ФАП, но не менее 1 на населенный пункт</w:t>
            </w:r>
          </w:p>
        </w:tc>
        <w:tc>
          <w:tcPr>
            <w:tcW w:w="1267" w:type="dxa"/>
            <w:vAlign w:val="center"/>
          </w:tcPr>
          <w:p w:rsidR="00832E26" w:rsidRPr="00F43A49" w:rsidRDefault="00832E26" w:rsidP="00832E26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мин.</w:t>
            </w:r>
          </w:p>
        </w:tc>
        <w:tc>
          <w:tcPr>
            <w:tcW w:w="1613" w:type="dxa"/>
            <w:vAlign w:val="center"/>
          </w:tcPr>
          <w:p w:rsidR="00832E26" w:rsidRPr="00F43A49" w:rsidRDefault="00832E26" w:rsidP="00832E26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 xml:space="preserve">30 с использованием транспорта </w:t>
            </w:r>
          </w:p>
        </w:tc>
      </w:tr>
    </w:tbl>
    <w:p w:rsidR="0072553D" w:rsidRPr="00C96E5A" w:rsidRDefault="00BC45F6" w:rsidP="00BC45F6">
      <w:pPr>
        <w:jc w:val="both"/>
      </w:pPr>
      <w:r w:rsidRPr="00C96E5A">
        <w:t>Примечание (*): при невозможности соблюсти предельный норматив по расстоянию (6 км) ввиду малочисленности населения предусматривается выездное обслуживание населения и обучение населения правилам оказания первой (доврачебной) помощи</w:t>
      </w:r>
    </w:p>
    <w:p w:rsidR="002D1056" w:rsidRPr="00C96E5A" w:rsidRDefault="002D1056" w:rsidP="00BC45F6">
      <w:pPr>
        <w:jc w:val="both"/>
      </w:pPr>
    </w:p>
    <w:p w:rsidR="002D1056" w:rsidRPr="00C96E5A" w:rsidRDefault="002D1056" w:rsidP="002D1056">
      <w:pPr>
        <w:jc w:val="both"/>
      </w:pPr>
      <w:r w:rsidRPr="00C96E5A">
        <w:t>Нормы расчета стоянок для временного хранения легковых автомобилей см. Приложение В.</w:t>
      </w:r>
    </w:p>
    <w:p w:rsidR="0072553D" w:rsidRPr="00C96E5A" w:rsidRDefault="0072553D" w:rsidP="0072553D">
      <w:pPr>
        <w:rPr>
          <w:rFonts w:eastAsiaTheme="majorEastAsia" w:cstheme="majorBidi"/>
          <w:szCs w:val="28"/>
        </w:rPr>
      </w:pPr>
    </w:p>
    <w:p w:rsidR="00EF7199" w:rsidRDefault="00EF7199" w:rsidP="00CD4983">
      <w:pPr>
        <w:pStyle w:val="1"/>
      </w:pPr>
      <w:bookmarkStart w:id="9" w:name="_Toc474936731"/>
      <w:r>
        <w:t xml:space="preserve">1.4 </w:t>
      </w:r>
      <w:r w:rsidRPr="00A158B6">
        <w:t>Расчетные показатели, устанавливаемые для объектов местного значения в облас</w:t>
      </w:r>
      <w:r>
        <w:t>ти физической культуры и спорта</w:t>
      </w:r>
      <w:bookmarkEnd w:id="9"/>
    </w:p>
    <w:p w:rsidR="00A42860" w:rsidRPr="00F43A49" w:rsidRDefault="00A42860" w:rsidP="0039056A">
      <w:pPr>
        <w:ind w:firstLine="567"/>
        <w:rPr>
          <w:u w:val="single"/>
        </w:rPr>
      </w:pPr>
      <w:r w:rsidRPr="00F43A49">
        <w:t xml:space="preserve">При проектировании объектов, относящихся к областям физической культуры и массового спорта необходимо руководствоваться расчетными показателями таблицы 6. </w:t>
      </w:r>
    </w:p>
    <w:p w:rsidR="00A42860" w:rsidRPr="00F43A49" w:rsidRDefault="00A42860" w:rsidP="00A42860">
      <w:pPr>
        <w:ind w:firstLine="709"/>
        <w:jc w:val="right"/>
        <w:rPr>
          <w:color w:val="000000"/>
        </w:rPr>
      </w:pPr>
    </w:p>
    <w:p w:rsidR="00A42860" w:rsidRPr="00F43A49" w:rsidRDefault="00A42860" w:rsidP="00A42860">
      <w:pPr>
        <w:ind w:firstLine="709"/>
        <w:jc w:val="right"/>
        <w:rPr>
          <w:color w:val="000000"/>
        </w:rPr>
      </w:pPr>
      <w:r w:rsidRPr="00F43A49">
        <w:rPr>
          <w:color w:val="000000"/>
        </w:rPr>
        <w:t>Таблица 6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"/>
        <w:gridCol w:w="3834"/>
        <w:gridCol w:w="1843"/>
        <w:gridCol w:w="992"/>
        <w:gridCol w:w="1701"/>
        <w:gridCol w:w="993"/>
      </w:tblGrid>
      <w:tr w:rsidR="00A42860" w:rsidRPr="00F43A49" w:rsidTr="00A42860">
        <w:trPr>
          <w:trHeight w:val="778"/>
        </w:trPr>
        <w:tc>
          <w:tcPr>
            <w:tcW w:w="702" w:type="dxa"/>
            <w:vMerge w:val="restart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№</w:t>
            </w:r>
          </w:p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п/п</w:t>
            </w:r>
          </w:p>
        </w:tc>
        <w:tc>
          <w:tcPr>
            <w:tcW w:w="3834" w:type="dxa"/>
            <w:vMerge w:val="restart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Наименование объекта</w:t>
            </w:r>
          </w:p>
        </w:tc>
        <w:tc>
          <w:tcPr>
            <w:tcW w:w="2835" w:type="dxa"/>
            <w:gridSpan w:val="2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Минимально допустимый уровень обеспеченности</w:t>
            </w:r>
          </w:p>
        </w:tc>
        <w:tc>
          <w:tcPr>
            <w:tcW w:w="2694" w:type="dxa"/>
            <w:gridSpan w:val="2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Максимально допустимый уровень территориальной доступности</w:t>
            </w:r>
          </w:p>
        </w:tc>
      </w:tr>
      <w:tr w:rsidR="00A42860" w:rsidRPr="00F43A49" w:rsidTr="00A42860">
        <w:trPr>
          <w:trHeight w:val="619"/>
        </w:trPr>
        <w:tc>
          <w:tcPr>
            <w:tcW w:w="702" w:type="dxa"/>
            <w:vMerge/>
          </w:tcPr>
          <w:p w:rsidR="00A42860" w:rsidRPr="00F43A49" w:rsidRDefault="00A42860" w:rsidP="00A4286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834" w:type="dxa"/>
            <w:vMerge/>
            <w:vAlign w:val="center"/>
          </w:tcPr>
          <w:p w:rsidR="00A42860" w:rsidRPr="00F43A49" w:rsidRDefault="00A42860" w:rsidP="00A4286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Величина</w:t>
            </w:r>
          </w:p>
        </w:tc>
        <w:tc>
          <w:tcPr>
            <w:tcW w:w="1701" w:type="dxa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Единица измерения</w:t>
            </w:r>
          </w:p>
        </w:tc>
        <w:tc>
          <w:tcPr>
            <w:tcW w:w="993" w:type="dxa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Величина</w:t>
            </w:r>
          </w:p>
        </w:tc>
      </w:tr>
      <w:tr w:rsidR="00301136" w:rsidRPr="00F43A49" w:rsidTr="00A42860">
        <w:trPr>
          <w:trHeight w:val="836"/>
        </w:trPr>
        <w:tc>
          <w:tcPr>
            <w:tcW w:w="702" w:type="dxa"/>
            <w:vMerge w:val="restart"/>
            <w:vAlign w:val="center"/>
          </w:tcPr>
          <w:p w:rsidR="00301136" w:rsidRPr="00F43A49" w:rsidRDefault="00301136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1.</w:t>
            </w:r>
          </w:p>
        </w:tc>
        <w:tc>
          <w:tcPr>
            <w:tcW w:w="3834" w:type="dxa"/>
            <w:vMerge w:val="restart"/>
            <w:vAlign w:val="center"/>
          </w:tcPr>
          <w:p w:rsidR="00301136" w:rsidRPr="00F43A49" w:rsidRDefault="00301136" w:rsidP="00A42860">
            <w:pPr>
              <w:rPr>
                <w:color w:val="000000"/>
              </w:rPr>
            </w:pPr>
            <w:r w:rsidRPr="00F43A49">
              <w:rPr>
                <w:color w:val="000000"/>
              </w:rPr>
              <w:t xml:space="preserve">Спортивный зал общего пользова-ния в физкультурно-спортивном центре </w:t>
            </w:r>
          </w:p>
        </w:tc>
        <w:tc>
          <w:tcPr>
            <w:tcW w:w="1843" w:type="dxa"/>
            <w:vMerge w:val="restart"/>
            <w:vAlign w:val="center"/>
          </w:tcPr>
          <w:p w:rsidR="00301136" w:rsidRPr="00F43A49" w:rsidRDefault="00301136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м² площади пола на 1000 чел.</w:t>
            </w:r>
          </w:p>
        </w:tc>
        <w:tc>
          <w:tcPr>
            <w:tcW w:w="992" w:type="dxa"/>
            <w:vMerge w:val="restart"/>
            <w:vAlign w:val="center"/>
          </w:tcPr>
          <w:p w:rsidR="00301136" w:rsidRPr="00F43A49" w:rsidRDefault="00301136" w:rsidP="00A4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701" w:type="dxa"/>
            <w:vAlign w:val="center"/>
          </w:tcPr>
          <w:p w:rsidR="00301136" w:rsidRPr="00F43A49" w:rsidRDefault="00301136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мин. транспортно-пешеходной доступности</w:t>
            </w:r>
          </w:p>
        </w:tc>
        <w:tc>
          <w:tcPr>
            <w:tcW w:w="993" w:type="dxa"/>
            <w:vAlign w:val="center"/>
          </w:tcPr>
          <w:p w:rsidR="00301136" w:rsidRPr="00F43A49" w:rsidRDefault="00301136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30</w:t>
            </w:r>
          </w:p>
        </w:tc>
      </w:tr>
      <w:tr w:rsidR="00301136" w:rsidRPr="00F43A49" w:rsidTr="00A42860">
        <w:trPr>
          <w:trHeight w:val="562"/>
        </w:trPr>
        <w:tc>
          <w:tcPr>
            <w:tcW w:w="702" w:type="dxa"/>
            <w:vMerge/>
            <w:vAlign w:val="center"/>
          </w:tcPr>
          <w:p w:rsidR="00301136" w:rsidRPr="00F43A49" w:rsidRDefault="00301136" w:rsidP="00A42860">
            <w:pPr>
              <w:jc w:val="center"/>
              <w:rPr>
                <w:color w:val="000000"/>
              </w:rPr>
            </w:pPr>
          </w:p>
        </w:tc>
        <w:tc>
          <w:tcPr>
            <w:tcW w:w="3834" w:type="dxa"/>
            <w:vMerge/>
            <w:vAlign w:val="center"/>
          </w:tcPr>
          <w:p w:rsidR="00301136" w:rsidRPr="00F43A49" w:rsidRDefault="00301136" w:rsidP="00A4286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301136" w:rsidRPr="00F43A49" w:rsidRDefault="00301136" w:rsidP="00A4286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301136" w:rsidRPr="00F43A49" w:rsidRDefault="00301136" w:rsidP="00A42860">
            <w:pPr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01136" w:rsidRPr="00F43A49" w:rsidRDefault="00301136" w:rsidP="00A4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993" w:type="dxa"/>
            <w:vAlign w:val="center"/>
          </w:tcPr>
          <w:p w:rsidR="00301136" w:rsidRPr="00F43A49" w:rsidRDefault="00301136" w:rsidP="00A4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</w:tr>
      <w:tr w:rsidR="00005427" w:rsidRPr="00C96E5A" w:rsidTr="00005427">
        <w:trPr>
          <w:trHeight w:val="413"/>
        </w:trPr>
        <w:tc>
          <w:tcPr>
            <w:tcW w:w="702" w:type="dxa"/>
            <w:vMerge w:val="restart"/>
            <w:vAlign w:val="center"/>
          </w:tcPr>
          <w:p w:rsidR="00005427" w:rsidRPr="00C96E5A" w:rsidRDefault="00005427" w:rsidP="00A42860">
            <w:pPr>
              <w:jc w:val="center"/>
            </w:pPr>
            <w:r w:rsidRPr="00C96E5A">
              <w:t>2</w:t>
            </w:r>
          </w:p>
        </w:tc>
        <w:tc>
          <w:tcPr>
            <w:tcW w:w="3834" w:type="dxa"/>
            <w:vMerge w:val="restart"/>
            <w:vAlign w:val="center"/>
          </w:tcPr>
          <w:p w:rsidR="00005427" w:rsidRPr="00C96E5A" w:rsidRDefault="00005427" w:rsidP="00005427">
            <w:r w:rsidRPr="00C96E5A">
              <w:t>Открытые плоскостные сооружения</w:t>
            </w:r>
          </w:p>
        </w:tc>
        <w:tc>
          <w:tcPr>
            <w:tcW w:w="1843" w:type="dxa"/>
            <w:vMerge w:val="restart"/>
            <w:vAlign w:val="center"/>
          </w:tcPr>
          <w:p w:rsidR="00005427" w:rsidRPr="00C96E5A" w:rsidRDefault="00005427" w:rsidP="00A42860">
            <w:pPr>
              <w:jc w:val="center"/>
            </w:pPr>
            <w:r w:rsidRPr="00C96E5A">
              <w:t>м² площади пола на 1000 чел.</w:t>
            </w:r>
          </w:p>
        </w:tc>
        <w:tc>
          <w:tcPr>
            <w:tcW w:w="992" w:type="dxa"/>
            <w:vMerge w:val="restart"/>
            <w:vAlign w:val="center"/>
          </w:tcPr>
          <w:p w:rsidR="00005427" w:rsidRPr="00C96E5A" w:rsidRDefault="005056F5" w:rsidP="00A42860">
            <w:r w:rsidRPr="00C96E5A">
              <w:t>1950</w:t>
            </w:r>
          </w:p>
        </w:tc>
        <w:tc>
          <w:tcPr>
            <w:tcW w:w="1701" w:type="dxa"/>
            <w:vAlign w:val="center"/>
          </w:tcPr>
          <w:p w:rsidR="00005427" w:rsidRPr="00C96E5A" w:rsidRDefault="00005427" w:rsidP="00005427">
            <w:pPr>
              <w:jc w:val="center"/>
            </w:pPr>
            <w:r w:rsidRPr="00C96E5A">
              <w:t>мин. транспортно-пешеходной доступности</w:t>
            </w:r>
          </w:p>
        </w:tc>
        <w:tc>
          <w:tcPr>
            <w:tcW w:w="993" w:type="dxa"/>
            <w:vAlign w:val="center"/>
          </w:tcPr>
          <w:p w:rsidR="00005427" w:rsidRPr="00C96E5A" w:rsidRDefault="00005427" w:rsidP="00005427">
            <w:pPr>
              <w:jc w:val="center"/>
            </w:pPr>
            <w:r w:rsidRPr="00C96E5A">
              <w:t>30</w:t>
            </w:r>
          </w:p>
        </w:tc>
      </w:tr>
      <w:tr w:rsidR="00005427" w:rsidRPr="00C96E5A" w:rsidTr="00A42860">
        <w:trPr>
          <w:trHeight w:val="412"/>
        </w:trPr>
        <w:tc>
          <w:tcPr>
            <w:tcW w:w="702" w:type="dxa"/>
            <w:vMerge/>
            <w:vAlign w:val="center"/>
          </w:tcPr>
          <w:p w:rsidR="00005427" w:rsidRPr="00C96E5A" w:rsidRDefault="00005427" w:rsidP="00A42860">
            <w:pPr>
              <w:jc w:val="center"/>
            </w:pPr>
          </w:p>
        </w:tc>
        <w:tc>
          <w:tcPr>
            <w:tcW w:w="3834" w:type="dxa"/>
            <w:vMerge/>
            <w:vAlign w:val="center"/>
          </w:tcPr>
          <w:p w:rsidR="00005427" w:rsidRPr="00C96E5A" w:rsidRDefault="00005427" w:rsidP="00005427"/>
        </w:tc>
        <w:tc>
          <w:tcPr>
            <w:tcW w:w="1843" w:type="dxa"/>
            <w:vMerge/>
            <w:vAlign w:val="center"/>
          </w:tcPr>
          <w:p w:rsidR="00005427" w:rsidRPr="00C96E5A" w:rsidRDefault="00005427" w:rsidP="00A42860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05427" w:rsidRPr="00C96E5A" w:rsidRDefault="00005427" w:rsidP="00A42860"/>
        </w:tc>
        <w:tc>
          <w:tcPr>
            <w:tcW w:w="1701" w:type="dxa"/>
            <w:vAlign w:val="center"/>
          </w:tcPr>
          <w:p w:rsidR="00005427" w:rsidRPr="00C96E5A" w:rsidRDefault="00005427" w:rsidP="00005427">
            <w:pPr>
              <w:jc w:val="center"/>
            </w:pPr>
            <w:r w:rsidRPr="00C96E5A">
              <w:t>м</w:t>
            </w:r>
          </w:p>
        </w:tc>
        <w:tc>
          <w:tcPr>
            <w:tcW w:w="993" w:type="dxa"/>
            <w:vAlign w:val="center"/>
          </w:tcPr>
          <w:p w:rsidR="00005427" w:rsidRPr="00C96E5A" w:rsidRDefault="00005427" w:rsidP="00005427">
            <w:pPr>
              <w:jc w:val="center"/>
            </w:pPr>
            <w:r w:rsidRPr="00C96E5A">
              <w:t>800</w:t>
            </w:r>
          </w:p>
        </w:tc>
      </w:tr>
    </w:tbl>
    <w:p w:rsidR="00A42860" w:rsidRPr="00C96E5A" w:rsidRDefault="00A42860" w:rsidP="00A42860">
      <w:pPr>
        <w:ind w:firstLine="567"/>
        <w:contextualSpacing/>
        <w:jc w:val="both"/>
      </w:pPr>
      <w:r w:rsidRPr="00C96E5A">
        <w:rPr>
          <w:u w:val="single"/>
        </w:rPr>
        <w:t>Примечания:</w:t>
      </w:r>
    </w:p>
    <w:p w:rsidR="00A42860" w:rsidRPr="00C96E5A" w:rsidRDefault="00A42860" w:rsidP="0047012A">
      <w:pPr>
        <w:ind w:firstLine="567"/>
        <w:contextualSpacing/>
        <w:jc w:val="both"/>
      </w:pPr>
      <w:r w:rsidRPr="00C96E5A">
        <w:t xml:space="preserve">а) физкультурно-спортивные сооружения сети общего пользования следует, как правило, объединять со спортивными объектами образовательных школ и других учебных заведений, учреждений отдыха и культуры с возможным сокращением территории. </w:t>
      </w:r>
    </w:p>
    <w:p w:rsidR="002D1056" w:rsidRPr="00C96E5A" w:rsidRDefault="002D1056" w:rsidP="002D1056">
      <w:pPr>
        <w:ind w:firstLine="567"/>
        <w:contextualSpacing/>
        <w:jc w:val="both"/>
      </w:pPr>
      <w:r w:rsidRPr="00C96E5A">
        <w:t>Нормы расчета стоянок для временного хранения легковых автомобилей см. Приложение В.</w:t>
      </w:r>
    </w:p>
    <w:p w:rsidR="002D1056" w:rsidRPr="00C96E5A" w:rsidRDefault="002D1056" w:rsidP="0047012A">
      <w:pPr>
        <w:ind w:firstLine="567"/>
        <w:contextualSpacing/>
        <w:jc w:val="both"/>
      </w:pPr>
    </w:p>
    <w:p w:rsidR="00EF7199" w:rsidRDefault="00EF7199" w:rsidP="00CD4983">
      <w:pPr>
        <w:pStyle w:val="1"/>
      </w:pPr>
      <w:bookmarkStart w:id="10" w:name="_Toc474936732"/>
      <w:r>
        <w:t xml:space="preserve">1.5 </w:t>
      </w:r>
      <w:r w:rsidRPr="00A158B6">
        <w:t>Расчетные показатели, устанавливаемые для объектов местного значения в области кул</w:t>
      </w:r>
      <w:r>
        <w:t>ьтуры и социального обеспечения</w:t>
      </w:r>
      <w:bookmarkEnd w:id="10"/>
    </w:p>
    <w:p w:rsidR="0047012A" w:rsidRPr="0047012A" w:rsidRDefault="0047012A" w:rsidP="00C96E5A">
      <w:pPr>
        <w:pStyle w:val="4"/>
      </w:pPr>
      <w:r w:rsidRPr="0047012A">
        <w:t>1.5.1 Объекты культуры</w:t>
      </w:r>
    </w:p>
    <w:p w:rsidR="000F34E9" w:rsidRDefault="000F34E9" w:rsidP="000F34E9">
      <w:pPr>
        <w:ind w:firstLine="567"/>
        <w:contextualSpacing/>
        <w:jc w:val="both"/>
        <w:rPr>
          <w:color w:val="000000"/>
        </w:rPr>
      </w:pPr>
      <w:r w:rsidRPr="00F43A49">
        <w:rPr>
          <w:color w:val="000000"/>
        </w:rPr>
        <w:t xml:space="preserve">Проектирование объектов культуры осуществляется с учетом таблицы </w:t>
      </w:r>
      <w:r w:rsidR="0047012A">
        <w:rPr>
          <w:color w:val="000000"/>
        </w:rPr>
        <w:t>7</w:t>
      </w:r>
      <w:r w:rsidRPr="00F43A49">
        <w:rPr>
          <w:color w:val="000000"/>
        </w:rPr>
        <w:t>.</w:t>
      </w:r>
      <w:r w:rsidR="0047012A">
        <w:rPr>
          <w:color w:val="000000"/>
        </w:rPr>
        <w:t xml:space="preserve"> </w:t>
      </w:r>
    </w:p>
    <w:p w:rsidR="0047012A" w:rsidRPr="00F43A49" w:rsidRDefault="0047012A" w:rsidP="0047012A">
      <w:pPr>
        <w:ind w:firstLine="709"/>
        <w:jc w:val="right"/>
        <w:rPr>
          <w:color w:val="000000"/>
        </w:rPr>
      </w:pPr>
      <w:r w:rsidRPr="00F43A49">
        <w:rPr>
          <w:color w:val="000000"/>
        </w:rPr>
        <w:t xml:space="preserve">Таблица </w:t>
      </w:r>
      <w:r>
        <w:rPr>
          <w:color w:val="000000"/>
        </w:rPr>
        <w:t>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3"/>
        <w:gridCol w:w="2977"/>
        <w:gridCol w:w="1827"/>
        <w:gridCol w:w="1276"/>
        <w:gridCol w:w="1787"/>
        <w:gridCol w:w="1473"/>
      </w:tblGrid>
      <w:tr w:rsidR="000F34E9" w:rsidRPr="00F43A49" w:rsidTr="0058469C">
        <w:trPr>
          <w:trHeight w:val="20"/>
          <w:tblHeader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4E9" w:rsidRPr="00F43A49" w:rsidRDefault="00A77F6F" w:rsidP="003B11E4">
            <w:pPr>
              <w:jc w:val="both"/>
            </w:pPr>
            <w:r>
              <w:rPr>
                <w:lang w:val="en-US"/>
              </w:rPr>
              <w:t>N</w:t>
            </w:r>
            <w:r w:rsidR="000F34E9" w:rsidRPr="00F43A49">
              <w:rPr>
                <w:lang w:val="en-US"/>
              </w:rPr>
              <w:t>o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4E9" w:rsidRPr="00F43A49" w:rsidRDefault="000F34E9" w:rsidP="003B11E4">
            <w:pPr>
              <w:jc w:val="both"/>
            </w:pPr>
            <w:r w:rsidRPr="00F43A49">
              <w:t>Наименование объекта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4E9" w:rsidRPr="00F43A49" w:rsidRDefault="000F34E9" w:rsidP="003B11E4">
            <w:pPr>
              <w:jc w:val="both"/>
            </w:pPr>
            <w:r w:rsidRPr="00F43A49">
              <w:t>Минимально допустимый уровень обеспеченности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E9" w:rsidRPr="00F43A49" w:rsidRDefault="000F34E9" w:rsidP="003B11E4">
            <w:pPr>
              <w:jc w:val="both"/>
            </w:pPr>
            <w:r w:rsidRPr="00F43A49">
              <w:t>Максимально допустимый уровень территориальной доступности</w:t>
            </w:r>
          </w:p>
        </w:tc>
      </w:tr>
      <w:tr w:rsidR="000F34E9" w:rsidRPr="00F43A49" w:rsidTr="0058469C">
        <w:trPr>
          <w:trHeight w:val="20"/>
          <w:tblHeader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4E9" w:rsidRPr="00F43A49" w:rsidRDefault="000F34E9" w:rsidP="003B11E4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4E9" w:rsidRPr="00F43A49" w:rsidRDefault="000F34E9" w:rsidP="003B11E4"/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4E9" w:rsidRPr="00F43A49" w:rsidRDefault="000F34E9" w:rsidP="003B11E4">
            <w:pPr>
              <w:jc w:val="both"/>
            </w:pPr>
            <w:r w:rsidRPr="00F43A49"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4E9" w:rsidRPr="00F43A49" w:rsidRDefault="000F34E9" w:rsidP="003B11E4">
            <w:pPr>
              <w:jc w:val="both"/>
            </w:pPr>
            <w:r w:rsidRPr="00F43A49">
              <w:t>Величина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4E9" w:rsidRPr="00F43A49" w:rsidRDefault="000F34E9" w:rsidP="003B11E4">
            <w:pPr>
              <w:jc w:val="both"/>
            </w:pPr>
            <w:r w:rsidRPr="00F43A49">
              <w:t>Единица измерения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4E9" w:rsidRPr="00F43A49" w:rsidRDefault="000F34E9" w:rsidP="003B11E4">
            <w:pPr>
              <w:jc w:val="both"/>
            </w:pPr>
            <w:r w:rsidRPr="00F43A49">
              <w:t>Величина</w:t>
            </w:r>
          </w:p>
        </w:tc>
      </w:tr>
      <w:tr w:rsidR="00301136" w:rsidRPr="00F43A49" w:rsidTr="00301136">
        <w:trPr>
          <w:trHeight w:val="165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36" w:rsidRPr="00F43A49" w:rsidRDefault="00301136" w:rsidP="003B11E4">
            <w:pPr>
              <w:jc w:val="both"/>
            </w:pPr>
            <w:r w:rsidRPr="00F43A49">
              <w:lastRenderedPageBreak/>
              <w:t>1</w:t>
            </w:r>
            <w:r w:rsidRPr="00F43A49">
              <w:rPr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36" w:rsidRPr="00F43A49" w:rsidRDefault="00A77F6F" w:rsidP="003B11E4">
            <w:pPr>
              <w:jc w:val="both"/>
            </w:pPr>
            <w:r>
              <w:t xml:space="preserve">Клубы и организации клубного типа </w:t>
            </w:r>
            <w:r w:rsidR="00301136">
              <w:t>в населенных пунктах</w:t>
            </w:r>
            <w:r w:rsidR="00301136" w:rsidRPr="007512EF">
              <w:rPr>
                <w:bCs/>
              </w:rPr>
              <w:t xml:space="preserve"> </w:t>
            </w:r>
            <w:r w:rsidR="00301136" w:rsidRPr="007512EF">
              <w:rPr>
                <w:rStyle w:val="12"/>
                <w:bCs/>
              </w:rPr>
              <w:t>с число жителей до 500</w:t>
            </w:r>
            <w:r w:rsidR="00301136">
              <w:rPr>
                <w:rStyle w:val="12"/>
                <w:bCs/>
              </w:rPr>
              <w:t xml:space="preserve"> </w:t>
            </w:r>
            <w:r w:rsidR="00301136" w:rsidRPr="007512EF">
              <w:rPr>
                <w:rStyle w:val="12"/>
                <w:bCs/>
              </w:rPr>
              <w:t>человек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36" w:rsidRPr="00F43A49" w:rsidRDefault="00301136" w:rsidP="00301136">
            <w:pPr>
              <w:jc w:val="both"/>
            </w:pPr>
            <w:r w:rsidRPr="00F43A49">
              <w:t>мест на</w:t>
            </w:r>
          </w:p>
          <w:p w:rsidR="00301136" w:rsidRPr="00F43A49" w:rsidRDefault="00301136" w:rsidP="00301136">
            <w:pPr>
              <w:jc w:val="both"/>
            </w:pPr>
            <w:r w:rsidRPr="00F43A49">
              <w:t>1000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36" w:rsidRPr="00F43A49" w:rsidRDefault="00301136" w:rsidP="003B11E4">
            <w:pPr>
              <w:jc w:val="both"/>
            </w:pPr>
            <w:r>
              <w:t>300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136" w:rsidRPr="00F43A49" w:rsidRDefault="00301136" w:rsidP="003B11E4">
            <w:pPr>
              <w:jc w:val="both"/>
            </w:pPr>
            <w:r w:rsidRPr="00F43A49">
              <w:t xml:space="preserve">Пешеходная доступность (минут)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136" w:rsidRPr="00F43A49" w:rsidRDefault="00301136" w:rsidP="003B11E4">
            <w:pPr>
              <w:jc w:val="both"/>
            </w:pPr>
            <w:r w:rsidRPr="00F43A49">
              <w:t>30</w:t>
            </w:r>
          </w:p>
        </w:tc>
      </w:tr>
      <w:tr w:rsidR="000F34E9" w:rsidRPr="00F43A49" w:rsidTr="003B11E4">
        <w:trPr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4E9" w:rsidRPr="00F43A49" w:rsidRDefault="00A77F6F" w:rsidP="003B11E4">
            <w:pPr>
              <w:jc w:val="both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4E9" w:rsidRPr="00F43A49" w:rsidRDefault="00A77F6F" w:rsidP="00301136">
            <w:pPr>
              <w:jc w:val="both"/>
            </w:pPr>
            <w:r>
              <w:t>Клубы и организации клубного типа</w:t>
            </w:r>
            <w:r w:rsidR="00301136">
              <w:t xml:space="preserve"> в населенных пунктах</w:t>
            </w:r>
            <w:r w:rsidR="00301136" w:rsidRPr="007512EF">
              <w:rPr>
                <w:bCs/>
              </w:rPr>
              <w:t xml:space="preserve"> </w:t>
            </w:r>
            <w:r w:rsidR="00301136" w:rsidRPr="007512EF">
              <w:rPr>
                <w:rStyle w:val="12"/>
                <w:bCs/>
              </w:rPr>
              <w:t xml:space="preserve">с число жителей </w:t>
            </w:r>
            <w:r w:rsidR="00301136">
              <w:rPr>
                <w:rStyle w:val="12"/>
                <w:bCs/>
              </w:rPr>
              <w:t xml:space="preserve">500-1000 </w:t>
            </w:r>
            <w:r w:rsidR="00301136" w:rsidRPr="007512EF">
              <w:rPr>
                <w:rStyle w:val="12"/>
                <w:bCs/>
              </w:rPr>
              <w:t>человек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4E9" w:rsidRPr="00F43A49" w:rsidRDefault="000F34E9" w:rsidP="003B11E4">
            <w:pPr>
              <w:jc w:val="both"/>
            </w:pPr>
            <w:r w:rsidRPr="00F43A49">
              <w:t>мест на</w:t>
            </w:r>
          </w:p>
          <w:p w:rsidR="000F34E9" w:rsidRPr="00F43A49" w:rsidRDefault="000F34E9" w:rsidP="003B11E4">
            <w:pPr>
              <w:jc w:val="both"/>
            </w:pPr>
            <w:r w:rsidRPr="00F43A49">
              <w:t>1000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4E9" w:rsidRPr="00F43A49" w:rsidRDefault="00301136" w:rsidP="003B11E4">
            <w:pPr>
              <w:jc w:val="both"/>
            </w:pPr>
            <w:r>
              <w:t>200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4E9" w:rsidRPr="00F43A49" w:rsidRDefault="00A77F6F" w:rsidP="003B11E4">
            <w:pPr>
              <w:jc w:val="both"/>
            </w:pPr>
            <w:r w:rsidRPr="00F43A49">
              <w:t>Пешеходная доступность (минут)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4E9" w:rsidRPr="00F43A49" w:rsidRDefault="000F34E9" w:rsidP="003B11E4">
            <w:pPr>
              <w:jc w:val="both"/>
            </w:pPr>
            <w:r w:rsidRPr="00F43A49">
              <w:t>30</w:t>
            </w:r>
          </w:p>
        </w:tc>
      </w:tr>
      <w:tr w:rsidR="000F34E9" w:rsidRPr="00F43A49" w:rsidTr="003B11E4">
        <w:trPr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4E9" w:rsidRPr="00F43A49" w:rsidRDefault="00A77F6F" w:rsidP="003B11E4">
            <w:pPr>
              <w:jc w:val="both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4E9" w:rsidRPr="00F43A49" w:rsidRDefault="000F34E9" w:rsidP="003B11E4">
            <w:pPr>
              <w:jc w:val="both"/>
            </w:pPr>
            <w:r w:rsidRPr="00F43A49">
              <w:t>Клубы и библиотеки сельских поселений, клубы, посетительское место  на 1 тыс. чел. для сельских поселений или их групп, тыс. чел.: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4E9" w:rsidRPr="00F43A49" w:rsidRDefault="000F34E9" w:rsidP="003B11E4">
            <w:pPr>
              <w:jc w:val="both"/>
            </w:pPr>
            <w:r w:rsidRPr="00F43A4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4E9" w:rsidRPr="00F43A49" w:rsidRDefault="000F34E9" w:rsidP="003B11E4">
            <w:pPr>
              <w:jc w:val="both"/>
            </w:pPr>
            <w:r w:rsidRPr="00F43A49"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4E9" w:rsidRPr="00F43A49" w:rsidRDefault="000F34E9" w:rsidP="003B11E4">
            <w:pPr>
              <w:jc w:val="both"/>
            </w:pPr>
            <w:r w:rsidRPr="00F43A49">
              <w:t xml:space="preserve">Пешеходная доступность (минут)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4E9" w:rsidRPr="00F43A49" w:rsidRDefault="000F34E9" w:rsidP="003B11E4">
            <w:pPr>
              <w:jc w:val="both"/>
            </w:pPr>
            <w:r w:rsidRPr="00F43A49">
              <w:t>30</w:t>
            </w:r>
          </w:p>
        </w:tc>
      </w:tr>
      <w:tr w:rsidR="000F34E9" w:rsidRPr="00F43A49" w:rsidTr="003B11E4">
        <w:trPr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4E9" w:rsidRPr="00F43A49" w:rsidRDefault="000F34E9" w:rsidP="003B11E4">
            <w:pPr>
              <w:jc w:val="both"/>
            </w:pPr>
            <w:r w:rsidRPr="00F43A49"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4E9" w:rsidRPr="00F43A49" w:rsidRDefault="000F34E9" w:rsidP="003B11E4">
            <w:pPr>
              <w:jc w:val="both"/>
            </w:pPr>
            <w:r w:rsidRPr="00F43A49">
              <w:t>Свыше 0.2 до 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4E9" w:rsidRPr="00F43A49" w:rsidRDefault="000F34E9" w:rsidP="003B11E4">
            <w:pPr>
              <w:jc w:val="both"/>
            </w:pPr>
            <w:r w:rsidRPr="00F43A49">
              <w:t>Посетительское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4E9" w:rsidRPr="00F43A49" w:rsidRDefault="000F34E9" w:rsidP="003B11E4">
            <w:pPr>
              <w:jc w:val="both"/>
            </w:pPr>
            <w:r w:rsidRPr="00F43A49">
              <w:t>500-300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4E9" w:rsidRPr="00F43A49" w:rsidRDefault="000F34E9" w:rsidP="003B11E4">
            <w:pPr>
              <w:jc w:val="both"/>
            </w:pPr>
            <w:r w:rsidRPr="00F43A49"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4E9" w:rsidRPr="00F43A49" w:rsidRDefault="000F34E9" w:rsidP="003B11E4">
            <w:pPr>
              <w:jc w:val="both"/>
            </w:pPr>
            <w:r w:rsidRPr="00F43A49">
              <w:t> </w:t>
            </w:r>
          </w:p>
        </w:tc>
      </w:tr>
      <w:tr w:rsidR="000F34E9" w:rsidRPr="00F43A49" w:rsidTr="003B11E4">
        <w:trPr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4E9" w:rsidRPr="00F43A49" w:rsidRDefault="000F34E9" w:rsidP="003B11E4">
            <w:pPr>
              <w:jc w:val="both"/>
            </w:pPr>
            <w:r w:rsidRPr="00F43A49"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4E9" w:rsidRPr="00F43A49" w:rsidRDefault="000F34E9" w:rsidP="003B11E4">
            <w:pPr>
              <w:jc w:val="both"/>
            </w:pPr>
            <w:r w:rsidRPr="00F43A49">
              <w:t>Свыше 1 до 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4E9" w:rsidRPr="00F43A49" w:rsidRDefault="000F34E9" w:rsidP="003B11E4">
            <w:pPr>
              <w:jc w:val="both"/>
            </w:pPr>
            <w:r w:rsidRPr="00F43A49">
              <w:t>Посетительское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4E9" w:rsidRPr="00F43A49" w:rsidRDefault="000F34E9" w:rsidP="003B11E4">
            <w:pPr>
              <w:jc w:val="both"/>
            </w:pPr>
            <w:r w:rsidRPr="00F43A49">
              <w:t>300-230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4E9" w:rsidRPr="00F43A49" w:rsidRDefault="000F34E9" w:rsidP="003B11E4">
            <w:pPr>
              <w:jc w:val="both"/>
            </w:pPr>
            <w:r w:rsidRPr="00F43A49"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4E9" w:rsidRPr="00F43A49" w:rsidRDefault="000F34E9" w:rsidP="003B11E4">
            <w:pPr>
              <w:jc w:val="both"/>
            </w:pPr>
            <w:r w:rsidRPr="00F43A49">
              <w:t> </w:t>
            </w:r>
          </w:p>
        </w:tc>
      </w:tr>
      <w:tr w:rsidR="00C65F4D" w:rsidRPr="00F43A49" w:rsidTr="00832E26">
        <w:trPr>
          <w:trHeight w:val="20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4D" w:rsidRPr="00F43A49" w:rsidRDefault="00C65F4D" w:rsidP="003B11E4">
            <w:pPr>
              <w:jc w:val="both"/>
            </w:pPr>
            <w:r w:rsidRPr="00F43A49">
              <w:t> </w:t>
            </w:r>
            <w:r>
              <w:rPr>
                <w:lang w:val="en-US"/>
              </w:rPr>
              <w:t>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4D" w:rsidRPr="00F43A49" w:rsidRDefault="00C65F4D" w:rsidP="00832E26">
            <w:pPr>
              <w:jc w:val="both"/>
            </w:pPr>
            <w:r w:rsidRPr="00F43A49">
              <w:t>Сельские массовые библиотеки на 1</w:t>
            </w:r>
            <w:r>
              <w:t xml:space="preserve"> </w:t>
            </w:r>
            <w:r w:rsidRPr="00F43A49">
              <w:t xml:space="preserve">тыс. чел. </w:t>
            </w:r>
          </w:p>
          <w:p w:rsidR="00C65F4D" w:rsidRPr="00F43A49" w:rsidRDefault="00C65F4D" w:rsidP="00832E26">
            <w:pPr>
              <w:jc w:val="both"/>
            </w:pPr>
            <w:r>
              <w:t xml:space="preserve"> зоны обслуживания (</w:t>
            </w:r>
            <w:r w:rsidRPr="00F43A49">
              <w:t>из расче</w:t>
            </w:r>
            <w:r>
              <w:t>та 30-минутной доступности</w:t>
            </w:r>
            <w:r w:rsidRPr="00F43A49">
              <w:t>) для сельских по</w:t>
            </w:r>
            <w:r>
              <w:t>селений или их групп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4D" w:rsidRPr="00F43A49" w:rsidRDefault="00C65F4D" w:rsidP="003B11E4">
            <w:pPr>
              <w:jc w:val="both"/>
            </w:pPr>
            <w:r w:rsidRPr="00F43A49">
              <w:t>Единиц хранения</w:t>
            </w:r>
          </w:p>
          <w:p w:rsidR="00C65F4D" w:rsidRPr="00F43A49" w:rsidRDefault="00C65F4D" w:rsidP="003B11E4">
            <w:pPr>
              <w:jc w:val="both"/>
            </w:pPr>
            <w:r w:rsidRPr="00F43A49">
              <w:t>хранения на 1000 жителей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4D" w:rsidRPr="00F43A49" w:rsidRDefault="00C65F4D" w:rsidP="003B11E4">
            <w:pPr>
              <w:jc w:val="both"/>
            </w:pPr>
            <w:r w:rsidRPr="00F43A49">
              <w:t>6-7,5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F4D" w:rsidRPr="00F43A49" w:rsidRDefault="00C65F4D" w:rsidP="00832E26">
            <w:pPr>
              <w:jc w:val="both"/>
            </w:pPr>
            <w:r w:rsidRPr="00F43A49">
              <w:t xml:space="preserve">Пешеходная </w:t>
            </w:r>
            <w:r>
              <w:t xml:space="preserve">/транспортная </w:t>
            </w:r>
            <w:r w:rsidRPr="00F43A49">
              <w:t>доступность (минут)</w:t>
            </w:r>
          </w:p>
          <w:p w:rsidR="00C65F4D" w:rsidRPr="00F43A49" w:rsidRDefault="00C65F4D" w:rsidP="003B11E4">
            <w:pPr>
              <w:jc w:val="both"/>
            </w:pPr>
            <w:r w:rsidRPr="00F43A49">
              <w:t> 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F4D" w:rsidRPr="00F43A49" w:rsidRDefault="00C65F4D" w:rsidP="00832E26">
            <w:pPr>
              <w:jc w:val="both"/>
            </w:pPr>
            <w:r>
              <w:t>15-</w:t>
            </w:r>
            <w:r w:rsidRPr="00F43A49">
              <w:t>30</w:t>
            </w:r>
          </w:p>
          <w:p w:rsidR="00C65F4D" w:rsidRPr="00F43A49" w:rsidRDefault="00C65F4D" w:rsidP="003B11E4">
            <w:pPr>
              <w:jc w:val="both"/>
            </w:pPr>
            <w:r w:rsidRPr="00F43A49">
              <w:t> </w:t>
            </w:r>
          </w:p>
        </w:tc>
      </w:tr>
      <w:tr w:rsidR="00C65F4D" w:rsidRPr="00F43A49" w:rsidTr="00C65F4D">
        <w:trPr>
          <w:trHeight w:val="1255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4D" w:rsidRPr="00F43A49" w:rsidRDefault="00C65F4D" w:rsidP="003B11E4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4D" w:rsidRPr="00F43A49" w:rsidRDefault="00C65F4D" w:rsidP="003B11E4"/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4D" w:rsidRPr="00F43A49" w:rsidRDefault="00C65F4D" w:rsidP="003B11E4">
            <w:pPr>
              <w:jc w:val="both"/>
            </w:pPr>
            <w:r w:rsidRPr="00F43A49">
              <w:t>мест в читальном зале на 1000 жителей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4D" w:rsidRPr="00F43A49" w:rsidRDefault="00C65F4D" w:rsidP="003B11E4">
            <w:pPr>
              <w:jc w:val="both"/>
            </w:pPr>
            <w:r w:rsidRPr="00F43A49">
              <w:t>5-6</w:t>
            </w: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F4D" w:rsidRPr="00F43A49" w:rsidRDefault="00C65F4D" w:rsidP="003B11E4">
            <w:pPr>
              <w:jc w:val="both"/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F4D" w:rsidRPr="00F43A49" w:rsidRDefault="00C65F4D" w:rsidP="003B11E4">
            <w:pPr>
              <w:jc w:val="both"/>
            </w:pPr>
          </w:p>
        </w:tc>
      </w:tr>
      <w:tr w:rsidR="00C65F4D" w:rsidRPr="00F43A49" w:rsidTr="00C65F4D">
        <w:trPr>
          <w:trHeight w:val="98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4D" w:rsidRPr="00F43A49" w:rsidRDefault="00C65F4D" w:rsidP="003B11E4"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4D" w:rsidRPr="00C65F4D" w:rsidRDefault="00C65F4D" w:rsidP="00C65F4D">
            <w:pPr>
              <w:jc w:val="both"/>
            </w:pPr>
            <w:r w:rsidRPr="00C65F4D">
              <w:t>Общедоступная библиотека с</w:t>
            </w:r>
          </w:p>
          <w:p w:rsidR="00C65F4D" w:rsidRPr="00F43A49" w:rsidRDefault="00C65F4D" w:rsidP="00C65F4D">
            <w:pPr>
              <w:jc w:val="both"/>
            </w:pPr>
            <w:r w:rsidRPr="00C65F4D">
              <w:t>детским отделением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4D" w:rsidRPr="00F43A49" w:rsidRDefault="00C65F4D" w:rsidP="003B11E4">
            <w:pPr>
              <w:jc w:val="both"/>
            </w:pPr>
            <w:r>
              <w:t>объект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4D" w:rsidRPr="00F43A49" w:rsidRDefault="00C65F4D" w:rsidP="003B11E4">
            <w:pPr>
              <w:jc w:val="both"/>
            </w:pPr>
            <w:r>
              <w:t>1*</w:t>
            </w: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F4D" w:rsidRPr="00F43A49" w:rsidRDefault="00C65F4D" w:rsidP="003B11E4">
            <w:pPr>
              <w:jc w:val="both"/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F4D" w:rsidRPr="00F43A49" w:rsidRDefault="00C65F4D" w:rsidP="003B11E4">
            <w:pPr>
              <w:jc w:val="both"/>
            </w:pPr>
          </w:p>
        </w:tc>
      </w:tr>
      <w:tr w:rsidR="00C65F4D" w:rsidRPr="00F43A49" w:rsidTr="00832E26">
        <w:trPr>
          <w:trHeight w:val="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4D" w:rsidRPr="00F43A49" w:rsidRDefault="00C65F4D" w:rsidP="003B11E4"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4D" w:rsidRPr="00C65F4D" w:rsidRDefault="00C65F4D" w:rsidP="00C65F4D">
            <w:pPr>
              <w:jc w:val="both"/>
            </w:pPr>
            <w:r w:rsidRPr="00C65F4D">
              <w:t>Точка доступа к</w:t>
            </w:r>
          </w:p>
          <w:p w:rsidR="00C65F4D" w:rsidRPr="00C65F4D" w:rsidRDefault="00C65F4D" w:rsidP="00C65F4D">
            <w:pPr>
              <w:jc w:val="both"/>
            </w:pPr>
            <w:r w:rsidRPr="00C65F4D">
              <w:t>полнотекстовым</w:t>
            </w:r>
          </w:p>
          <w:p w:rsidR="00C65F4D" w:rsidRPr="00C65F4D" w:rsidRDefault="00C65F4D" w:rsidP="00C65F4D">
            <w:pPr>
              <w:jc w:val="both"/>
            </w:pPr>
            <w:r w:rsidRPr="00C65F4D">
              <w:t>информационным ресурсам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4D" w:rsidRPr="00F43A49" w:rsidRDefault="00C65F4D" w:rsidP="003B11E4">
            <w:pPr>
              <w:jc w:val="both"/>
            </w:pPr>
            <w:r>
              <w:t>объект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4D" w:rsidRPr="00F43A49" w:rsidRDefault="00C65F4D" w:rsidP="003B11E4">
            <w:pPr>
              <w:jc w:val="both"/>
            </w:pPr>
            <w:r>
              <w:t>1*</w:t>
            </w: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4D" w:rsidRPr="00F43A49" w:rsidRDefault="00C65F4D" w:rsidP="003B11E4">
            <w:pPr>
              <w:jc w:val="both"/>
            </w:pP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4D" w:rsidRPr="00F43A49" w:rsidRDefault="00C65F4D" w:rsidP="003B11E4">
            <w:pPr>
              <w:jc w:val="both"/>
            </w:pPr>
          </w:p>
        </w:tc>
      </w:tr>
    </w:tbl>
    <w:p w:rsidR="00C65F4D" w:rsidRPr="00C65F4D" w:rsidRDefault="00C65F4D" w:rsidP="00C65F4D">
      <w:pPr>
        <w:ind w:firstLine="567"/>
        <w:contextualSpacing/>
        <w:jc w:val="both"/>
        <w:rPr>
          <w:color w:val="000000"/>
        </w:rPr>
      </w:pPr>
      <w:r w:rsidRPr="00C65F4D">
        <w:rPr>
          <w:color w:val="000000"/>
        </w:rPr>
        <w:t>Примечание</w:t>
      </w:r>
    </w:p>
    <w:p w:rsidR="00C65F4D" w:rsidRDefault="00C65F4D" w:rsidP="00C65F4D">
      <w:pPr>
        <w:ind w:firstLine="567"/>
        <w:contextualSpacing/>
        <w:jc w:val="both"/>
        <w:rPr>
          <w:color w:val="000000"/>
        </w:rPr>
      </w:pPr>
      <w:r w:rsidRPr="00C65F4D">
        <w:rPr>
          <w:color w:val="000000"/>
        </w:rPr>
        <w:t>а) (*)</w:t>
      </w:r>
      <w:r>
        <w:rPr>
          <w:color w:val="000000"/>
        </w:rPr>
        <w:t xml:space="preserve"> 1 объект на сельское поселение, расположенный в административном центре сельского поселения</w:t>
      </w:r>
    </w:p>
    <w:p w:rsidR="002D1056" w:rsidRPr="00C96E5A" w:rsidRDefault="002D1056" w:rsidP="003A0164">
      <w:pPr>
        <w:ind w:right="-144" w:firstLine="426"/>
        <w:contextualSpacing/>
        <w:jc w:val="both"/>
      </w:pPr>
      <w:r w:rsidRPr="00C96E5A">
        <w:t>Нормы расчета стоянок для временного хранения легковых автомобилей см. Приложение В.</w:t>
      </w:r>
    </w:p>
    <w:p w:rsidR="000F34E9" w:rsidRPr="00C96E5A" w:rsidRDefault="0047012A" w:rsidP="00C96E5A">
      <w:pPr>
        <w:pStyle w:val="4"/>
      </w:pPr>
      <w:r w:rsidRPr="00C96E5A">
        <w:t>1.5.2 Объекты общественного питания, торговли и бытового обслуживания</w:t>
      </w:r>
    </w:p>
    <w:p w:rsidR="00A42860" w:rsidRPr="00F43A49" w:rsidRDefault="00A42860" w:rsidP="00A42860">
      <w:pPr>
        <w:ind w:firstLine="567"/>
        <w:contextualSpacing/>
        <w:jc w:val="both"/>
        <w:rPr>
          <w:color w:val="000000"/>
        </w:rPr>
      </w:pPr>
      <w:r w:rsidRPr="00F43A49">
        <w:rPr>
          <w:color w:val="000000"/>
        </w:rPr>
        <w:t xml:space="preserve">Проектирование объектов общественного питания, торговли и бытового обслуживания осуществляется с учетом таблицы </w:t>
      </w:r>
      <w:r w:rsidR="0047012A">
        <w:rPr>
          <w:color w:val="000000"/>
        </w:rPr>
        <w:t>8</w:t>
      </w:r>
      <w:r w:rsidRPr="00F43A49">
        <w:rPr>
          <w:color w:val="000000"/>
        </w:rPr>
        <w:t>.</w:t>
      </w:r>
    </w:p>
    <w:p w:rsidR="00C96E5A" w:rsidRDefault="00C96E5A" w:rsidP="00A42860">
      <w:pPr>
        <w:ind w:firstLine="567"/>
        <w:contextualSpacing/>
        <w:jc w:val="right"/>
        <w:rPr>
          <w:color w:val="000000"/>
        </w:rPr>
      </w:pPr>
    </w:p>
    <w:p w:rsidR="00C96E5A" w:rsidRDefault="00C96E5A" w:rsidP="00A42860">
      <w:pPr>
        <w:ind w:firstLine="567"/>
        <w:contextualSpacing/>
        <w:jc w:val="right"/>
        <w:rPr>
          <w:color w:val="000000"/>
        </w:rPr>
      </w:pPr>
    </w:p>
    <w:p w:rsidR="00A42860" w:rsidRPr="00F43A49" w:rsidRDefault="00A42860" w:rsidP="00A42860">
      <w:pPr>
        <w:ind w:firstLine="567"/>
        <w:contextualSpacing/>
        <w:jc w:val="right"/>
        <w:rPr>
          <w:color w:val="000000"/>
        </w:rPr>
      </w:pPr>
      <w:r w:rsidRPr="00F43A49">
        <w:rPr>
          <w:color w:val="000000"/>
        </w:rPr>
        <w:lastRenderedPageBreak/>
        <w:t xml:space="preserve">Таблица </w:t>
      </w:r>
      <w:r w:rsidR="0047012A">
        <w:rPr>
          <w:color w:val="000000"/>
        </w:rPr>
        <w:t>8</w:t>
      </w:r>
    </w:p>
    <w:tbl>
      <w:tblPr>
        <w:tblW w:w="10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3"/>
        <w:gridCol w:w="2841"/>
        <w:gridCol w:w="2126"/>
        <w:gridCol w:w="867"/>
        <w:gridCol w:w="1968"/>
        <w:gridCol w:w="1505"/>
      </w:tblGrid>
      <w:tr w:rsidR="00A42860" w:rsidRPr="00F43A49" w:rsidTr="0058469C">
        <w:trPr>
          <w:trHeight w:val="778"/>
          <w:tblHeader/>
        </w:trPr>
        <w:tc>
          <w:tcPr>
            <w:tcW w:w="703" w:type="dxa"/>
            <w:vMerge w:val="restart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№</w:t>
            </w:r>
          </w:p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п/п</w:t>
            </w:r>
          </w:p>
        </w:tc>
        <w:tc>
          <w:tcPr>
            <w:tcW w:w="2841" w:type="dxa"/>
            <w:vMerge w:val="restart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Наименование объекта</w:t>
            </w:r>
          </w:p>
        </w:tc>
        <w:tc>
          <w:tcPr>
            <w:tcW w:w="2993" w:type="dxa"/>
            <w:gridSpan w:val="2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Минимально допустимый уровень обеспеченности</w:t>
            </w:r>
          </w:p>
        </w:tc>
        <w:tc>
          <w:tcPr>
            <w:tcW w:w="3473" w:type="dxa"/>
            <w:gridSpan w:val="2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Максимально допустимый уровень территориальной доступности</w:t>
            </w:r>
          </w:p>
        </w:tc>
      </w:tr>
      <w:tr w:rsidR="00A42860" w:rsidRPr="00F43A49" w:rsidTr="0058469C">
        <w:trPr>
          <w:trHeight w:val="534"/>
          <w:tblHeader/>
        </w:trPr>
        <w:tc>
          <w:tcPr>
            <w:tcW w:w="703" w:type="dxa"/>
            <w:vMerge/>
            <w:vAlign w:val="center"/>
          </w:tcPr>
          <w:p w:rsidR="00A42860" w:rsidRPr="00F43A49" w:rsidRDefault="00A42860" w:rsidP="00A4286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41" w:type="dxa"/>
            <w:vMerge/>
            <w:vAlign w:val="center"/>
          </w:tcPr>
          <w:p w:rsidR="00A42860" w:rsidRPr="00F43A49" w:rsidRDefault="00A42860" w:rsidP="00A4286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Единица измерения</w:t>
            </w:r>
          </w:p>
        </w:tc>
        <w:tc>
          <w:tcPr>
            <w:tcW w:w="867" w:type="dxa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Величина</w:t>
            </w:r>
          </w:p>
        </w:tc>
        <w:tc>
          <w:tcPr>
            <w:tcW w:w="1968" w:type="dxa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Единица измерения</w:t>
            </w:r>
          </w:p>
        </w:tc>
        <w:tc>
          <w:tcPr>
            <w:tcW w:w="1505" w:type="dxa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Величина</w:t>
            </w:r>
          </w:p>
        </w:tc>
      </w:tr>
      <w:tr w:rsidR="00A42860" w:rsidRPr="00F43A49" w:rsidTr="00A42860">
        <w:trPr>
          <w:trHeight w:val="550"/>
        </w:trPr>
        <w:tc>
          <w:tcPr>
            <w:tcW w:w="10010" w:type="dxa"/>
            <w:gridSpan w:val="6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 xml:space="preserve">Объекты общественного питания, торговли и бытового обслуживания </w:t>
            </w:r>
          </w:p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квартального (микрорайонного) значения</w:t>
            </w:r>
          </w:p>
        </w:tc>
      </w:tr>
      <w:tr w:rsidR="00A42860" w:rsidRPr="00F43A49" w:rsidTr="00A42860">
        <w:trPr>
          <w:trHeight w:val="416"/>
        </w:trPr>
        <w:tc>
          <w:tcPr>
            <w:tcW w:w="703" w:type="dxa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  <w:lang w:val="en-US"/>
              </w:rPr>
            </w:pPr>
            <w:r w:rsidRPr="00F43A49">
              <w:rPr>
                <w:color w:val="000000"/>
                <w:lang w:val="en-US"/>
              </w:rPr>
              <w:t>1.</w:t>
            </w:r>
          </w:p>
        </w:tc>
        <w:tc>
          <w:tcPr>
            <w:tcW w:w="2841" w:type="dxa"/>
            <w:vAlign w:val="center"/>
          </w:tcPr>
          <w:p w:rsidR="00A42860" w:rsidRPr="00F43A49" w:rsidRDefault="00A42860" w:rsidP="00A42860">
            <w:pPr>
              <w:rPr>
                <w:color w:val="000000"/>
              </w:rPr>
            </w:pPr>
            <w:r w:rsidRPr="00F43A49">
              <w:rPr>
                <w:color w:val="000000"/>
              </w:rPr>
              <w:t>Магазин продоволь-ственных товаров</w:t>
            </w:r>
          </w:p>
        </w:tc>
        <w:tc>
          <w:tcPr>
            <w:tcW w:w="2126" w:type="dxa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м² торговой</w:t>
            </w:r>
          </w:p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площади</w:t>
            </w:r>
          </w:p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на 1000 чел.</w:t>
            </w:r>
          </w:p>
        </w:tc>
        <w:tc>
          <w:tcPr>
            <w:tcW w:w="867" w:type="dxa"/>
            <w:vAlign w:val="center"/>
          </w:tcPr>
          <w:p w:rsidR="00A42860" w:rsidRPr="003B7CC2" w:rsidRDefault="003B7CC2" w:rsidP="00A4286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80</w:t>
            </w:r>
          </w:p>
          <w:p w:rsidR="00A42860" w:rsidRPr="00F43A49" w:rsidRDefault="00A42860" w:rsidP="00A42860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vMerge w:val="restart"/>
            <w:vAlign w:val="center"/>
          </w:tcPr>
          <w:p w:rsidR="00A42860" w:rsidRPr="00F43A49" w:rsidRDefault="003B7CC2" w:rsidP="00A42860">
            <w:pPr>
              <w:jc w:val="center"/>
              <w:rPr>
                <w:color w:val="000000"/>
              </w:rPr>
            </w:pPr>
            <w:r w:rsidRPr="00F43A49">
              <w:t>Пешеходная доступность (минут)</w:t>
            </w:r>
          </w:p>
        </w:tc>
        <w:tc>
          <w:tcPr>
            <w:tcW w:w="1505" w:type="dxa"/>
            <w:vMerge w:val="restart"/>
            <w:vAlign w:val="center"/>
          </w:tcPr>
          <w:p w:rsidR="00A42860" w:rsidRPr="003B7CC2" w:rsidRDefault="003B7CC2" w:rsidP="00A4286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  <w:p w:rsidR="00A42860" w:rsidRPr="00F43A49" w:rsidRDefault="00A42860" w:rsidP="00A42860">
            <w:pPr>
              <w:ind w:firstLine="143"/>
              <w:rPr>
                <w:color w:val="000000"/>
                <w:highlight w:val="red"/>
              </w:rPr>
            </w:pPr>
          </w:p>
        </w:tc>
      </w:tr>
      <w:tr w:rsidR="00A42860" w:rsidRPr="00F43A49" w:rsidTr="00A42860">
        <w:trPr>
          <w:trHeight w:val="836"/>
        </w:trPr>
        <w:tc>
          <w:tcPr>
            <w:tcW w:w="703" w:type="dxa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  <w:lang w:val="en-US"/>
              </w:rPr>
            </w:pPr>
            <w:r w:rsidRPr="00F43A49">
              <w:rPr>
                <w:color w:val="000000"/>
                <w:lang w:val="en-US"/>
              </w:rPr>
              <w:t>2.</w:t>
            </w:r>
          </w:p>
        </w:tc>
        <w:tc>
          <w:tcPr>
            <w:tcW w:w="2841" w:type="dxa"/>
            <w:vAlign w:val="center"/>
          </w:tcPr>
          <w:p w:rsidR="00A42860" w:rsidRPr="00F43A49" w:rsidRDefault="00A42860" w:rsidP="00A42860">
            <w:pPr>
              <w:rPr>
                <w:color w:val="000000"/>
              </w:rPr>
            </w:pPr>
            <w:r w:rsidRPr="00F43A49">
              <w:rPr>
                <w:color w:val="000000"/>
              </w:rPr>
              <w:t>Магазин непродоволь-ственных товаров повседневного спроса</w:t>
            </w:r>
          </w:p>
        </w:tc>
        <w:tc>
          <w:tcPr>
            <w:tcW w:w="2126" w:type="dxa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м² торговой</w:t>
            </w:r>
          </w:p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площади</w:t>
            </w:r>
          </w:p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на 1000 чел.</w:t>
            </w:r>
          </w:p>
        </w:tc>
        <w:tc>
          <w:tcPr>
            <w:tcW w:w="867" w:type="dxa"/>
            <w:vAlign w:val="center"/>
          </w:tcPr>
          <w:p w:rsidR="00A42860" w:rsidRPr="00F43A49" w:rsidRDefault="003B7CC2" w:rsidP="00A4286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180</w:t>
            </w:r>
            <w:r w:rsidR="00A42860" w:rsidRPr="00F43A49">
              <w:rPr>
                <w:color w:val="000000"/>
              </w:rPr>
              <w:t xml:space="preserve"> </w:t>
            </w:r>
          </w:p>
          <w:p w:rsidR="00A42860" w:rsidRPr="00F43A49" w:rsidRDefault="00A42860" w:rsidP="00A42860">
            <w:pPr>
              <w:jc w:val="center"/>
              <w:rPr>
                <w:color w:val="000000"/>
              </w:rPr>
            </w:pPr>
          </w:p>
        </w:tc>
        <w:tc>
          <w:tcPr>
            <w:tcW w:w="1968" w:type="dxa"/>
            <w:vMerge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vMerge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  <w:highlight w:val="red"/>
              </w:rPr>
            </w:pPr>
          </w:p>
        </w:tc>
      </w:tr>
      <w:tr w:rsidR="00A42860" w:rsidRPr="00F43A49" w:rsidTr="00A42860">
        <w:trPr>
          <w:trHeight w:val="546"/>
        </w:trPr>
        <w:tc>
          <w:tcPr>
            <w:tcW w:w="703" w:type="dxa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  <w:lang w:val="en-US"/>
              </w:rPr>
            </w:pPr>
            <w:r w:rsidRPr="00F43A49">
              <w:rPr>
                <w:color w:val="000000"/>
                <w:lang w:val="en-US"/>
              </w:rPr>
              <w:t>3.</w:t>
            </w:r>
          </w:p>
        </w:tc>
        <w:tc>
          <w:tcPr>
            <w:tcW w:w="2841" w:type="dxa"/>
            <w:vAlign w:val="center"/>
          </w:tcPr>
          <w:p w:rsidR="00A42860" w:rsidRPr="00F43A49" w:rsidRDefault="00A42860" w:rsidP="00A42860">
            <w:pPr>
              <w:rPr>
                <w:color w:val="000000"/>
              </w:rPr>
            </w:pPr>
            <w:r w:rsidRPr="00F43A49">
              <w:rPr>
                <w:color w:val="000000"/>
              </w:rPr>
              <w:t>Предприятие общественного питания</w:t>
            </w:r>
          </w:p>
        </w:tc>
        <w:tc>
          <w:tcPr>
            <w:tcW w:w="2126" w:type="dxa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мест</w:t>
            </w:r>
          </w:p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на 1000 чел.</w:t>
            </w:r>
          </w:p>
        </w:tc>
        <w:tc>
          <w:tcPr>
            <w:tcW w:w="867" w:type="dxa"/>
            <w:vAlign w:val="center"/>
          </w:tcPr>
          <w:p w:rsidR="00A42860" w:rsidRPr="003B7CC2" w:rsidRDefault="003B7CC2" w:rsidP="00A4286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35</w:t>
            </w:r>
          </w:p>
        </w:tc>
        <w:tc>
          <w:tcPr>
            <w:tcW w:w="1968" w:type="dxa"/>
            <w:vMerge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vMerge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  <w:highlight w:val="red"/>
              </w:rPr>
            </w:pPr>
          </w:p>
        </w:tc>
      </w:tr>
      <w:tr w:rsidR="00A42860" w:rsidRPr="00F43A49" w:rsidTr="003B7CC2">
        <w:trPr>
          <w:trHeight w:val="2116"/>
        </w:trPr>
        <w:tc>
          <w:tcPr>
            <w:tcW w:w="703" w:type="dxa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  <w:lang w:val="en-US"/>
              </w:rPr>
            </w:pPr>
            <w:r w:rsidRPr="00F43A49">
              <w:rPr>
                <w:color w:val="000000"/>
                <w:lang w:val="en-US"/>
              </w:rPr>
              <w:t>4.</w:t>
            </w:r>
          </w:p>
        </w:tc>
        <w:tc>
          <w:tcPr>
            <w:tcW w:w="2841" w:type="dxa"/>
            <w:vAlign w:val="center"/>
          </w:tcPr>
          <w:p w:rsidR="00A42860" w:rsidRPr="00F43A49" w:rsidRDefault="00A42860" w:rsidP="00A42860">
            <w:pPr>
              <w:rPr>
                <w:color w:val="000000"/>
              </w:rPr>
            </w:pPr>
            <w:r w:rsidRPr="00F43A49">
              <w:rPr>
                <w:color w:val="000000"/>
              </w:rPr>
              <w:t>Предприятие бытового обслуживания.</w:t>
            </w:r>
          </w:p>
          <w:p w:rsidR="00A42860" w:rsidRPr="00F43A49" w:rsidRDefault="00A42860" w:rsidP="00A42860">
            <w:pPr>
              <w:rPr>
                <w:color w:val="000000"/>
              </w:rPr>
            </w:pPr>
            <w:r w:rsidRPr="00F43A49">
              <w:rPr>
                <w:color w:val="000000"/>
              </w:rPr>
              <w:t>В том числе:</w:t>
            </w:r>
          </w:p>
          <w:p w:rsidR="00A42860" w:rsidRPr="003B7CC2" w:rsidRDefault="00A42860" w:rsidP="00A42860">
            <w:pPr>
              <w:rPr>
                <w:color w:val="000000"/>
                <w:lang w:val="en-US"/>
              </w:rPr>
            </w:pPr>
            <w:r w:rsidRPr="00F43A49">
              <w:rPr>
                <w:color w:val="000000"/>
              </w:rPr>
              <w:t>Непосредственного обслуживания населения:</w:t>
            </w:r>
          </w:p>
        </w:tc>
        <w:tc>
          <w:tcPr>
            <w:tcW w:w="2126" w:type="dxa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рабочее место</w:t>
            </w:r>
          </w:p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на 1000 чел.</w:t>
            </w:r>
          </w:p>
        </w:tc>
        <w:tc>
          <w:tcPr>
            <w:tcW w:w="867" w:type="dxa"/>
            <w:vAlign w:val="center"/>
          </w:tcPr>
          <w:p w:rsidR="00A42860" w:rsidRPr="003B7CC2" w:rsidRDefault="003B7CC2" w:rsidP="00A4286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  <w:p w:rsidR="00A42860" w:rsidRPr="00F43A49" w:rsidRDefault="00A42860" w:rsidP="00A42860">
            <w:pPr>
              <w:jc w:val="center"/>
              <w:rPr>
                <w:color w:val="000000"/>
              </w:rPr>
            </w:pPr>
          </w:p>
          <w:p w:rsidR="00A42860" w:rsidRPr="00F43A49" w:rsidRDefault="00A42860" w:rsidP="00A42860">
            <w:pPr>
              <w:jc w:val="center"/>
              <w:rPr>
                <w:color w:val="000000"/>
              </w:rPr>
            </w:pPr>
          </w:p>
          <w:p w:rsidR="00A42860" w:rsidRPr="00F43A49" w:rsidRDefault="00A42860" w:rsidP="00A42860">
            <w:pPr>
              <w:jc w:val="center"/>
              <w:rPr>
                <w:color w:val="000000"/>
              </w:rPr>
            </w:pPr>
          </w:p>
          <w:p w:rsidR="00A42860" w:rsidRPr="00F43A49" w:rsidRDefault="00A42860" w:rsidP="00A42860">
            <w:pPr>
              <w:jc w:val="center"/>
              <w:rPr>
                <w:color w:val="000000"/>
              </w:rPr>
            </w:pPr>
          </w:p>
          <w:p w:rsidR="00A42860" w:rsidRPr="003B7CC2" w:rsidRDefault="003B7CC2" w:rsidP="00A4286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1968" w:type="dxa"/>
            <w:vMerge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</w:p>
        </w:tc>
        <w:tc>
          <w:tcPr>
            <w:tcW w:w="1505" w:type="dxa"/>
            <w:vMerge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  <w:highlight w:val="red"/>
              </w:rPr>
            </w:pPr>
          </w:p>
        </w:tc>
      </w:tr>
      <w:tr w:rsidR="004F4D18" w:rsidRPr="00C96E5A" w:rsidTr="004F4D18">
        <w:trPr>
          <w:trHeight w:val="561"/>
        </w:trPr>
        <w:tc>
          <w:tcPr>
            <w:tcW w:w="703" w:type="dxa"/>
            <w:vAlign w:val="center"/>
          </w:tcPr>
          <w:p w:rsidR="004F4D18" w:rsidRPr="00C96E5A" w:rsidRDefault="004F4D18" w:rsidP="00A42860">
            <w:pPr>
              <w:jc w:val="center"/>
            </w:pPr>
            <w:r w:rsidRPr="00C96E5A">
              <w:t>5</w:t>
            </w:r>
          </w:p>
        </w:tc>
        <w:tc>
          <w:tcPr>
            <w:tcW w:w="2841" w:type="dxa"/>
            <w:vAlign w:val="center"/>
          </w:tcPr>
          <w:p w:rsidR="004F4D18" w:rsidRPr="00C96E5A" w:rsidRDefault="004F4D18" w:rsidP="00583961">
            <w:r w:rsidRPr="00C96E5A">
              <w:t xml:space="preserve">Гостиницы </w:t>
            </w:r>
            <w:r w:rsidR="00583961" w:rsidRPr="00C96E5A">
              <w:t>в административном центре сельского поселения</w:t>
            </w:r>
          </w:p>
        </w:tc>
        <w:tc>
          <w:tcPr>
            <w:tcW w:w="2126" w:type="dxa"/>
            <w:vAlign w:val="center"/>
          </w:tcPr>
          <w:p w:rsidR="004F4D18" w:rsidRPr="00C96E5A" w:rsidRDefault="004F4D18" w:rsidP="00A42860">
            <w:pPr>
              <w:jc w:val="center"/>
            </w:pPr>
            <w:r w:rsidRPr="00C96E5A">
              <w:t>мест/1 тыс. жителей</w:t>
            </w:r>
          </w:p>
        </w:tc>
        <w:tc>
          <w:tcPr>
            <w:tcW w:w="867" w:type="dxa"/>
            <w:vAlign w:val="center"/>
          </w:tcPr>
          <w:p w:rsidR="004F4D18" w:rsidRPr="00C96E5A" w:rsidRDefault="004F4D18" w:rsidP="00A42860">
            <w:pPr>
              <w:jc w:val="center"/>
            </w:pPr>
            <w:r w:rsidRPr="00C96E5A">
              <w:t>3</w:t>
            </w:r>
          </w:p>
        </w:tc>
        <w:tc>
          <w:tcPr>
            <w:tcW w:w="3473" w:type="dxa"/>
            <w:gridSpan w:val="2"/>
            <w:vAlign w:val="center"/>
          </w:tcPr>
          <w:p w:rsidR="004F4D18" w:rsidRPr="00C96E5A" w:rsidRDefault="00583961" w:rsidP="00A42860">
            <w:pPr>
              <w:jc w:val="center"/>
              <w:rPr>
                <w:highlight w:val="red"/>
              </w:rPr>
            </w:pPr>
            <w:r w:rsidRPr="00C96E5A">
              <w:t>не устанавливаются</w:t>
            </w:r>
          </w:p>
        </w:tc>
      </w:tr>
      <w:tr w:rsidR="00583961" w:rsidRPr="00C96E5A" w:rsidTr="00005427">
        <w:trPr>
          <w:trHeight w:val="541"/>
        </w:trPr>
        <w:tc>
          <w:tcPr>
            <w:tcW w:w="703" w:type="dxa"/>
            <w:vAlign w:val="center"/>
          </w:tcPr>
          <w:p w:rsidR="00583961" w:rsidRPr="00C96E5A" w:rsidRDefault="00583961" w:rsidP="00A42860">
            <w:pPr>
              <w:jc w:val="center"/>
            </w:pPr>
            <w:r w:rsidRPr="00C96E5A">
              <w:t>6</w:t>
            </w:r>
          </w:p>
        </w:tc>
        <w:tc>
          <w:tcPr>
            <w:tcW w:w="2841" w:type="dxa"/>
            <w:vAlign w:val="center"/>
          </w:tcPr>
          <w:p w:rsidR="00583961" w:rsidRPr="00C96E5A" w:rsidRDefault="00583961" w:rsidP="00A42860">
            <w:r w:rsidRPr="00C96E5A">
              <w:t>Банки, операционные кассы</w:t>
            </w:r>
          </w:p>
        </w:tc>
        <w:tc>
          <w:tcPr>
            <w:tcW w:w="2126" w:type="dxa"/>
            <w:vAlign w:val="center"/>
          </w:tcPr>
          <w:p w:rsidR="00583961" w:rsidRPr="00C96E5A" w:rsidRDefault="006D4AC4" w:rsidP="001D4731">
            <w:pPr>
              <w:jc w:val="center"/>
            </w:pPr>
            <w:r w:rsidRPr="00C96E5A">
              <w:t>окно</w:t>
            </w:r>
            <w:r w:rsidR="001D4731" w:rsidRPr="00C96E5A">
              <w:t>/1 тыс.</w:t>
            </w:r>
            <w:r w:rsidRPr="00C96E5A">
              <w:t xml:space="preserve"> </w:t>
            </w:r>
            <w:r w:rsidR="001D4731" w:rsidRPr="00C96E5A">
              <w:t>жителей</w:t>
            </w:r>
          </w:p>
        </w:tc>
        <w:tc>
          <w:tcPr>
            <w:tcW w:w="867" w:type="dxa"/>
            <w:vAlign w:val="center"/>
          </w:tcPr>
          <w:p w:rsidR="00583961" w:rsidRPr="00C96E5A" w:rsidRDefault="001D4731" w:rsidP="00583961">
            <w:pPr>
              <w:jc w:val="center"/>
            </w:pPr>
            <w:r w:rsidRPr="00C96E5A">
              <w:t>2</w:t>
            </w:r>
          </w:p>
        </w:tc>
        <w:tc>
          <w:tcPr>
            <w:tcW w:w="1968" w:type="dxa"/>
            <w:vMerge w:val="restart"/>
            <w:vAlign w:val="center"/>
          </w:tcPr>
          <w:p w:rsidR="00583961" w:rsidRPr="00C96E5A" w:rsidRDefault="00583961" w:rsidP="00A42860">
            <w:pPr>
              <w:jc w:val="center"/>
            </w:pPr>
            <w:r w:rsidRPr="00C96E5A">
              <w:t>м</w:t>
            </w:r>
            <w:r w:rsidR="00B032F3" w:rsidRPr="00C96E5A">
              <w:t>етр</w:t>
            </w:r>
          </w:p>
        </w:tc>
        <w:tc>
          <w:tcPr>
            <w:tcW w:w="1505" w:type="dxa"/>
            <w:vMerge w:val="restart"/>
            <w:vAlign w:val="center"/>
          </w:tcPr>
          <w:p w:rsidR="00583961" w:rsidRPr="00C96E5A" w:rsidRDefault="00583961" w:rsidP="00A42860">
            <w:pPr>
              <w:jc w:val="center"/>
              <w:rPr>
                <w:highlight w:val="red"/>
              </w:rPr>
            </w:pPr>
            <w:r w:rsidRPr="00C96E5A">
              <w:t>1700</w:t>
            </w:r>
          </w:p>
        </w:tc>
      </w:tr>
      <w:tr w:rsidR="006D4AC4" w:rsidRPr="00C96E5A" w:rsidTr="00005427">
        <w:trPr>
          <w:trHeight w:val="541"/>
        </w:trPr>
        <w:tc>
          <w:tcPr>
            <w:tcW w:w="703" w:type="dxa"/>
            <w:vMerge w:val="restart"/>
            <w:vAlign w:val="center"/>
          </w:tcPr>
          <w:p w:rsidR="006D4AC4" w:rsidRPr="00C96E5A" w:rsidRDefault="006D4AC4" w:rsidP="00A42860">
            <w:pPr>
              <w:jc w:val="center"/>
            </w:pPr>
            <w:r w:rsidRPr="00C96E5A">
              <w:t>7</w:t>
            </w:r>
          </w:p>
        </w:tc>
        <w:tc>
          <w:tcPr>
            <w:tcW w:w="2841" w:type="dxa"/>
            <w:vAlign w:val="center"/>
          </w:tcPr>
          <w:p w:rsidR="006D4AC4" w:rsidRPr="00C96E5A" w:rsidRDefault="006D4AC4" w:rsidP="006D4AC4">
            <w:r w:rsidRPr="00C96E5A">
              <w:t xml:space="preserve">Рынки, ярмарки, базары* </w:t>
            </w:r>
          </w:p>
        </w:tc>
        <w:tc>
          <w:tcPr>
            <w:tcW w:w="2126" w:type="dxa"/>
            <w:vAlign w:val="center"/>
          </w:tcPr>
          <w:p w:rsidR="006D4AC4" w:rsidRPr="00C96E5A" w:rsidRDefault="006D4AC4" w:rsidP="00583961">
            <w:pPr>
              <w:jc w:val="center"/>
            </w:pPr>
          </w:p>
        </w:tc>
        <w:tc>
          <w:tcPr>
            <w:tcW w:w="867" w:type="dxa"/>
            <w:vAlign w:val="center"/>
          </w:tcPr>
          <w:p w:rsidR="006D4AC4" w:rsidRPr="00C96E5A" w:rsidRDefault="006D4AC4" w:rsidP="00A42860">
            <w:pPr>
              <w:jc w:val="center"/>
            </w:pPr>
          </w:p>
        </w:tc>
        <w:tc>
          <w:tcPr>
            <w:tcW w:w="1968" w:type="dxa"/>
            <w:vMerge/>
            <w:vAlign w:val="center"/>
          </w:tcPr>
          <w:p w:rsidR="006D4AC4" w:rsidRPr="00C96E5A" w:rsidRDefault="006D4AC4" w:rsidP="00A42860">
            <w:pPr>
              <w:jc w:val="center"/>
            </w:pPr>
          </w:p>
        </w:tc>
        <w:tc>
          <w:tcPr>
            <w:tcW w:w="1505" w:type="dxa"/>
            <w:vMerge/>
            <w:vAlign w:val="center"/>
          </w:tcPr>
          <w:p w:rsidR="006D4AC4" w:rsidRPr="00C96E5A" w:rsidRDefault="006D4AC4" w:rsidP="00A42860">
            <w:pPr>
              <w:jc w:val="center"/>
              <w:rPr>
                <w:highlight w:val="red"/>
              </w:rPr>
            </w:pPr>
          </w:p>
        </w:tc>
      </w:tr>
      <w:tr w:rsidR="006D4AC4" w:rsidRPr="00C96E5A" w:rsidTr="00005427">
        <w:trPr>
          <w:trHeight w:val="541"/>
        </w:trPr>
        <w:tc>
          <w:tcPr>
            <w:tcW w:w="703" w:type="dxa"/>
            <w:vMerge/>
            <w:vAlign w:val="center"/>
          </w:tcPr>
          <w:p w:rsidR="006D4AC4" w:rsidRPr="00C96E5A" w:rsidRDefault="006D4AC4" w:rsidP="00A42860">
            <w:pPr>
              <w:jc w:val="center"/>
            </w:pPr>
          </w:p>
        </w:tc>
        <w:tc>
          <w:tcPr>
            <w:tcW w:w="2841" w:type="dxa"/>
            <w:vAlign w:val="center"/>
          </w:tcPr>
          <w:p w:rsidR="006D4AC4" w:rsidRPr="00C96E5A" w:rsidRDefault="006D4AC4" w:rsidP="00005427">
            <w:r w:rsidRPr="00C96E5A">
              <w:t>торговая площадь</w:t>
            </w:r>
          </w:p>
        </w:tc>
        <w:tc>
          <w:tcPr>
            <w:tcW w:w="2126" w:type="dxa"/>
            <w:vMerge w:val="restart"/>
            <w:vAlign w:val="center"/>
          </w:tcPr>
          <w:p w:rsidR="006D4AC4" w:rsidRPr="00C96E5A" w:rsidRDefault="006D4AC4" w:rsidP="006D4AC4">
            <w:pPr>
              <w:jc w:val="center"/>
            </w:pPr>
            <w:r w:rsidRPr="00C96E5A">
              <w:t>кв.м/1 тыс. жителей</w:t>
            </w:r>
          </w:p>
        </w:tc>
        <w:tc>
          <w:tcPr>
            <w:tcW w:w="867" w:type="dxa"/>
            <w:vAlign w:val="center"/>
          </w:tcPr>
          <w:p w:rsidR="006D4AC4" w:rsidRPr="00C96E5A" w:rsidRDefault="006D4AC4" w:rsidP="006D4AC4">
            <w:pPr>
              <w:jc w:val="center"/>
            </w:pPr>
            <w:r w:rsidRPr="00C96E5A">
              <w:t>24</w:t>
            </w:r>
          </w:p>
        </w:tc>
        <w:tc>
          <w:tcPr>
            <w:tcW w:w="1968" w:type="dxa"/>
            <w:vMerge/>
            <w:vAlign w:val="center"/>
          </w:tcPr>
          <w:p w:rsidR="006D4AC4" w:rsidRPr="00C96E5A" w:rsidRDefault="006D4AC4" w:rsidP="00A42860">
            <w:pPr>
              <w:jc w:val="center"/>
            </w:pPr>
          </w:p>
        </w:tc>
        <w:tc>
          <w:tcPr>
            <w:tcW w:w="1505" w:type="dxa"/>
            <w:vMerge/>
            <w:vAlign w:val="center"/>
          </w:tcPr>
          <w:p w:rsidR="006D4AC4" w:rsidRPr="00C96E5A" w:rsidRDefault="006D4AC4" w:rsidP="00A42860">
            <w:pPr>
              <w:jc w:val="center"/>
              <w:rPr>
                <w:highlight w:val="red"/>
              </w:rPr>
            </w:pPr>
          </w:p>
        </w:tc>
      </w:tr>
      <w:tr w:rsidR="006D4AC4" w:rsidRPr="00C96E5A" w:rsidTr="00005427">
        <w:trPr>
          <w:trHeight w:val="541"/>
        </w:trPr>
        <w:tc>
          <w:tcPr>
            <w:tcW w:w="703" w:type="dxa"/>
            <w:vMerge/>
            <w:vAlign w:val="center"/>
          </w:tcPr>
          <w:p w:rsidR="006D4AC4" w:rsidRPr="00C96E5A" w:rsidRDefault="006D4AC4" w:rsidP="00A42860">
            <w:pPr>
              <w:jc w:val="center"/>
            </w:pPr>
          </w:p>
        </w:tc>
        <w:tc>
          <w:tcPr>
            <w:tcW w:w="2841" w:type="dxa"/>
            <w:vAlign w:val="center"/>
          </w:tcPr>
          <w:p w:rsidR="006D4AC4" w:rsidRPr="00C96E5A" w:rsidRDefault="006D4AC4" w:rsidP="00005427">
            <w:r w:rsidRPr="00C96E5A">
              <w:t>общая площадь</w:t>
            </w:r>
          </w:p>
        </w:tc>
        <w:tc>
          <w:tcPr>
            <w:tcW w:w="2126" w:type="dxa"/>
            <w:vMerge/>
            <w:vAlign w:val="center"/>
          </w:tcPr>
          <w:p w:rsidR="006D4AC4" w:rsidRPr="00C96E5A" w:rsidRDefault="006D4AC4" w:rsidP="00583961">
            <w:pPr>
              <w:jc w:val="center"/>
            </w:pPr>
          </w:p>
        </w:tc>
        <w:tc>
          <w:tcPr>
            <w:tcW w:w="867" w:type="dxa"/>
            <w:vAlign w:val="center"/>
          </w:tcPr>
          <w:p w:rsidR="006D4AC4" w:rsidRPr="00C96E5A" w:rsidRDefault="006D4AC4" w:rsidP="00A42860">
            <w:pPr>
              <w:jc w:val="center"/>
            </w:pPr>
            <w:r w:rsidRPr="00C96E5A">
              <w:t>800</w:t>
            </w:r>
          </w:p>
        </w:tc>
        <w:tc>
          <w:tcPr>
            <w:tcW w:w="1968" w:type="dxa"/>
            <w:vMerge/>
            <w:vAlign w:val="center"/>
          </w:tcPr>
          <w:p w:rsidR="006D4AC4" w:rsidRPr="00C96E5A" w:rsidRDefault="006D4AC4" w:rsidP="00A42860">
            <w:pPr>
              <w:jc w:val="center"/>
            </w:pPr>
          </w:p>
        </w:tc>
        <w:tc>
          <w:tcPr>
            <w:tcW w:w="1505" w:type="dxa"/>
            <w:vMerge/>
            <w:vAlign w:val="center"/>
          </w:tcPr>
          <w:p w:rsidR="006D4AC4" w:rsidRPr="00C96E5A" w:rsidRDefault="006D4AC4" w:rsidP="00A42860">
            <w:pPr>
              <w:jc w:val="center"/>
              <w:rPr>
                <w:highlight w:val="red"/>
              </w:rPr>
            </w:pPr>
          </w:p>
        </w:tc>
      </w:tr>
      <w:tr w:rsidR="006D4AC4" w:rsidRPr="00C96E5A" w:rsidTr="00005427">
        <w:trPr>
          <w:trHeight w:val="541"/>
        </w:trPr>
        <w:tc>
          <w:tcPr>
            <w:tcW w:w="703" w:type="dxa"/>
            <w:vAlign w:val="center"/>
          </w:tcPr>
          <w:p w:rsidR="006D4AC4" w:rsidRPr="00C96E5A" w:rsidRDefault="006D4AC4" w:rsidP="00A42860">
            <w:pPr>
              <w:jc w:val="center"/>
            </w:pPr>
            <w:r w:rsidRPr="00C96E5A">
              <w:t>8</w:t>
            </w:r>
          </w:p>
        </w:tc>
        <w:tc>
          <w:tcPr>
            <w:tcW w:w="2841" w:type="dxa"/>
            <w:vAlign w:val="center"/>
          </w:tcPr>
          <w:p w:rsidR="006D4AC4" w:rsidRPr="00C96E5A" w:rsidRDefault="006D4AC4" w:rsidP="00A42860">
            <w:r w:rsidRPr="00C96E5A">
              <w:t>Почта/отделение связи</w:t>
            </w:r>
          </w:p>
        </w:tc>
        <w:tc>
          <w:tcPr>
            <w:tcW w:w="2126" w:type="dxa"/>
            <w:vAlign w:val="center"/>
          </w:tcPr>
          <w:p w:rsidR="006D4AC4" w:rsidRPr="00C96E5A" w:rsidRDefault="006D4AC4" w:rsidP="00532599">
            <w:pPr>
              <w:jc w:val="center"/>
            </w:pPr>
            <w:r w:rsidRPr="00C96E5A">
              <w:t>объект/</w:t>
            </w:r>
            <w:r w:rsidR="00532599" w:rsidRPr="00C96E5A">
              <w:t>населенный пункт при населении более 300 человек</w:t>
            </w:r>
          </w:p>
        </w:tc>
        <w:tc>
          <w:tcPr>
            <w:tcW w:w="867" w:type="dxa"/>
            <w:vAlign w:val="center"/>
          </w:tcPr>
          <w:p w:rsidR="006D4AC4" w:rsidRPr="00C96E5A" w:rsidRDefault="006D4AC4" w:rsidP="00A42860">
            <w:pPr>
              <w:jc w:val="center"/>
            </w:pPr>
            <w:r w:rsidRPr="00C96E5A">
              <w:t>1</w:t>
            </w:r>
          </w:p>
        </w:tc>
        <w:tc>
          <w:tcPr>
            <w:tcW w:w="1968" w:type="dxa"/>
            <w:vMerge/>
            <w:vAlign w:val="center"/>
          </w:tcPr>
          <w:p w:rsidR="006D4AC4" w:rsidRPr="00C96E5A" w:rsidRDefault="006D4AC4" w:rsidP="00A42860">
            <w:pPr>
              <w:jc w:val="center"/>
            </w:pPr>
          </w:p>
        </w:tc>
        <w:tc>
          <w:tcPr>
            <w:tcW w:w="1505" w:type="dxa"/>
            <w:vMerge/>
            <w:vAlign w:val="center"/>
          </w:tcPr>
          <w:p w:rsidR="006D4AC4" w:rsidRPr="00C96E5A" w:rsidRDefault="006D4AC4" w:rsidP="00A42860">
            <w:pPr>
              <w:jc w:val="center"/>
              <w:rPr>
                <w:highlight w:val="red"/>
              </w:rPr>
            </w:pPr>
          </w:p>
        </w:tc>
      </w:tr>
    </w:tbl>
    <w:p w:rsidR="00D957B1" w:rsidRPr="00C96E5A" w:rsidRDefault="00D957B1" w:rsidP="00C96E5A">
      <w:pPr>
        <w:pStyle w:val="4"/>
      </w:pPr>
      <w:r w:rsidRPr="00C96E5A">
        <w:t xml:space="preserve">Примечание (*) На рынках без канализации </w:t>
      </w:r>
      <w:bookmarkStart w:id="11" w:name="fts_hit2"/>
      <w:bookmarkEnd w:id="11"/>
      <w:r w:rsidRPr="00C96E5A">
        <w:rPr>
          <w:rStyle w:val="fts-hit"/>
          <w:szCs w:val="24"/>
        </w:rPr>
        <w:t>общественные туалеты</w:t>
      </w:r>
      <w:r w:rsidRPr="00C96E5A">
        <w:t xml:space="preserve"> с непроницаемыми выгребами следует располагать на расстоянии не менее 50 м от места торговли. Число расчетных мест в них должно быть не менее одного на каждые 50 торговых мест.</w:t>
      </w:r>
    </w:p>
    <w:p w:rsidR="00A42860" w:rsidRPr="00C96E5A" w:rsidRDefault="003A0164" w:rsidP="00C96E5A">
      <w:pPr>
        <w:pStyle w:val="4"/>
      </w:pPr>
      <w:r w:rsidRPr="00C96E5A">
        <w:t>Нормы расчета стоянок для временного хранения легковых автомобилей см. Приложение В.</w:t>
      </w:r>
    </w:p>
    <w:p w:rsidR="0058469C" w:rsidRPr="00C96E5A" w:rsidRDefault="0058469C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  <w:bookmarkStart w:id="12" w:name="_Toc474936733"/>
      <w:r w:rsidRPr="00C96E5A">
        <w:br w:type="page"/>
      </w:r>
    </w:p>
    <w:p w:rsidR="00EF7199" w:rsidRPr="00C96E5A" w:rsidRDefault="00EF7199" w:rsidP="00CD4983">
      <w:pPr>
        <w:pStyle w:val="1"/>
      </w:pPr>
      <w:r w:rsidRPr="00C96E5A">
        <w:lastRenderedPageBreak/>
        <w:t>1.6 Расчетные показатели, устанавливаемые для объектов местного значения в области рекреации</w:t>
      </w:r>
      <w:bookmarkEnd w:id="12"/>
    </w:p>
    <w:p w:rsidR="00A42860" w:rsidRPr="00C96E5A" w:rsidRDefault="00A42860" w:rsidP="00A42860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C96E5A">
        <w:rPr>
          <w:rFonts w:ascii="Times New Roman" w:hAnsi="Times New Roman"/>
          <w:sz w:val="24"/>
          <w:szCs w:val="24"/>
        </w:rPr>
        <w:t xml:space="preserve">При проектировании объектов отдыха необходимо руководствоваться расчетными показателями таблицы </w:t>
      </w:r>
      <w:r w:rsidR="0047012A" w:rsidRPr="00C96E5A">
        <w:rPr>
          <w:rFonts w:ascii="Times New Roman" w:hAnsi="Times New Roman"/>
          <w:sz w:val="24"/>
          <w:szCs w:val="24"/>
        </w:rPr>
        <w:t>9</w:t>
      </w:r>
      <w:r w:rsidRPr="00C96E5A">
        <w:rPr>
          <w:rFonts w:ascii="Times New Roman" w:hAnsi="Times New Roman"/>
          <w:sz w:val="24"/>
          <w:szCs w:val="24"/>
        </w:rPr>
        <w:t>.</w:t>
      </w:r>
    </w:p>
    <w:p w:rsidR="00A42860" w:rsidRPr="00C96E5A" w:rsidRDefault="00A42860" w:rsidP="00435497">
      <w:pPr>
        <w:jc w:val="right"/>
      </w:pPr>
      <w:r w:rsidRPr="00C96E5A">
        <w:t xml:space="preserve">Таблица </w:t>
      </w:r>
      <w:r w:rsidR="0047012A" w:rsidRPr="00C96E5A">
        <w:t>9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3"/>
        <w:gridCol w:w="2841"/>
        <w:gridCol w:w="2320"/>
        <w:gridCol w:w="90"/>
        <w:gridCol w:w="1186"/>
        <w:gridCol w:w="1842"/>
        <w:gridCol w:w="1083"/>
      </w:tblGrid>
      <w:tr w:rsidR="00A42860" w:rsidRPr="00C96E5A" w:rsidTr="00A42860">
        <w:trPr>
          <w:trHeight w:val="778"/>
        </w:trPr>
        <w:tc>
          <w:tcPr>
            <w:tcW w:w="703" w:type="dxa"/>
            <w:vMerge w:val="restart"/>
            <w:vAlign w:val="center"/>
          </w:tcPr>
          <w:p w:rsidR="00A42860" w:rsidRPr="00C96E5A" w:rsidRDefault="00A42860" w:rsidP="00A42860">
            <w:pPr>
              <w:jc w:val="center"/>
            </w:pPr>
            <w:r w:rsidRPr="00C96E5A">
              <w:t>№</w:t>
            </w:r>
          </w:p>
          <w:p w:rsidR="00A42860" w:rsidRPr="00C96E5A" w:rsidRDefault="00A42860" w:rsidP="00A42860">
            <w:pPr>
              <w:jc w:val="center"/>
            </w:pPr>
            <w:r w:rsidRPr="00C96E5A">
              <w:t>пп</w:t>
            </w:r>
          </w:p>
        </w:tc>
        <w:tc>
          <w:tcPr>
            <w:tcW w:w="2841" w:type="dxa"/>
            <w:vMerge w:val="restart"/>
            <w:vAlign w:val="center"/>
          </w:tcPr>
          <w:p w:rsidR="00A42860" w:rsidRPr="00C96E5A" w:rsidRDefault="00A42860" w:rsidP="00A42860">
            <w:pPr>
              <w:jc w:val="center"/>
            </w:pPr>
            <w:r w:rsidRPr="00C96E5A">
              <w:t>Наименование объекта</w:t>
            </w:r>
          </w:p>
        </w:tc>
        <w:tc>
          <w:tcPr>
            <w:tcW w:w="3596" w:type="dxa"/>
            <w:gridSpan w:val="3"/>
            <w:vAlign w:val="center"/>
          </w:tcPr>
          <w:p w:rsidR="00A42860" w:rsidRPr="00C96E5A" w:rsidRDefault="00A42860" w:rsidP="00A42860">
            <w:pPr>
              <w:jc w:val="center"/>
            </w:pPr>
            <w:r w:rsidRPr="00C96E5A">
              <w:t>Минимально допустимый уровень обеспеченности</w:t>
            </w:r>
          </w:p>
        </w:tc>
        <w:tc>
          <w:tcPr>
            <w:tcW w:w="2925" w:type="dxa"/>
            <w:gridSpan w:val="2"/>
          </w:tcPr>
          <w:p w:rsidR="00A42860" w:rsidRPr="00C96E5A" w:rsidRDefault="00A42860" w:rsidP="00A42860">
            <w:pPr>
              <w:jc w:val="center"/>
            </w:pPr>
            <w:r w:rsidRPr="00C96E5A">
              <w:t>Максимально допустимый уровень территориальной доступности</w:t>
            </w:r>
          </w:p>
        </w:tc>
      </w:tr>
      <w:tr w:rsidR="00A42860" w:rsidRPr="00C96E5A" w:rsidTr="00A42860">
        <w:trPr>
          <w:trHeight w:val="776"/>
        </w:trPr>
        <w:tc>
          <w:tcPr>
            <w:tcW w:w="703" w:type="dxa"/>
            <w:vMerge/>
            <w:vAlign w:val="center"/>
          </w:tcPr>
          <w:p w:rsidR="00A42860" w:rsidRPr="00C96E5A" w:rsidRDefault="00A42860" w:rsidP="00A42860">
            <w:pPr>
              <w:jc w:val="center"/>
              <w:rPr>
                <w:b/>
              </w:rPr>
            </w:pPr>
          </w:p>
        </w:tc>
        <w:tc>
          <w:tcPr>
            <w:tcW w:w="2841" w:type="dxa"/>
            <w:vMerge/>
            <w:vAlign w:val="center"/>
          </w:tcPr>
          <w:p w:rsidR="00A42860" w:rsidRPr="00C96E5A" w:rsidRDefault="00A42860" w:rsidP="00A42860">
            <w:pPr>
              <w:jc w:val="center"/>
              <w:rPr>
                <w:b/>
              </w:rPr>
            </w:pPr>
          </w:p>
        </w:tc>
        <w:tc>
          <w:tcPr>
            <w:tcW w:w="2320" w:type="dxa"/>
            <w:vAlign w:val="center"/>
          </w:tcPr>
          <w:p w:rsidR="00A42860" w:rsidRPr="00C96E5A" w:rsidRDefault="00A42860" w:rsidP="00A42860">
            <w:pPr>
              <w:jc w:val="center"/>
            </w:pPr>
            <w:r w:rsidRPr="00C96E5A">
              <w:t>Единица измерения</w:t>
            </w:r>
          </w:p>
        </w:tc>
        <w:tc>
          <w:tcPr>
            <w:tcW w:w="1276" w:type="dxa"/>
            <w:gridSpan w:val="2"/>
            <w:vAlign w:val="center"/>
          </w:tcPr>
          <w:p w:rsidR="00A42860" w:rsidRPr="00C96E5A" w:rsidRDefault="00A42860" w:rsidP="00A42860">
            <w:pPr>
              <w:jc w:val="center"/>
            </w:pPr>
            <w:r w:rsidRPr="00C96E5A">
              <w:t>Величина</w:t>
            </w:r>
          </w:p>
        </w:tc>
        <w:tc>
          <w:tcPr>
            <w:tcW w:w="1842" w:type="dxa"/>
            <w:vAlign w:val="center"/>
          </w:tcPr>
          <w:p w:rsidR="00A42860" w:rsidRPr="00C96E5A" w:rsidRDefault="00A42860" w:rsidP="00A42860">
            <w:pPr>
              <w:jc w:val="center"/>
            </w:pPr>
            <w:r w:rsidRPr="00C96E5A">
              <w:t>Единица измерения</w:t>
            </w:r>
          </w:p>
        </w:tc>
        <w:tc>
          <w:tcPr>
            <w:tcW w:w="1083" w:type="dxa"/>
            <w:vAlign w:val="center"/>
          </w:tcPr>
          <w:p w:rsidR="00A42860" w:rsidRPr="00C96E5A" w:rsidRDefault="00A42860" w:rsidP="00A42860">
            <w:pPr>
              <w:jc w:val="center"/>
            </w:pPr>
            <w:r w:rsidRPr="00C96E5A">
              <w:t>Величина</w:t>
            </w:r>
          </w:p>
        </w:tc>
      </w:tr>
      <w:tr w:rsidR="00A42860" w:rsidRPr="00C96E5A" w:rsidTr="00A42860">
        <w:trPr>
          <w:trHeight w:val="836"/>
        </w:trPr>
        <w:tc>
          <w:tcPr>
            <w:tcW w:w="703" w:type="dxa"/>
            <w:vAlign w:val="center"/>
          </w:tcPr>
          <w:p w:rsidR="00A42860" w:rsidRPr="00C96E5A" w:rsidRDefault="00A42860" w:rsidP="00A42860">
            <w:pPr>
              <w:jc w:val="center"/>
              <w:rPr>
                <w:lang w:val="en-US"/>
              </w:rPr>
            </w:pPr>
            <w:r w:rsidRPr="00C96E5A">
              <w:rPr>
                <w:lang w:val="en-US"/>
              </w:rPr>
              <w:t>1.</w:t>
            </w:r>
          </w:p>
        </w:tc>
        <w:tc>
          <w:tcPr>
            <w:tcW w:w="2841" w:type="dxa"/>
            <w:vAlign w:val="center"/>
          </w:tcPr>
          <w:p w:rsidR="00A42860" w:rsidRPr="00C96E5A" w:rsidRDefault="00570F87" w:rsidP="00A42860">
            <w:pPr>
              <w:ind w:firstLine="89"/>
            </w:pPr>
            <w:r w:rsidRPr="00C96E5A">
              <w:t>Зона отдыха*</w:t>
            </w:r>
          </w:p>
        </w:tc>
        <w:tc>
          <w:tcPr>
            <w:tcW w:w="3596" w:type="dxa"/>
            <w:gridSpan w:val="3"/>
            <w:vAlign w:val="center"/>
          </w:tcPr>
          <w:p w:rsidR="00A42860" w:rsidRPr="00C96E5A" w:rsidRDefault="00A42860" w:rsidP="00A42860">
            <w:pPr>
              <w:jc w:val="center"/>
            </w:pPr>
            <w:r w:rsidRPr="00C96E5A">
              <w:t>Не нормируется</w:t>
            </w:r>
          </w:p>
        </w:tc>
        <w:tc>
          <w:tcPr>
            <w:tcW w:w="1842" w:type="dxa"/>
            <w:vAlign w:val="center"/>
          </w:tcPr>
          <w:p w:rsidR="00A42860" w:rsidRPr="00C96E5A" w:rsidRDefault="003B7CC2" w:rsidP="00A42860">
            <w:pPr>
              <w:jc w:val="center"/>
            </w:pPr>
            <w:r w:rsidRPr="00C96E5A">
              <w:t>мин.</w:t>
            </w:r>
          </w:p>
        </w:tc>
        <w:tc>
          <w:tcPr>
            <w:tcW w:w="1083" w:type="dxa"/>
            <w:vAlign w:val="center"/>
          </w:tcPr>
          <w:p w:rsidR="00A42860" w:rsidRPr="00C96E5A" w:rsidRDefault="00570F87" w:rsidP="00A42860">
            <w:pPr>
              <w:jc w:val="center"/>
            </w:pPr>
            <w:r w:rsidRPr="00C96E5A">
              <w:t>30</w:t>
            </w:r>
          </w:p>
        </w:tc>
      </w:tr>
      <w:tr w:rsidR="00570F87" w:rsidRPr="00C96E5A" w:rsidTr="00570F87">
        <w:trPr>
          <w:trHeight w:val="836"/>
        </w:trPr>
        <w:tc>
          <w:tcPr>
            <w:tcW w:w="703" w:type="dxa"/>
            <w:vAlign w:val="center"/>
          </w:tcPr>
          <w:p w:rsidR="00570F87" w:rsidRPr="00C96E5A" w:rsidRDefault="00570F87" w:rsidP="00A42860">
            <w:pPr>
              <w:jc w:val="center"/>
            </w:pPr>
            <w:r w:rsidRPr="00C96E5A">
              <w:t>2.</w:t>
            </w:r>
          </w:p>
        </w:tc>
        <w:tc>
          <w:tcPr>
            <w:tcW w:w="2841" w:type="dxa"/>
            <w:vAlign w:val="center"/>
          </w:tcPr>
          <w:p w:rsidR="00570F87" w:rsidRPr="00C96E5A" w:rsidRDefault="00570F87" w:rsidP="00570F87">
            <w:pPr>
              <w:ind w:firstLine="89"/>
            </w:pPr>
            <w:r w:rsidRPr="00C96E5A">
              <w:rPr>
                <w:rFonts w:eastAsia="Calibri"/>
                <w:lang w:eastAsia="en-US"/>
              </w:rPr>
              <w:t>Объекты озеленения рекреационного назначения (парки, сады, скверы)</w:t>
            </w:r>
          </w:p>
        </w:tc>
        <w:tc>
          <w:tcPr>
            <w:tcW w:w="2410" w:type="dxa"/>
            <w:gridSpan w:val="2"/>
            <w:vAlign w:val="center"/>
          </w:tcPr>
          <w:p w:rsidR="00570F87" w:rsidRPr="00C96E5A" w:rsidRDefault="00570F87" w:rsidP="00A42860">
            <w:pPr>
              <w:jc w:val="center"/>
            </w:pPr>
            <w:r w:rsidRPr="00C96E5A">
              <w:t>кв.м/чел.</w:t>
            </w:r>
          </w:p>
        </w:tc>
        <w:tc>
          <w:tcPr>
            <w:tcW w:w="1186" w:type="dxa"/>
            <w:vAlign w:val="center"/>
          </w:tcPr>
          <w:p w:rsidR="00570F87" w:rsidRPr="00C96E5A" w:rsidRDefault="00570F87" w:rsidP="00A42860">
            <w:pPr>
              <w:jc w:val="center"/>
            </w:pPr>
            <w:r w:rsidRPr="00C96E5A">
              <w:t>5</w:t>
            </w:r>
          </w:p>
        </w:tc>
        <w:tc>
          <w:tcPr>
            <w:tcW w:w="1842" w:type="dxa"/>
            <w:vAlign w:val="center"/>
          </w:tcPr>
          <w:p w:rsidR="00570F87" w:rsidRPr="00C96E5A" w:rsidRDefault="00570F87" w:rsidP="00A42860">
            <w:pPr>
              <w:jc w:val="center"/>
            </w:pPr>
            <w:r w:rsidRPr="00C96E5A">
              <w:t>мин.</w:t>
            </w:r>
          </w:p>
        </w:tc>
        <w:tc>
          <w:tcPr>
            <w:tcW w:w="1083" w:type="dxa"/>
            <w:vAlign w:val="center"/>
          </w:tcPr>
          <w:p w:rsidR="00570F87" w:rsidRPr="00C96E5A" w:rsidRDefault="00570F87" w:rsidP="00A42860">
            <w:pPr>
              <w:jc w:val="center"/>
            </w:pPr>
            <w:r w:rsidRPr="00C96E5A">
              <w:t>10</w:t>
            </w:r>
          </w:p>
        </w:tc>
      </w:tr>
      <w:tr w:rsidR="00A42860" w:rsidRPr="00C96E5A" w:rsidTr="00570F87">
        <w:trPr>
          <w:trHeight w:val="836"/>
        </w:trPr>
        <w:tc>
          <w:tcPr>
            <w:tcW w:w="703" w:type="dxa"/>
            <w:vAlign w:val="center"/>
          </w:tcPr>
          <w:p w:rsidR="00A42860" w:rsidRPr="00C96E5A" w:rsidRDefault="00A42860" w:rsidP="00A42860">
            <w:pPr>
              <w:jc w:val="center"/>
            </w:pPr>
            <w:r w:rsidRPr="00C96E5A">
              <w:t>12.</w:t>
            </w:r>
          </w:p>
        </w:tc>
        <w:tc>
          <w:tcPr>
            <w:tcW w:w="2841" w:type="dxa"/>
          </w:tcPr>
          <w:p w:rsidR="00A42860" w:rsidRPr="00C96E5A" w:rsidRDefault="00A42860" w:rsidP="00A42860">
            <w:pPr>
              <w:autoSpaceDE w:val="0"/>
              <w:autoSpaceDN w:val="0"/>
              <w:adjustRightInd w:val="0"/>
              <w:ind w:firstLine="89"/>
              <w:jc w:val="both"/>
              <w:rPr>
                <w:rFonts w:cs="Calibri"/>
              </w:rPr>
            </w:pPr>
            <w:r w:rsidRPr="00C96E5A">
              <w:rPr>
                <w:rFonts w:cs="Calibri"/>
              </w:rPr>
              <w:t>Пляжи общего пользо-вания:</w:t>
            </w:r>
          </w:p>
          <w:p w:rsidR="00A42860" w:rsidRPr="00C96E5A" w:rsidRDefault="00A42860" w:rsidP="00A42860">
            <w:pPr>
              <w:autoSpaceDE w:val="0"/>
              <w:autoSpaceDN w:val="0"/>
              <w:adjustRightInd w:val="0"/>
              <w:ind w:firstLine="89"/>
              <w:jc w:val="both"/>
              <w:rPr>
                <w:rFonts w:cs="Calibri"/>
              </w:rPr>
            </w:pPr>
            <w:r w:rsidRPr="00C96E5A">
              <w:rPr>
                <w:rFonts w:cs="Calibri"/>
              </w:rPr>
              <w:t>- пляж;</w:t>
            </w:r>
          </w:p>
          <w:p w:rsidR="00A42860" w:rsidRPr="00C96E5A" w:rsidRDefault="00A42860" w:rsidP="00A42860">
            <w:pPr>
              <w:autoSpaceDE w:val="0"/>
              <w:autoSpaceDN w:val="0"/>
              <w:adjustRightInd w:val="0"/>
              <w:ind w:firstLine="89"/>
              <w:jc w:val="both"/>
              <w:rPr>
                <w:rFonts w:cs="Calibri"/>
              </w:rPr>
            </w:pPr>
            <w:r w:rsidRPr="00C96E5A">
              <w:rPr>
                <w:rFonts w:cs="Calibri"/>
              </w:rPr>
              <w:t>- акватория</w:t>
            </w:r>
          </w:p>
        </w:tc>
        <w:tc>
          <w:tcPr>
            <w:tcW w:w="2410" w:type="dxa"/>
            <w:gridSpan w:val="2"/>
          </w:tcPr>
          <w:p w:rsidR="00A42860" w:rsidRPr="00C96E5A" w:rsidRDefault="00A42860" w:rsidP="00A42860">
            <w:pPr>
              <w:autoSpaceDE w:val="0"/>
              <w:autoSpaceDN w:val="0"/>
              <w:adjustRightInd w:val="0"/>
              <w:ind w:firstLine="227"/>
              <w:jc w:val="both"/>
              <w:rPr>
                <w:rFonts w:cs="Calibri"/>
              </w:rPr>
            </w:pPr>
            <w:r w:rsidRPr="00C96E5A">
              <w:rPr>
                <w:rFonts w:cs="Calibri"/>
              </w:rPr>
              <w:t>га на 1000 отдыхающих</w:t>
            </w:r>
          </w:p>
        </w:tc>
        <w:tc>
          <w:tcPr>
            <w:tcW w:w="1186" w:type="dxa"/>
            <w:vAlign w:val="bottom"/>
          </w:tcPr>
          <w:p w:rsidR="00A42860" w:rsidRPr="00C96E5A" w:rsidRDefault="00A42860" w:rsidP="00A42860">
            <w:pPr>
              <w:autoSpaceDE w:val="0"/>
              <w:autoSpaceDN w:val="0"/>
              <w:adjustRightInd w:val="0"/>
              <w:ind w:firstLine="112"/>
              <w:jc w:val="both"/>
              <w:rPr>
                <w:rFonts w:cs="Calibri"/>
              </w:rPr>
            </w:pPr>
            <w:r w:rsidRPr="00C96E5A">
              <w:rPr>
                <w:rFonts w:cs="Calibri"/>
              </w:rPr>
              <w:t>0,8 - 1</w:t>
            </w:r>
          </w:p>
          <w:p w:rsidR="00A42860" w:rsidRPr="00C96E5A" w:rsidRDefault="00A42860" w:rsidP="00A42860">
            <w:pPr>
              <w:autoSpaceDE w:val="0"/>
              <w:autoSpaceDN w:val="0"/>
              <w:adjustRightInd w:val="0"/>
              <w:ind w:firstLine="112"/>
              <w:jc w:val="both"/>
              <w:rPr>
                <w:rFonts w:cs="Calibri"/>
              </w:rPr>
            </w:pPr>
            <w:r w:rsidRPr="00C96E5A">
              <w:rPr>
                <w:rFonts w:cs="Calibri"/>
              </w:rPr>
              <w:t>1 - 2</w:t>
            </w:r>
          </w:p>
        </w:tc>
        <w:tc>
          <w:tcPr>
            <w:tcW w:w="1842" w:type="dxa"/>
            <w:vAlign w:val="center"/>
          </w:tcPr>
          <w:p w:rsidR="00A42860" w:rsidRPr="00C96E5A" w:rsidRDefault="00A42860" w:rsidP="00A42860">
            <w:pPr>
              <w:jc w:val="center"/>
            </w:pPr>
          </w:p>
        </w:tc>
        <w:tc>
          <w:tcPr>
            <w:tcW w:w="1083" w:type="dxa"/>
            <w:vAlign w:val="center"/>
          </w:tcPr>
          <w:p w:rsidR="00A42860" w:rsidRPr="00C96E5A" w:rsidRDefault="00A42860" w:rsidP="00A42860">
            <w:pPr>
              <w:jc w:val="center"/>
            </w:pPr>
          </w:p>
        </w:tc>
      </w:tr>
    </w:tbl>
    <w:p w:rsidR="00A42860" w:rsidRPr="00C96E5A" w:rsidRDefault="00A42860" w:rsidP="00A42860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96E5A">
        <w:rPr>
          <w:rFonts w:cs="Calibri"/>
        </w:rPr>
        <w:t>Примечания:</w:t>
      </w:r>
    </w:p>
    <w:p w:rsidR="00A42860" w:rsidRPr="00C96E5A" w:rsidRDefault="00A42860" w:rsidP="00A42860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96E5A">
        <w:rPr>
          <w:rFonts w:cs="Calibri"/>
        </w:rPr>
        <w:t>а) (*) зоны отдыха формируемые на базе озелененных территорий общего пользования, природных и искусственных водоемов.</w:t>
      </w:r>
    </w:p>
    <w:p w:rsidR="00A42860" w:rsidRPr="00C96E5A" w:rsidRDefault="00570F87" w:rsidP="00A42860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96E5A">
        <w:rPr>
          <w:rFonts w:cs="Calibri"/>
        </w:rPr>
        <w:t>б</w:t>
      </w:r>
      <w:r w:rsidR="00A42860" w:rsidRPr="00C96E5A">
        <w:rPr>
          <w:rFonts w:cs="Calibri"/>
        </w:rPr>
        <w:t>) при выделении территорий для рекреационной деятельности необходимо учитывать допустимые нагрузки на природный комплекс с учетом типа ландшафта, его состояния.</w:t>
      </w:r>
    </w:p>
    <w:p w:rsidR="00A42860" w:rsidRPr="00C96E5A" w:rsidRDefault="00A42860" w:rsidP="00A42860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96E5A">
        <w:rPr>
          <w:rFonts w:cs="Calibri"/>
        </w:rPr>
        <w:t xml:space="preserve">Размеры территории зон отдыха следует принимать из расчета не менее 500 - </w:t>
      </w:r>
      <w:smartTag w:uri="urn:schemas-microsoft-com:office:smarttags" w:element="metricconverter">
        <w:smartTagPr>
          <w:attr w:name="ProductID" w:val="1000 кв. м"/>
        </w:smartTagPr>
        <w:r w:rsidRPr="00C96E5A">
          <w:rPr>
            <w:rFonts w:cs="Calibri"/>
          </w:rPr>
          <w:t>1000 кв. м</w:t>
        </w:r>
      </w:smartTag>
      <w:r w:rsidRPr="00C96E5A">
        <w:rPr>
          <w:rFonts w:cs="Calibri"/>
        </w:rPr>
        <w:t xml:space="preserve"> на 1 посетителя, в том числе интенсивно используемая ее часть для активных видов отдыха должна составлять не менее </w:t>
      </w:r>
      <w:smartTag w:uri="urn:schemas-microsoft-com:office:smarttags" w:element="metricconverter">
        <w:smartTagPr>
          <w:attr w:name="ProductID" w:val="100 кв. м"/>
        </w:smartTagPr>
        <w:r w:rsidRPr="00C96E5A">
          <w:rPr>
            <w:rFonts w:cs="Calibri"/>
          </w:rPr>
          <w:t>100 кв. м</w:t>
        </w:r>
      </w:smartTag>
      <w:r w:rsidRPr="00C96E5A">
        <w:rPr>
          <w:rFonts w:cs="Calibri"/>
        </w:rPr>
        <w:t xml:space="preserve"> на одного посетителя. Площадь отдельных участков зоны массового кратковременного отдыха следует принимать не менее </w:t>
      </w:r>
      <w:smartTag w:uri="urn:schemas-microsoft-com:office:smarttags" w:element="metricconverter">
        <w:smartTagPr>
          <w:attr w:name="ProductID" w:val="50 га"/>
        </w:smartTagPr>
        <w:r w:rsidRPr="00C96E5A">
          <w:rPr>
            <w:rFonts w:cs="Calibri"/>
          </w:rPr>
          <w:t>50 га</w:t>
        </w:r>
      </w:smartTag>
      <w:r w:rsidRPr="00C96E5A">
        <w:rPr>
          <w:rFonts w:cs="Calibri"/>
        </w:rPr>
        <w:t>.</w:t>
      </w:r>
    </w:p>
    <w:p w:rsidR="00A42860" w:rsidRPr="00C96E5A" w:rsidRDefault="00A42860" w:rsidP="00DD5BD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96E5A">
        <w:rPr>
          <w:rFonts w:cs="Calibri"/>
        </w:rPr>
        <w:t>Зоны отдыха следует размещать на расстоянии от автомобильных</w:t>
      </w:r>
      <w:r w:rsidR="00570F87" w:rsidRPr="00C96E5A">
        <w:rPr>
          <w:rFonts w:cs="Calibri"/>
        </w:rPr>
        <w:t xml:space="preserve"> дорог общей сети </w:t>
      </w:r>
      <w:r w:rsidRPr="00C96E5A">
        <w:rPr>
          <w:rFonts w:cs="Calibri"/>
        </w:rPr>
        <w:t xml:space="preserve">не менее </w:t>
      </w:r>
      <w:smartTag w:uri="urn:schemas-microsoft-com:office:smarttags" w:element="metricconverter">
        <w:smartTagPr>
          <w:attr w:name="ProductID" w:val="500 м"/>
        </w:smartTagPr>
        <w:r w:rsidRPr="00C96E5A">
          <w:rPr>
            <w:rFonts w:cs="Calibri"/>
          </w:rPr>
          <w:t>500 м</w:t>
        </w:r>
        <w:r w:rsidR="00570F87" w:rsidRPr="00C96E5A">
          <w:rPr>
            <w:rFonts w:cs="Calibri"/>
          </w:rPr>
          <w:t>.</w:t>
        </w:r>
      </w:smartTag>
    </w:p>
    <w:p w:rsidR="0072553D" w:rsidRDefault="003A0164">
      <w:pPr>
        <w:spacing w:after="200" w:line="276" w:lineRule="auto"/>
        <w:rPr>
          <w:rFonts w:eastAsiaTheme="majorEastAsia" w:cstheme="majorBidi"/>
          <w:b/>
          <w:bCs/>
          <w:szCs w:val="28"/>
        </w:rPr>
      </w:pPr>
      <w:r w:rsidRPr="00C96E5A">
        <w:t>Нормы расчета стоянок для временного хранения легковых автомобилей см. Приложение В.</w:t>
      </w:r>
      <w:r w:rsidR="0072553D">
        <w:br w:type="page"/>
      </w:r>
    </w:p>
    <w:p w:rsidR="000F34E9" w:rsidRPr="0047012A" w:rsidRDefault="00EF7199" w:rsidP="00CD4983">
      <w:pPr>
        <w:pStyle w:val="1"/>
      </w:pPr>
      <w:bookmarkStart w:id="13" w:name="_Toc474936734"/>
      <w:r>
        <w:lastRenderedPageBreak/>
        <w:t xml:space="preserve">1.7 </w:t>
      </w:r>
      <w:r w:rsidRPr="00A158B6">
        <w:t>Расчетные показатели, устанавливаемые для объектов местного значения в области энергет</w:t>
      </w:r>
      <w:r>
        <w:t>ики и инженерной инфраструктуры</w:t>
      </w:r>
      <w:bookmarkEnd w:id="13"/>
      <w:r w:rsidR="000F34E9" w:rsidRPr="0047012A">
        <w:t xml:space="preserve"> </w:t>
      </w:r>
    </w:p>
    <w:p w:rsidR="000F34E9" w:rsidRPr="0047012A" w:rsidRDefault="0047012A" w:rsidP="00C96E5A">
      <w:pPr>
        <w:pStyle w:val="4"/>
      </w:pPr>
      <w:r>
        <w:t xml:space="preserve">1.7.1 </w:t>
      </w:r>
      <w:r w:rsidR="000F34E9" w:rsidRPr="0047012A">
        <w:t>Расчетные показатели объектов, относящ</w:t>
      </w:r>
      <w:r>
        <w:t>ихся к области электроснабжения</w:t>
      </w:r>
    </w:p>
    <w:p w:rsidR="000F34E9" w:rsidRPr="00F43A49" w:rsidRDefault="000F34E9" w:rsidP="00C81036">
      <w:pPr>
        <w:ind w:firstLine="567"/>
        <w:rPr>
          <w:u w:val="single"/>
        </w:rPr>
      </w:pPr>
      <w:r w:rsidRPr="00F43A49">
        <w:t xml:space="preserve">Проектирование сельских электрических сетей распространяется на вновь сооружаемые и реконструируемые электрические сети </w:t>
      </w:r>
      <w:r w:rsidR="00E94525">
        <w:t>сельского поселения</w:t>
      </w:r>
      <w:r w:rsidRPr="00F43A49">
        <w:t xml:space="preserve">, в том числе на электрические сети к отдельным объектам, находящимся на территории </w:t>
      </w:r>
      <w:r w:rsidR="00E94525">
        <w:t>сельского поселения</w:t>
      </w:r>
      <w:r w:rsidRPr="00F43A49">
        <w:t xml:space="preserve">, независимо от их ведомственной принадлежности согласно таблице </w:t>
      </w:r>
      <w:r w:rsidR="0047012A">
        <w:t>10</w:t>
      </w:r>
      <w:r w:rsidRPr="00F43A49">
        <w:t>.</w:t>
      </w:r>
    </w:p>
    <w:p w:rsidR="000F34E9" w:rsidRPr="00093135" w:rsidRDefault="000F34E9" w:rsidP="000F34E9">
      <w:pPr>
        <w:jc w:val="right"/>
      </w:pPr>
      <w:r w:rsidRPr="00093135">
        <w:tab/>
      </w:r>
      <w:r w:rsidRPr="00093135">
        <w:tab/>
      </w:r>
      <w:r w:rsidRPr="00093135">
        <w:tab/>
      </w:r>
      <w:r w:rsidRPr="00093135">
        <w:tab/>
      </w:r>
      <w:r w:rsidRPr="00093135">
        <w:tab/>
        <w:t xml:space="preserve">Таблица </w:t>
      </w:r>
      <w:r w:rsidR="0047012A" w:rsidRPr="00093135">
        <w:t>10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"/>
        <w:gridCol w:w="4698"/>
        <w:gridCol w:w="1653"/>
        <w:gridCol w:w="3027"/>
      </w:tblGrid>
      <w:tr w:rsidR="000F34E9" w:rsidRPr="00093135" w:rsidTr="003B11E4">
        <w:trPr>
          <w:trHeight w:val="778"/>
        </w:trPr>
        <w:tc>
          <w:tcPr>
            <w:tcW w:w="702" w:type="dxa"/>
            <w:vMerge w:val="restart"/>
            <w:vAlign w:val="center"/>
          </w:tcPr>
          <w:p w:rsidR="000F34E9" w:rsidRPr="00093135" w:rsidRDefault="000F34E9" w:rsidP="003B11E4">
            <w:pPr>
              <w:contextualSpacing/>
              <w:jc w:val="center"/>
            </w:pPr>
            <w:r w:rsidRPr="00093135">
              <w:t>№</w:t>
            </w:r>
          </w:p>
          <w:p w:rsidR="000F34E9" w:rsidRPr="00093135" w:rsidRDefault="000F34E9" w:rsidP="003B11E4">
            <w:pPr>
              <w:contextualSpacing/>
              <w:jc w:val="center"/>
            </w:pPr>
            <w:r w:rsidRPr="00093135">
              <w:t>п/п</w:t>
            </w:r>
          </w:p>
        </w:tc>
        <w:tc>
          <w:tcPr>
            <w:tcW w:w="4698" w:type="dxa"/>
            <w:vMerge w:val="restart"/>
            <w:vAlign w:val="center"/>
          </w:tcPr>
          <w:p w:rsidR="000F34E9" w:rsidRPr="00093135" w:rsidRDefault="000F34E9" w:rsidP="003B11E4">
            <w:pPr>
              <w:contextualSpacing/>
              <w:jc w:val="center"/>
            </w:pPr>
            <w:r w:rsidRPr="00093135">
              <w:t>Наименование объекта</w:t>
            </w:r>
          </w:p>
          <w:p w:rsidR="000F34E9" w:rsidRPr="00093135" w:rsidRDefault="000F34E9" w:rsidP="003B11E4">
            <w:pPr>
              <w:contextualSpacing/>
              <w:jc w:val="center"/>
            </w:pPr>
            <w:r w:rsidRPr="00093135">
              <w:t>(Наименование ресурса)*</w:t>
            </w:r>
          </w:p>
        </w:tc>
        <w:tc>
          <w:tcPr>
            <w:tcW w:w="4680" w:type="dxa"/>
            <w:gridSpan w:val="2"/>
            <w:vAlign w:val="center"/>
          </w:tcPr>
          <w:p w:rsidR="000F34E9" w:rsidRPr="00093135" w:rsidRDefault="000F34E9" w:rsidP="003B11E4">
            <w:pPr>
              <w:contextualSpacing/>
              <w:jc w:val="center"/>
            </w:pPr>
            <w:r w:rsidRPr="00093135">
              <w:t>Минимально допустимый уровень обеспеченности</w:t>
            </w:r>
          </w:p>
        </w:tc>
      </w:tr>
      <w:tr w:rsidR="000F34E9" w:rsidRPr="00093135" w:rsidTr="003B11E4">
        <w:trPr>
          <w:trHeight w:val="776"/>
        </w:trPr>
        <w:tc>
          <w:tcPr>
            <w:tcW w:w="702" w:type="dxa"/>
            <w:vMerge/>
            <w:vAlign w:val="center"/>
          </w:tcPr>
          <w:p w:rsidR="000F34E9" w:rsidRPr="00093135" w:rsidRDefault="000F34E9" w:rsidP="003B11E4">
            <w:pPr>
              <w:contextualSpacing/>
              <w:jc w:val="center"/>
            </w:pPr>
          </w:p>
        </w:tc>
        <w:tc>
          <w:tcPr>
            <w:tcW w:w="4698" w:type="dxa"/>
            <w:vMerge/>
            <w:vAlign w:val="center"/>
          </w:tcPr>
          <w:p w:rsidR="000F34E9" w:rsidRPr="00093135" w:rsidRDefault="000F34E9" w:rsidP="003B11E4">
            <w:pPr>
              <w:contextualSpacing/>
              <w:jc w:val="center"/>
            </w:pPr>
          </w:p>
        </w:tc>
        <w:tc>
          <w:tcPr>
            <w:tcW w:w="1653" w:type="dxa"/>
            <w:vAlign w:val="center"/>
          </w:tcPr>
          <w:p w:rsidR="000F34E9" w:rsidRPr="00093135" w:rsidRDefault="000F34E9" w:rsidP="003B11E4">
            <w:pPr>
              <w:contextualSpacing/>
              <w:jc w:val="center"/>
            </w:pPr>
            <w:r w:rsidRPr="00093135">
              <w:t>Единица измерения</w:t>
            </w:r>
          </w:p>
        </w:tc>
        <w:tc>
          <w:tcPr>
            <w:tcW w:w="3027" w:type="dxa"/>
            <w:vAlign w:val="center"/>
          </w:tcPr>
          <w:p w:rsidR="000F34E9" w:rsidRPr="00093135" w:rsidRDefault="000F34E9" w:rsidP="003B11E4">
            <w:pPr>
              <w:contextualSpacing/>
              <w:jc w:val="center"/>
            </w:pPr>
            <w:r w:rsidRPr="00093135">
              <w:t>Величина</w:t>
            </w:r>
          </w:p>
        </w:tc>
      </w:tr>
      <w:tr w:rsidR="000F34E9" w:rsidRPr="00093135" w:rsidTr="003B11E4">
        <w:trPr>
          <w:trHeight w:val="482"/>
        </w:trPr>
        <w:tc>
          <w:tcPr>
            <w:tcW w:w="702" w:type="dxa"/>
            <w:vAlign w:val="center"/>
          </w:tcPr>
          <w:p w:rsidR="000F34E9" w:rsidRPr="00093135" w:rsidRDefault="000F34E9" w:rsidP="003B11E4">
            <w:pPr>
              <w:contextualSpacing/>
              <w:jc w:val="center"/>
            </w:pPr>
            <w:r w:rsidRPr="00093135">
              <w:t>1.</w:t>
            </w:r>
          </w:p>
        </w:tc>
        <w:tc>
          <w:tcPr>
            <w:tcW w:w="4698" w:type="dxa"/>
            <w:vAlign w:val="center"/>
          </w:tcPr>
          <w:p w:rsidR="000F34E9" w:rsidRPr="00093135" w:rsidRDefault="000F34E9" w:rsidP="003B11E4">
            <w:pPr>
              <w:contextualSpacing/>
            </w:pPr>
            <w:r w:rsidRPr="00093135">
              <w:t xml:space="preserve">Электроэнергия, электропотребление </w:t>
            </w:r>
            <w:r w:rsidR="00E60C72" w:rsidRPr="00093135">
              <w:t>*</w:t>
            </w:r>
          </w:p>
        </w:tc>
        <w:tc>
          <w:tcPr>
            <w:tcW w:w="1653" w:type="dxa"/>
            <w:vAlign w:val="center"/>
          </w:tcPr>
          <w:p w:rsidR="000F34E9" w:rsidRPr="00093135" w:rsidRDefault="000F34E9" w:rsidP="003B11E4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027" w:type="dxa"/>
            <w:vAlign w:val="center"/>
          </w:tcPr>
          <w:p w:rsidR="000F34E9" w:rsidRPr="00093135" w:rsidRDefault="000F34E9" w:rsidP="003B11E4">
            <w:pPr>
              <w:contextualSpacing/>
              <w:jc w:val="both"/>
            </w:pPr>
          </w:p>
        </w:tc>
      </w:tr>
      <w:tr w:rsidR="000F34E9" w:rsidRPr="00093135" w:rsidTr="003B11E4">
        <w:trPr>
          <w:trHeight w:val="693"/>
        </w:trPr>
        <w:tc>
          <w:tcPr>
            <w:tcW w:w="702" w:type="dxa"/>
            <w:vAlign w:val="center"/>
          </w:tcPr>
          <w:p w:rsidR="000F34E9" w:rsidRPr="00093135" w:rsidRDefault="000F34E9" w:rsidP="003B11E4">
            <w:pPr>
              <w:contextualSpacing/>
              <w:jc w:val="center"/>
            </w:pPr>
          </w:p>
        </w:tc>
        <w:tc>
          <w:tcPr>
            <w:tcW w:w="4698" w:type="dxa"/>
            <w:vAlign w:val="center"/>
          </w:tcPr>
          <w:p w:rsidR="000F34E9" w:rsidRPr="00093135" w:rsidRDefault="000F34E9" w:rsidP="003B11E4">
            <w:pPr>
              <w:contextualSpacing/>
            </w:pPr>
            <w:r w:rsidRPr="00093135">
              <w:t xml:space="preserve">Объекты, не оборудованные стационарными электроплитами: </w:t>
            </w:r>
          </w:p>
        </w:tc>
        <w:tc>
          <w:tcPr>
            <w:tcW w:w="1653" w:type="dxa"/>
            <w:vAlign w:val="center"/>
          </w:tcPr>
          <w:p w:rsidR="000F34E9" w:rsidRPr="00093135" w:rsidRDefault="00B44856" w:rsidP="003B11E4">
            <w:pPr>
              <w:autoSpaceDE w:val="0"/>
              <w:autoSpaceDN w:val="0"/>
              <w:adjustRightInd w:val="0"/>
              <w:contextualSpacing/>
              <w:jc w:val="center"/>
            </w:pPr>
            <w:r w:rsidRPr="00093135">
              <w:t>кВт·ч  / год на 1 чел.</w:t>
            </w:r>
          </w:p>
        </w:tc>
        <w:tc>
          <w:tcPr>
            <w:tcW w:w="3027" w:type="dxa"/>
            <w:vAlign w:val="center"/>
          </w:tcPr>
          <w:p w:rsidR="000F34E9" w:rsidRPr="00093135" w:rsidRDefault="00093135" w:rsidP="00E60C72">
            <w:pPr>
              <w:contextualSpacing/>
              <w:jc w:val="center"/>
            </w:pPr>
            <w:r w:rsidRPr="00093135">
              <w:t>950</w:t>
            </w:r>
          </w:p>
        </w:tc>
      </w:tr>
      <w:tr w:rsidR="000F34E9" w:rsidRPr="00093135" w:rsidTr="003B11E4">
        <w:trPr>
          <w:trHeight w:val="666"/>
        </w:trPr>
        <w:tc>
          <w:tcPr>
            <w:tcW w:w="702" w:type="dxa"/>
            <w:vAlign w:val="center"/>
          </w:tcPr>
          <w:p w:rsidR="000F34E9" w:rsidRPr="00093135" w:rsidRDefault="000F34E9" w:rsidP="003B11E4">
            <w:pPr>
              <w:contextualSpacing/>
              <w:jc w:val="center"/>
            </w:pPr>
          </w:p>
        </w:tc>
        <w:tc>
          <w:tcPr>
            <w:tcW w:w="4698" w:type="dxa"/>
            <w:vAlign w:val="center"/>
          </w:tcPr>
          <w:p w:rsidR="000F34E9" w:rsidRPr="00093135" w:rsidRDefault="000F34E9" w:rsidP="003B11E4">
            <w:pPr>
              <w:contextualSpacing/>
            </w:pPr>
            <w:r w:rsidRPr="00093135">
              <w:t xml:space="preserve">Объекты, оборудованные стационарными электроплитами: </w:t>
            </w:r>
          </w:p>
        </w:tc>
        <w:tc>
          <w:tcPr>
            <w:tcW w:w="1653" w:type="dxa"/>
            <w:vAlign w:val="center"/>
          </w:tcPr>
          <w:p w:rsidR="000F34E9" w:rsidRPr="00093135" w:rsidRDefault="00B44856" w:rsidP="003B11E4">
            <w:pPr>
              <w:autoSpaceDE w:val="0"/>
              <w:autoSpaceDN w:val="0"/>
              <w:adjustRightInd w:val="0"/>
              <w:contextualSpacing/>
              <w:jc w:val="center"/>
            </w:pPr>
            <w:r w:rsidRPr="00093135">
              <w:t>кВт·ч  / год на 1 чел.</w:t>
            </w:r>
          </w:p>
        </w:tc>
        <w:tc>
          <w:tcPr>
            <w:tcW w:w="3027" w:type="dxa"/>
            <w:vAlign w:val="center"/>
          </w:tcPr>
          <w:p w:rsidR="000F34E9" w:rsidRPr="00093135" w:rsidRDefault="00093135" w:rsidP="003B11E4">
            <w:pPr>
              <w:contextualSpacing/>
              <w:jc w:val="center"/>
            </w:pPr>
            <w:r w:rsidRPr="00093135">
              <w:t>1350</w:t>
            </w:r>
          </w:p>
        </w:tc>
      </w:tr>
      <w:tr w:rsidR="000F34E9" w:rsidRPr="00093135" w:rsidTr="003B11E4">
        <w:trPr>
          <w:trHeight w:val="836"/>
        </w:trPr>
        <w:tc>
          <w:tcPr>
            <w:tcW w:w="702" w:type="dxa"/>
            <w:vAlign w:val="center"/>
          </w:tcPr>
          <w:p w:rsidR="000F34E9" w:rsidRPr="00093135" w:rsidRDefault="000F34E9" w:rsidP="003B11E4">
            <w:pPr>
              <w:jc w:val="center"/>
            </w:pPr>
            <w:r w:rsidRPr="00093135">
              <w:t>2.</w:t>
            </w:r>
          </w:p>
        </w:tc>
        <w:tc>
          <w:tcPr>
            <w:tcW w:w="4698" w:type="dxa"/>
            <w:vAlign w:val="center"/>
          </w:tcPr>
          <w:p w:rsidR="000F34E9" w:rsidRPr="00093135" w:rsidRDefault="000F34E9" w:rsidP="003B11E4">
            <w:r w:rsidRPr="00093135">
              <w:t>Электроэнергия, использование максимума электрической нагрузки *</w:t>
            </w:r>
          </w:p>
        </w:tc>
        <w:tc>
          <w:tcPr>
            <w:tcW w:w="1653" w:type="dxa"/>
            <w:vAlign w:val="center"/>
          </w:tcPr>
          <w:p w:rsidR="000F34E9" w:rsidRPr="00093135" w:rsidRDefault="000F34E9" w:rsidP="003B11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27" w:type="dxa"/>
            <w:vAlign w:val="center"/>
          </w:tcPr>
          <w:p w:rsidR="000F34E9" w:rsidRPr="00093135" w:rsidRDefault="000F34E9" w:rsidP="003B11E4">
            <w:pPr>
              <w:jc w:val="center"/>
            </w:pPr>
          </w:p>
        </w:tc>
      </w:tr>
      <w:tr w:rsidR="000F34E9" w:rsidRPr="00093135" w:rsidTr="003B11E4">
        <w:trPr>
          <w:trHeight w:val="525"/>
        </w:trPr>
        <w:tc>
          <w:tcPr>
            <w:tcW w:w="702" w:type="dxa"/>
            <w:vAlign w:val="center"/>
          </w:tcPr>
          <w:p w:rsidR="000F34E9" w:rsidRPr="00093135" w:rsidRDefault="000F34E9" w:rsidP="003B11E4">
            <w:pPr>
              <w:jc w:val="center"/>
            </w:pPr>
          </w:p>
        </w:tc>
        <w:tc>
          <w:tcPr>
            <w:tcW w:w="4698" w:type="dxa"/>
            <w:vAlign w:val="center"/>
          </w:tcPr>
          <w:p w:rsidR="000F34E9" w:rsidRPr="00093135" w:rsidRDefault="000F34E9" w:rsidP="003B11E4">
            <w:pPr>
              <w:contextualSpacing/>
            </w:pPr>
            <w:r w:rsidRPr="00093135">
              <w:t xml:space="preserve">Объекты, не оборудованные стационарными электроплитами: </w:t>
            </w:r>
          </w:p>
        </w:tc>
        <w:tc>
          <w:tcPr>
            <w:tcW w:w="1653" w:type="dxa"/>
            <w:vAlign w:val="center"/>
          </w:tcPr>
          <w:p w:rsidR="000F34E9" w:rsidRPr="00093135" w:rsidRDefault="00B44856" w:rsidP="003B11E4">
            <w:pPr>
              <w:autoSpaceDE w:val="0"/>
              <w:autoSpaceDN w:val="0"/>
              <w:adjustRightInd w:val="0"/>
              <w:jc w:val="center"/>
            </w:pPr>
            <w:r w:rsidRPr="00093135">
              <w:t>ч/год</w:t>
            </w:r>
          </w:p>
        </w:tc>
        <w:tc>
          <w:tcPr>
            <w:tcW w:w="3027" w:type="dxa"/>
            <w:vAlign w:val="center"/>
          </w:tcPr>
          <w:p w:rsidR="000F34E9" w:rsidRPr="00093135" w:rsidRDefault="00093135" w:rsidP="003B11E4">
            <w:pPr>
              <w:jc w:val="center"/>
            </w:pPr>
            <w:r w:rsidRPr="00093135">
              <w:t>4100</w:t>
            </w:r>
          </w:p>
        </w:tc>
      </w:tr>
      <w:tr w:rsidR="000F34E9" w:rsidRPr="00093135" w:rsidTr="003B11E4">
        <w:trPr>
          <w:trHeight w:val="836"/>
        </w:trPr>
        <w:tc>
          <w:tcPr>
            <w:tcW w:w="702" w:type="dxa"/>
            <w:vAlign w:val="center"/>
          </w:tcPr>
          <w:p w:rsidR="000F34E9" w:rsidRPr="00093135" w:rsidRDefault="000F34E9" w:rsidP="003B11E4">
            <w:pPr>
              <w:jc w:val="center"/>
            </w:pPr>
          </w:p>
        </w:tc>
        <w:tc>
          <w:tcPr>
            <w:tcW w:w="4698" w:type="dxa"/>
            <w:vAlign w:val="center"/>
          </w:tcPr>
          <w:p w:rsidR="000F34E9" w:rsidRPr="00093135" w:rsidRDefault="000F34E9" w:rsidP="003B11E4">
            <w:pPr>
              <w:contextualSpacing/>
            </w:pPr>
            <w:r w:rsidRPr="00093135">
              <w:t xml:space="preserve">Объекты, оборудованные стационарными электроплитами (100% охвата): </w:t>
            </w:r>
          </w:p>
        </w:tc>
        <w:tc>
          <w:tcPr>
            <w:tcW w:w="1653" w:type="dxa"/>
            <w:vAlign w:val="center"/>
          </w:tcPr>
          <w:p w:rsidR="000F34E9" w:rsidRPr="00093135" w:rsidRDefault="00B44856" w:rsidP="003B11E4">
            <w:pPr>
              <w:autoSpaceDE w:val="0"/>
              <w:autoSpaceDN w:val="0"/>
              <w:adjustRightInd w:val="0"/>
              <w:jc w:val="center"/>
            </w:pPr>
            <w:r w:rsidRPr="00093135">
              <w:t>ч/год</w:t>
            </w:r>
          </w:p>
        </w:tc>
        <w:tc>
          <w:tcPr>
            <w:tcW w:w="3027" w:type="dxa"/>
            <w:vAlign w:val="center"/>
          </w:tcPr>
          <w:p w:rsidR="000F34E9" w:rsidRPr="00093135" w:rsidRDefault="00093135" w:rsidP="003B11E4">
            <w:pPr>
              <w:jc w:val="center"/>
            </w:pPr>
            <w:r w:rsidRPr="00093135">
              <w:t>4400</w:t>
            </w:r>
          </w:p>
        </w:tc>
      </w:tr>
      <w:tr w:rsidR="000F34E9" w:rsidRPr="00093135" w:rsidTr="003B11E4">
        <w:trPr>
          <w:trHeight w:val="415"/>
        </w:trPr>
        <w:tc>
          <w:tcPr>
            <w:tcW w:w="702" w:type="dxa"/>
            <w:vAlign w:val="center"/>
          </w:tcPr>
          <w:p w:rsidR="000F34E9" w:rsidRPr="00093135" w:rsidRDefault="000F34E9" w:rsidP="003B11E4">
            <w:pPr>
              <w:jc w:val="center"/>
            </w:pPr>
            <w:r w:rsidRPr="00093135">
              <w:t>3.</w:t>
            </w:r>
          </w:p>
        </w:tc>
        <w:tc>
          <w:tcPr>
            <w:tcW w:w="4698" w:type="dxa"/>
            <w:vAlign w:val="center"/>
          </w:tcPr>
          <w:p w:rsidR="000F34E9" w:rsidRPr="00093135" w:rsidRDefault="000F34E9" w:rsidP="003B11E4">
            <w:r w:rsidRPr="00093135">
              <w:t>Электрические нагрузки *</w:t>
            </w:r>
          </w:p>
        </w:tc>
        <w:tc>
          <w:tcPr>
            <w:tcW w:w="1653" w:type="dxa"/>
            <w:vAlign w:val="center"/>
          </w:tcPr>
          <w:p w:rsidR="000F34E9" w:rsidRPr="00093135" w:rsidRDefault="000F34E9" w:rsidP="003B11E4">
            <w:pPr>
              <w:autoSpaceDE w:val="0"/>
              <w:autoSpaceDN w:val="0"/>
              <w:adjustRightInd w:val="0"/>
              <w:jc w:val="center"/>
            </w:pPr>
            <w:r w:rsidRPr="00093135">
              <w:t>кВт</w:t>
            </w:r>
          </w:p>
        </w:tc>
        <w:tc>
          <w:tcPr>
            <w:tcW w:w="3027" w:type="dxa"/>
            <w:vAlign w:val="center"/>
          </w:tcPr>
          <w:p w:rsidR="000F34E9" w:rsidRPr="00093135" w:rsidRDefault="000F34E9" w:rsidP="003B11E4">
            <w:pPr>
              <w:jc w:val="center"/>
            </w:pPr>
            <w:r w:rsidRPr="00093135">
              <w:t>-</w:t>
            </w:r>
          </w:p>
        </w:tc>
      </w:tr>
    </w:tbl>
    <w:p w:rsidR="000F34E9" w:rsidRPr="00093135" w:rsidRDefault="000F34E9" w:rsidP="000F34E9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093135">
        <w:rPr>
          <w:u w:val="single"/>
        </w:rPr>
        <w:t>Примечания:</w:t>
      </w:r>
    </w:p>
    <w:p w:rsidR="000F34E9" w:rsidRPr="00093135" w:rsidRDefault="000F34E9" w:rsidP="000F34E9">
      <w:pPr>
        <w:autoSpaceDE w:val="0"/>
        <w:autoSpaceDN w:val="0"/>
        <w:adjustRightInd w:val="0"/>
        <w:ind w:firstLine="540"/>
        <w:jc w:val="both"/>
      </w:pPr>
      <w:r w:rsidRPr="00093135">
        <w:t>а) Приведенный укрупненный показатель предусматривает электропотребление жилыми  и общественными зданиями, предприятиями коммунально-бытового обслуживания,  наружным освещением, системами водоснабжения, водоотведения и теплоснабжения.</w:t>
      </w:r>
    </w:p>
    <w:p w:rsidR="000F34E9" w:rsidRPr="00093135" w:rsidRDefault="000F34E9" w:rsidP="000F34E9">
      <w:pPr>
        <w:autoSpaceDE w:val="0"/>
        <w:autoSpaceDN w:val="0"/>
        <w:adjustRightInd w:val="0"/>
        <w:ind w:firstLine="540"/>
        <w:jc w:val="both"/>
      </w:pPr>
      <w:r w:rsidRPr="00093135">
        <w:t xml:space="preserve">б) условия применения стационарных электроплит в жилой застройке принимать в соответствии с </w:t>
      </w:r>
      <w:hyperlink r:id="rId8" w:history="1">
        <w:r w:rsidRPr="00093135">
          <w:t>СП 54.13330</w:t>
        </w:r>
      </w:hyperlink>
      <w:r w:rsidRPr="00093135">
        <w:t>.2011.</w:t>
      </w:r>
    </w:p>
    <w:p w:rsidR="000F34E9" w:rsidRPr="00093135" w:rsidRDefault="000F34E9" w:rsidP="000F34E9">
      <w:pPr>
        <w:autoSpaceDE w:val="0"/>
        <w:autoSpaceDN w:val="0"/>
        <w:adjustRightInd w:val="0"/>
        <w:ind w:firstLine="540"/>
        <w:jc w:val="both"/>
      </w:pPr>
      <w:r w:rsidRPr="00093135">
        <w:t>в)</w:t>
      </w:r>
      <w:r w:rsidRPr="00093135">
        <w:rPr>
          <w:rFonts w:ascii="Courier New" w:hAnsi="Courier New" w:cs="Courier New"/>
        </w:rPr>
        <w:t>(*)</w:t>
      </w:r>
      <w:r w:rsidRPr="00093135">
        <w:t xml:space="preserve"> расчёт электрических нагрузок для разных типов застройки следует производить в соответствии с нормами РД 34.20.185-94.</w:t>
      </w:r>
    </w:p>
    <w:p w:rsidR="0072553D" w:rsidRDefault="0072553D">
      <w:pPr>
        <w:spacing w:after="200" w:line="276" w:lineRule="auto"/>
        <w:rPr>
          <w:b/>
          <w:bCs/>
          <w:szCs w:val="30"/>
        </w:rPr>
      </w:pPr>
      <w:r>
        <w:br w:type="page"/>
      </w:r>
    </w:p>
    <w:p w:rsidR="000F34E9" w:rsidRPr="0047012A" w:rsidRDefault="00DD5BDC" w:rsidP="00C96E5A">
      <w:pPr>
        <w:pStyle w:val="4"/>
      </w:pPr>
      <w:r>
        <w:lastRenderedPageBreak/>
        <w:t xml:space="preserve">1.7.2 </w:t>
      </w:r>
      <w:r w:rsidR="000F34E9" w:rsidRPr="0047012A">
        <w:t xml:space="preserve">Расчетные показатели объектов, относящихся </w:t>
      </w:r>
      <w:r>
        <w:t>к области тепло-, газоснабжения</w:t>
      </w:r>
    </w:p>
    <w:p w:rsidR="000F34E9" w:rsidRPr="00F43A49" w:rsidRDefault="000F34E9" w:rsidP="000F34E9">
      <w:pPr>
        <w:ind w:firstLine="540"/>
        <w:contextualSpacing/>
        <w:jc w:val="both"/>
        <w:rPr>
          <w:color w:val="000000"/>
        </w:rPr>
      </w:pPr>
      <w:r w:rsidRPr="00F43A49">
        <w:rPr>
          <w:color w:val="000000"/>
        </w:rPr>
        <w:t>При проектировании газораспределительных систем следует руководствоваться техническими условиями на присоединение объекта газового хозяйства к источникам газораспределения, выдаваемых владельцем газовых сетей, и наличия согласования с организацией - разработчиком схемы газоснабжения объекта.</w:t>
      </w:r>
    </w:p>
    <w:p w:rsidR="000F34E9" w:rsidRPr="00F43A49" w:rsidRDefault="000F34E9" w:rsidP="000F34E9">
      <w:pPr>
        <w:ind w:firstLine="567"/>
        <w:contextualSpacing/>
        <w:jc w:val="both"/>
        <w:rPr>
          <w:color w:val="000000"/>
        </w:rPr>
      </w:pPr>
      <w:r w:rsidRPr="00F43A49">
        <w:rPr>
          <w:color w:val="000000"/>
        </w:rPr>
        <w:t xml:space="preserve">Норма потребления газа определяется по таблице </w:t>
      </w:r>
      <w:r w:rsidR="00DD5BDC">
        <w:rPr>
          <w:color w:val="000000"/>
        </w:rPr>
        <w:t>11</w:t>
      </w:r>
      <w:r w:rsidRPr="00F43A49">
        <w:rPr>
          <w:color w:val="000000"/>
        </w:rPr>
        <w:t>.</w:t>
      </w:r>
    </w:p>
    <w:p w:rsidR="000F34E9" w:rsidRPr="00F43A49" w:rsidRDefault="000F34E9" w:rsidP="000F34E9">
      <w:pPr>
        <w:ind w:firstLine="680"/>
        <w:contextualSpacing/>
        <w:jc w:val="right"/>
        <w:rPr>
          <w:color w:val="000000"/>
        </w:rPr>
      </w:pPr>
      <w:r w:rsidRPr="00F43A49">
        <w:rPr>
          <w:color w:val="000000"/>
        </w:rPr>
        <w:t xml:space="preserve">Таблица </w:t>
      </w:r>
      <w:r w:rsidR="00DD5BDC">
        <w:rPr>
          <w:color w:val="000000"/>
        </w:rPr>
        <w:t>11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395"/>
        <w:gridCol w:w="1701"/>
        <w:gridCol w:w="3118"/>
      </w:tblGrid>
      <w:tr w:rsidR="000F34E9" w:rsidRPr="00F43A49" w:rsidTr="003B11E4">
        <w:trPr>
          <w:trHeight w:val="778"/>
        </w:trPr>
        <w:tc>
          <w:tcPr>
            <w:tcW w:w="567" w:type="dxa"/>
            <w:vMerge w:val="restart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№</w:t>
            </w:r>
          </w:p>
          <w:p w:rsidR="000F34E9" w:rsidRPr="00F43A49" w:rsidRDefault="000F34E9" w:rsidP="003B11E4">
            <w:pPr>
              <w:jc w:val="center"/>
              <w:rPr>
                <w:color w:val="000000"/>
                <w:lang w:val="en-US"/>
              </w:rPr>
            </w:pPr>
            <w:r w:rsidRPr="00F43A49">
              <w:rPr>
                <w:color w:val="000000"/>
              </w:rPr>
              <w:t>п/п</w:t>
            </w:r>
          </w:p>
        </w:tc>
        <w:tc>
          <w:tcPr>
            <w:tcW w:w="4395" w:type="dxa"/>
            <w:vMerge w:val="restart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Наименование объекта</w:t>
            </w:r>
          </w:p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(Наименование ресурса)*</w:t>
            </w:r>
          </w:p>
        </w:tc>
        <w:tc>
          <w:tcPr>
            <w:tcW w:w="4819" w:type="dxa"/>
            <w:gridSpan w:val="2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Минимально допустимый уровень обеспеченности</w:t>
            </w:r>
          </w:p>
        </w:tc>
      </w:tr>
      <w:tr w:rsidR="000F34E9" w:rsidRPr="00F43A49" w:rsidTr="003B11E4">
        <w:trPr>
          <w:trHeight w:val="608"/>
        </w:trPr>
        <w:tc>
          <w:tcPr>
            <w:tcW w:w="567" w:type="dxa"/>
            <w:vMerge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</w:p>
        </w:tc>
        <w:tc>
          <w:tcPr>
            <w:tcW w:w="4395" w:type="dxa"/>
            <w:vMerge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Единица измерения</w:t>
            </w:r>
          </w:p>
        </w:tc>
        <w:tc>
          <w:tcPr>
            <w:tcW w:w="3118" w:type="dxa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Величина</w:t>
            </w:r>
          </w:p>
        </w:tc>
      </w:tr>
      <w:tr w:rsidR="000F34E9" w:rsidRPr="00F43A49" w:rsidTr="003B11E4">
        <w:trPr>
          <w:trHeight w:val="668"/>
        </w:trPr>
        <w:tc>
          <w:tcPr>
            <w:tcW w:w="567" w:type="dxa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1.</w:t>
            </w:r>
          </w:p>
        </w:tc>
        <w:tc>
          <w:tcPr>
            <w:tcW w:w="4395" w:type="dxa"/>
            <w:vAlign w:val="center"/>
          </w:tcPr>
          <w:p w:rsidR="000F34E9" w:rsidRPr="00F43A49" w:rsidRDefault="000F34E9" w:rsidP="003B11E4">
            <w:pPr>
              <w:rPr>
                <w:color w:val="000000"/>
              </w:rPr>
            </w:pPr>
            <w:r w:rsidRPr="00F43A49">
              <w:rPr>
                <w:color w:val="000000"/>
              </w:rPr>
              <w:t>Природный газ, при наличии централи-зованного горячего водоснабжения **</w:t>
            </w:r>
          </w:p>
        </w:tc>
        <w:tc>
          <w:tcPr>
            <w:tcW w:w="1701" w:type="dxa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м</w:t>
            </w:r>
            <w:r w:rsidRPr="00F43A49">
              <w:rPr>
                <w:color w:val="000000"/>
                <w:vertAlign w:val="superscript"/>
              </w:rPr>
              <w:t xml:space="preserve">3 </w:t>
            </w:r>
            <w:r w:rsidRPr="00F43A49">
              <w:rPr>
                <w:color w:val="000000"/>
              </w:rPr>
              <w:t>/ год</w:t>
            </w:r>
          </w:p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на 1 чел.</w:t>
            </w:r>
          </w:p>
        </w:tc>
        <w:tc>
          <w:tcPr>
            <w:tcW w:w="3118" w:type="dxa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  <w:lang w:val="en-US"/>
              </w:rPr>
            </w:pPr>
            <w:r w:rsidRPr="00F43A49">
              <w:rPr>
                <w:color w:val="000000"/>
              </w:rPr>
              <w:t>120</w:t>
            </w:r>
          </w:p>
        </w:tc>
      </w:tr>
      <w:tr w:rsidR="000F34E9" w:rsidRPr="00F43A49" w:rsidTr="003B11E4">
        <w:trPr>
          <w:trHeight w:val="706"/>
        </w:trPr>
        <w:tc>
          <w:tcPr>
            <w:tcW w:w="567" w:type="dxa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2.</w:t>
            </w:r>
          </w:p>
        </w:tc>
        <w:tc>
          <w:tcPr>
            <w:tcW w:w="4395" w:type="dxa"/>
            <w:vAlign w:val="center"/>
          </w:tcPr>
          <w:p w:rsidR="000F34E9" w:rsidRPr="00F43A49" w:rsidRDefault="000F34E9" w:rsidP="003B11E4">
            <w:pPr>
              <w:rPr>
                <w:color w:val="000000"/>
              </w:rPr>
            </w:pPr>
            <w:r w:rsidRPr="00F43A49">
              <w:rPr>
                <w:color w:val="000000"/>
              </w:rPr>
              <w:t>Природный газ, при горячем водоснаб-жении от газовых водонагревателей **</w:t>
            </w:r>
          </w:p>
        </w:tc>
        <w:tc>
          <w:tcPr>
            <w:tcW w:w="1701" w:type="dxa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м</w:t>
            </w:r>
            <w:r w:rsidRPr="00F43A49">
              <w:rPr>
                <w:color w:val="000000"/>
                <w:vertAlign w:val="superscript"/>
              </w:rPr>
              <w:t xml:space="preserve">3 </w:t>
            </w:r>
            <w:r w:rsidRPr="00F43A49">
              <w:rPr>
                <w:color w:val="000000"/>
              </w:rPr>
              <w:t>/ год</w:t>
            </w:r>
          </w:p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на 1 чел.</w:t>
            </w:r>
          </w:p>
        </w:tc>
        <w:tc>
          <w:tcPr>
            <w:tcW w:w="3118" w:type="dxa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  <w:lang w:val="en-US"/>
              </w:rPr>
            </w:pPr>
            <w:r w:rsidRPr="00F43A49">
              <w:rPr>
                <w:color w:val="000000"/>
              </w:rPr>
              <w:t>300</w:t>
            </w:r>
          </w:p>
        </w:tc>
      </w:tr>
      <w:tr w:rsidR="000F34E9" w:rsidRPr="00F43A49" w:rsidTr="003B11E4">
        <w:trPr>
          <w:trHeight w:val="689"/>
        </w:trPr>
        <w:tc>
          <w:tcPr>
            <w:tcW w:w="567" w:type="dxa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3.</w:t>
            </w:r>
          </w:p>
        </w:tc>
        <w:tc>
          <w:tcPr>
            <w:tcW w:w="4395" w:type="dxa"/>
            <w:vAlign w:val="center"/>
          </w:tcPr>
          <w:p w:rsidR="000F34E9" w:rsidRPr="00F43A49" w:rsidRDefault="000F34E9" w:rsidP="003B11E4">
            <w:pPr>
              <w:rPr>
                <w:color w:val="000000"/>
              </w:rPr>
            </w:pPr>
            <w:r w:rsidRPr="00F43A49">
              <w:rPr>
                <w:color w:val="000000"/>
              </w:rPr>
              <w:t xml:space="preserve">Природный газ, </w:t>
            </w:r>
            <w:r w:rsidRPr="00F43A49">
              <w:rPr>
                <w:rFonts w:cs="Calibri"/>
                <w:color w:val="000000"/>
              </w:rPr>
              <w:t>при отсутствии всяких видов горячего водоснабжения</w:t>
            </w:r>
          </w:p>
        </w:tc>
        <w:tc>
          <w:tcPr>
            <w:tcW w:w="1701" w:type="dxa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м</w:t>
            </w:r>
            <w:r w:rsidRPr="00F43A49">
              <w:rPr>
                <w:color w:val="000000"/>
                <w:vertAlign w:val="superscript"/>
              </w:rPr>
              <w:t xml:space="preserve">3 </w:t>
            </w:r>
            <w:r w:rsidRPr="00F43A49">
              <w:rPr>
                <w:color w:val="000000"/>
              </w:rPr>
              <w:t>/ год</w:t>
            </w:r>
          </w:p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на 1 чел.</w:t>
            </w:r>
          </w:p>
        </w:tc>
        <w:tc>
          <w:tcPr>
            <w:tcW w:w="3118" w:type="dxa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180</w:t>
            </w:r>
          </w:p>
          <w:p w:rsidR="000F34E9" w:rsidRPr="00F43A49" w:rsidRDefault="000F34E9" w:rsidP="003B11E4">
            <w:pPr>
              <w:jc w:val="center"/>
              <w:rPr>
                <w:color w:val="000000"/>
                <w:lang w:val="en-US"/>
              </w:rPr>
            </w:pPr>
          </w:p>
        </w:tc>
      </w:tr>
      <w:tr w:rsidR="000F34E9" w:rsidRPr="00F43A49" w:rsidTr="003B11E4">
        <w:trPr>
          <w:trHeight w:val="571"/>
        </w:trPr>
        <w:tc>
          <w:tcPr>
            <w:tcW w:w="567" w:type="dxa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4.</w:t>
            </w:r>
          </w:p>
        </w:tc>
        <w:tc>
          <w:tcPr>
            <w:tcW w:w="4395" w:type="dxa"/>
            <w:vAlign w:val="center"/>
          </w:tcPr>
          <w:p w:rsidR="000F34E9" w:rsidRPr="00F43A49" w:rsidRDefault="000F34E9" w:rsidP="003B11E4">
            <w:pPr>
              <w:rPr>
                <w:color w:val="000000"/>
              </w:rPr>
            </w:pPr>
            <w:r w:rsidRPr="00F43A49">
              <w:rPr>
                <w:color w:val="000000"/>
              </w:rPr>
              <w:t xml:space="preserve">Тепловая нагрузка, </w:t>
            </w:r>
          </w:p>
          <w:p w:rsidR="000F34E9" w:rsidRPr="00F43A49" w:rsidRDefault="000F34E9" w:rsidP="003B11E4">
            <w:pPr>
              <w:rPr>
                <w:color w:val="000000"/>
              </w:rPr>
            </w:pPr>
            <w:r w:rsidRPr="00F43A49">
              <w:rPr>
                <w:color w:val="000000"/>
              </w:rPr>
              <w:t>расход газа ***</w:t>
            </w:r>
          </w:p>
        </w:tc>
        <w:tc>
          <w:tcPr>
            <w:tcW w:w="1701" w:type="dxa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Гкал, м3/чел</w:t>
            </w:r>
          </w:p>
        </w:tc>
        <w:tc>
          <w:tcPr>
            <w:tcW w:w="3118" w:type="dxa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-</w:t>
            </w:r>
          </w:p>
        </w:tc>
      </w:tr>
    </w:tbl>
    <w:p w:rsidR="000F34E9" w:rsidRPr="00F43A49" w:rsidRDefault="000F34E9" w:rsidP="000F34E9">
      <w:pPr>
        <w:ind w:firstLine="567"/>
        <w:contextualSpacing/>
        <w:jc w:val="both"/>
        <w:rPr>
          <w:color w:val="000000"/>
          <w:u w:val="single"/>
        </w:rPr>
      </w:pPr>
      <w:r w:rsidRPr="00F43A49">
        <w:rPr>
          <w:color w:val="000000"/>
          <w:u w:val="single"/>
        </w:rPr>
        <w:t>Примечания:</w:t>
      </w:r>
    </w:p>
    <w:p w:rsidR="000F34E9" w:rsidRPr="00F43A49" w:rsidRDefault="000F34E9" w:rsidP="000F34E9">
      <w:pPr>
        <w:ind w:firstLine="567"/>
        <w:contextualSpacing/>
        <w:jc w:val="both"/>
        <w:rPr>
          <w:color w:val="000000"/>
        </w:rPr>
      </w:pPr>
      <w:r w:rsidRPr="00F43A49">
        <w:rPr>
          <w:color w:val="000000"/>
        </w:rPr>
        <w:t>а) (*) 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объектов.</w:t>
      </w:r>
    </w:p>
    <w:p w:rsidR="000F34E9" w:rsidRPr="00F43A49" w:rsidRDefault="000F34E9" w:rsidP="000F34E9">
      <w:pPr>
        <w:ind w:firstLine="567"/>
        <w:contextualSpacing/>
        <w:jc w:val="both"/>
        <w:rPr>
          <w:color w:val="000000"/>
        </w:rPr>
      </w:pPr>
      <w:r w:rsidRPr="00F43A49">
        <w:rPr>
          <w:color w:val="000000"/>
        </w:rPr>
        <w:t>б) (**) нормы расхода природного газа следует использовать в целях градостроительного проектирования в качестве укрупнённых показателей расхода (потребления) газа при расчётной теплоте сгорания 34 МДж/м3 (8000 ккал/ м3).</w:t>
      </w:r>
    </w:p>
    <w:p w:rsidR="000F34E9" w:rsidRPr="00F43A49" w:rsidRDefault="000F34E9" w:rsidP="000F34E9">
      <w:pPr>
        <w:ind w:firstLine="567"/>
        <w:contextualSpacing/>
        <w:jc w:val="both"/>
        <w:rPr>
          <w:color w:val="000000"/>
        </w:rPr>
      </w:pPr>
      <w:r w:rsidRPr="00F43A49">
        <w:rPr>
          <w:color w:val="000000"/>
        </w:rPr>
        <w:t>в) (***) удельные показатели максимальной тепловой нагрузки, расходы газа для различных потребителей следует принимать по нормам СП 124.13330.2012, СП 42-101-2003.</w:t>
      </w:r>
    </w:p>
    <w:p w:rsidR="0072553D" w:rsidRDefault="0072553D">
      <w:pPr>
        <w:spacing w:after="200" w:line="276" w:lineRule="auto"/>
        <w:rPr>
          <w:b/>
          <w:bCs/>
          <w:szCs w:val="30"/>
        </w:rPr>
      </w:pPr>
      <w:r>
        <w:br w:type="page"/>
      </w:r>
    </w:p>
    <w:p w:rsidR="000F34E9" w:rsidRPr="0047012A" w:rsidRDefault="00DD5BDC" w:rsidP="00C96E5A">
      <w:pPr>
        <w:pStyle w:val="4"/>
      </w:pPr>
      <w:r>
        <w:lastRenderedPageBreak/>
        <w:t xml:space="preserve">1.7.3 </w:t>
      </w:r>
      <w:r w:rsidR="000F34E9" w:rsidRPr="0047012A">
        <w:t>Расчетные показатели объектов, относ</w:t>
      </w:r>
      <w:r>
        <w:t>ящихся к области водоснабжения</w:t>
      </w:r>
    </w:p>
    <w:p w:rsidR="000F34E9" w:rsidRPr="00F43A49" w:rsidRDefault="000F34E9" w:rsidP="000F34E9">
      <w:pPr>
        <w:ind w:firstLine="680"/>
        <w:contextualSpacing/>
        <w:jc w:val="both"/>
        <w:rPr>
          <w:color w:val="000000"/>
        </w:rPr>
      </w:pPr>
      <w:r w:rsidRPr="00F43A49">
        <w:rPr>
          <w:color w:val="000000"/>
        </w:rPr>
        <w:t>При проектировании систем водоснабжения удельное среднесуточное (за год) водопотребление на хозяйственно-питьевые нужды населения должно приниматься в зависимости от мощности источника водоснабжения и качества воды, степени благоустройства, этажности застройки и местных условий.</w:t>
      </w:r>
    </w:p>
    <w:p w:rsidR="000F34E9" w:rsidRPr="00F43A49" w:rsidRDefault="000F34E9" w:rsidP="000F34E9">
      <w:pPr>
        <w:ind w:firstLine="567"/>
        <w:contextualSpacing/>
        <w:jc w:val="both"/>
        <w:rPr>
          <w:color w:val="000000"/>
        </w:rPr>
      </w:pPr>
      <w:r w:rsidRPr="00F43A49">
        <w:rPr>
          <w:color w:val="000000"/>
        </w:rPr>
        <w:t xml:space="preserve">Норма водопотребления  определяется по таблице </w:t>
      </w:r>
      <w:r w:rsidR="00DD5BDC">
        <w:rPr>
          <w:color w:val="000000"/>
        </w:rPr>
        <w:t>12</w:t>
      </w:r>
      <w:r w:rsidRPr="00F43A49">
        <w:rPr>
          <w:color w:val="000000"/>
        </w:rPr>
        <w:t>.</w:t>
      </w:r>
    </w:p>
    <w:p w:rsidR="000F34E9" w:rsidRDefault="000F34E9" w:rsidP="000F34E9">
      <w:pPr>
        <w:ind w:firstLine="680"/>
        <w:contextualSpacing/>
        <w:jc w:val="right"/>
        <w:rPr>
          <w:color w:val="000000"/>
        </w:rPr>
      </w:pPr>
      <w:r w:rsidRPr="00F43A49">
        <w:rPr>
          <w:color w:val="000000"/>
        </w:rPr>
        <w:t xml:space="preserve">Таблица </w:t>
      </w:r>
      <w:r w:rsidR="00DD5BDC">
        <w:rPr>
          <w:color w:val="000000"/>
        </w:rPr>
        <w:t>12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31"/>
        <w:gridCol w:w="2988"/>
      </w:tblGrid>
      <w:tr w:rsidR="00571436" w:rsidRPr="00371A0B" w:rsidTr="00571436">
        <w:trPr>
          <w:tblHeader/>
        </w:trPr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1436" w:rsidRPr="00371A0B" w:rsidRDefault="00571436" w:rsidP="00571436">
            <w:pPr>
              <w:jc w:val="center"/>
            </w:pPr>
            <w:r w:rsidRPr="00371A0B">
              <w:t>Водопотребители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436" w:rsidRPr="00371A0B" w:rsidRDefault="00571436" w:rsidP="00571436">
            <w:pPr>
              <w:jc w:val="center"/>
            </w:pPr>
            <w:r w:rsidRPr="00371A0B">
              <w:t>Hopмы расхода воды (в том числе горячей), м³</w:t>
            </w:r>
            <w:r w:rsidRPr="00371A0B">
              <w:rPr>
                <w:rStyle w:val="12"/>
                <w:position w:val="14"/>
              </w:rPr>
              <w:t xml:space="preserve"> </w:t>
            </w:r>
            <w:r w:rsidRPr="00371A0B">
              <w:t>на человека в год</w:t>
            </w:r>
          </w:p>
        </w:tc>
      </w:tr>
      <w:tr w:rsidR="00571436" w:rsidRPr="00371A0B" w:rsidTr="00571436">
        <w:tc>
          <w:tcPr>
            <w:tcW w:w="69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71436" w:rsidRPr="00371A0B" w:rsidRDefault="00571436" w:rsidP="00571436">
            <w:r w:rsidRPr="00371A0B">
              <w:rPr>
                <w:rStyle w:val="12"/>
              </w:rPr>
              <w:t>Многоквартирные жилые дома</w:t>
            </w:r>
            <w:r w:rsidRPr="00371A0B">
              <w:t>:</w:t>
            </w:r>
          </w:p>
        </w:tc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436" w:rsidRPr="00371A0B" w:rsidRDefault="00571436" w:rsidP="00571436">
            <w:r w:rsidRPr="00371A0B">
              <w:t> </w:t>
            </w:r>
          </w:p>
          <w:p w:rsidR="00571436" w:rsidRPr="00371A0B" w:rsidRDefault="00571436" w:rsidP="00571436">
            <w:pPr>
              <w:jc w:val="center"/>
            </w:pPr>
            <w:r w:rsidRPr="00371A0B">
              <w:t>9,47</w:t>
            </w:r>
          </w:p>
        </w:tc>
      </w:tr>
      <w:tr w:rsidR="00571436" w:rsidRPr="00371A0B" w:rsidTr="00571436">
        <w:tc>
          <w:tcPr>
            <w:tcW w:w="6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436" w:rsidRPr="00371A0B" w:rsidRDefault="00571436" w:rsidP="00571436">
            <w:pPr>
              <w:ind w:left="227"/>
            </w:pPr>
            <w:r w:rsidRPr="00371A0B">
              <w:t>с водопроводом и канализацией без ванн</w:t>
            </w:r>
          </w:p>
        </w:tc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436" w:rsidRPr="00371A0B" w:rsidRDefault="00571436" w:rsidP="00571436">
            <w:pPr>
              <w:snapToGrid w:val="0"/>
            </w:pPr>
          </w:p>
        </w:tc>
      </w:tr>
      <w:tr w:rsidR="00571436" w:rsidRPr="00371A0B" w:rsidTr="00571436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436" w:rsidRPr="00371A0B" w:rsidRDefault="00571436" w:rsidP="00571436">
            <w:pPr>
              <w:ind w:left="227"/>
            </w:pPr>
            <w:r w:rsidRPr="00371A0B">
              <w:t>с водопроводом, канализацией и ваннами с газовыми водонагревателями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71436" w:rsidRPr="00371A0B" w:rsidRDefault="00571436" w:rsidP="00571436">
            <w:pPr>
              <w:jc w:val="center"/>
            </w:pPr>
            <w:r w:rsidRPr="00371A0B">
              <w:t>18,93</w:t>
            </w:r>
          </w:p>
        </w:tc>
      </w:tr>
      <w:tr w:rsidR="00571436" w:rsidRPr="00371A0B" w:rsidTr="00571436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436" w:rsidRPr="00371A0B" w:rsidRDefault="00571436" w:rsidP="00571436">
            <w:pPr>
              <w:ind w:left="227"/>
            </w:pPr>
            <w:r w:rsidRPr="00371A0B">
              <w:t>с централизованным горячим водоснабжением, оборудованные умывальниками, мойками и душами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71436" w:rsidRPr="00371A0B" w:rsidRDefault="00571436" w:rsidP="00571436">
            <w:pPr>
              <w:jc w:val="center"/>
            </w:pPr>
            <w:r w:rsidRPr="00371A0B">
              <w:t>19,57</w:t>
            </w:r>
          </w:p>
        </w:tc>
      </w:tr>
      <w:tr w:rsidR="00571436" w:rsidRPr="00371A0B" w:rsidTr="00571436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436" w:rsidRPr="00371A0B" w:rsidRDefault="00571436" w:rsidP="00571436">
            <w:pPr>
              <w:ind w:left="227"/>
            </w:pPr>
            <w:r w:rsidRPr="00371A0B">
              <w:t>с ваннами длиной от 1500 до 1700 мм, оборудованными душами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71436" w:rsidRPr="00371A0B" w:rsidRDefault="00571436" w:rsidP="00571436">
            <w:pPr>
              <w:jc w:val="center"/>
            </w:pPr>
            <w:r w:rsidRPr="00371A0B">
              <w:t>24,91</w:t>
            </w:r>
          </w:p>
        </w:tc>
      </w:tr>
      <w:tr w:rsidR="00571436" w:rsidRPr="00371A0B" w:rsidTr="00571436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1436" w:rsidRPr="00371A0B" w:rsidRDefault="00571436" w:rsidP="00571436">
            <w:r w:rsidRPr="00371A0B">
              <w:t>Гостиницы с общими ваннами и душами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436" w:rsidRPr="00371A0B" w:rsidRDefault="00571436" w:rsidP="00571436">
            <w:pPr>
              <w:jc w:val="center"/>
            </w:pPr>
            <w:r w:rsidRPr="00371A0B">
              <w:t>11,96</w:t>
            </w:r>
          </w:p>
        </w:tc>
      </w:tr>
      <w:tr w:rsidR="00571436" w:rsidRPr="00371A0B" w:rsidTr="00571436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1436" w:rsidRPr="00371A0B" w:rsidRDefault="00571436" w:rsidP="00571436">
            <w:r w:rsidRPr="00371A0B">
              <w:t>Поликлиники, поликлиники специализированные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436" w:rsidRPr="00371A0B" w:rsidRDefault="00571436" w:rsidP="00571436">
            <w:pPr>
              <w:jc w:val="center"/>
            </w:pPr>
            <w:r w:rsidRPr="00371A0B">
              <w:t>1,30</w:t>
            </w:r>
          </w:p>
        </w:tc>
      </w:tr>
      <w:tr w:rsidR="00571436" w:rsidRPr="00371A0B" w:rsidTr="00571436">
        <w:tc>
          <w:tcPr>
            <w:tcW w:w="69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71436" w:rsidRPr="00371A0B" w:rsidRDefault="00571436" w:rsidP="00571436">
            <w:r w:rsidRPr="00371A0B">
              <w:t>Детские дошкольные учреждения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71436" w:rsidRPr="00371A0B" w:rsidRDefault="00571436" w:rsidP="00571436">
            <w:pPr>
              <w:snapToGrid w:val="0"/>
            </w:pPr>
          </w:p>
        </w:tc>
      </w:tr>
      <w:tr w:rsidR="00571436" w:rsidRPr="00371A0B" w:rsidTr="00571436">
        <w:tc>
          <w:tcPr>
            <w:tcW w:w="6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436" w:rsidRPr="00371A0B" w:rsidRDefault="00571436" w:rsidP="00571436">
            <w:pPr>
              <w:ind w:left="227"/>
            </w:pPr>
            <w:r w:rsidRPr="00371A0B">
              <w:t>с дневным пребыванием детей:</w:t>
            </w: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436" w:rsidRPr="00371A0B" w:rsidRDefault="00571436" w:rsidP="00571436">
            <w:pPr>
              <w:snapToGrid w:val="0"/>
              <w:jc w:val="center"/>
            </w:pPr>
          </w:p>
        </w:tc>
      </w:tr>
      <w:tr w:rsidR="00571436" w:rsidRPr="00371A0B" w:rsidTr="00571436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436" w:rsidRPr="00371A0B" w:rsidRDefault="00571436" w:rsidP="00571436">
            <w:pPr>
              <w:ind w:left="454"/>
            </w:pPr>
            <w:r w:rsidRPr="00371A0B">
              <w:t>со столовыми, работающими на полуфабрикатах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436" w:rsidRPr="00371A0B" w:rsidRDefault="00571436" w:rsidP="00571436">
            <w:pPr>
              <w:jc w:val="center"/>
            </w:pPr>
            <w:r w:rsidRPr="00371A0B">
              <w:t>2,14</w:t>
            </w:r>
          </w:p>
        </w:tc>
      </w:tr>
      <w:tr w:rsidR="00571436" w:rsidRPr="00371A0B" w:rsidTr="00571436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436" w:rsidRPr="00371A0B" w:rsidRDefault="00571436" w:rsidP="00571436">
            <w:pPr>
              <w:ind w:left="454"/>
            </w:pPr>
            <w:r w:rsidRPr="00371A0B">
              <w:t>со столовыми, работающими на сырье, и прачечными, оборудованными автоматическими стиральными машинами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436" w:rsidRPr="00371A0B" w:rsidRDefault="00571436" w:rsidP="00571436">
            <w:pPr>
              <w:jc w:val="center"/>
            </w:pPr>
            <w:r w:rsidRPr="00371A0B">
              <w:t>7,47</w:t>
            </w:r>
          </w:p>
        </w:tc>
      </w:tr>
      <w:tr w:rsidR="00571436" w:rsidRPr="00371A0B" w:rsidTr="00571436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1436" w:rsidRPr="00371A0B" w:rsidRDefault="00571436" w:rsidP="00571436">
            <w:r w:rsidRPr="00371A0B">
              <w:t>Банки, административные здания для размещения административных помещений и офисов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436" w:rsidRPr="00371A0B" w:rsidRDefault="00571436" w:rsidP="00571436">
            <w:pPr>
              <w:jc w:val="center"/>
            </w:pPr>
            <w:r w:rsidRPr="00371A0B">
              <w:t>1,20</w:t>
            </w:r>
          </w:p>
        </w:tc>
      </w:tr>
      <w:tr w:rsidR="00571436" w:rsidRPr="00371A0B" w:rsidTr="00571436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1436" w:rsidRPr="00371A0B" w:rsidRDefault="00571436" w:rsidP="00571436">
            <w:r w:rsidRPr="00371A0B">
              <w:rPr>
                <w:rStyle w:val="12"/>
              </w:rPr>
              <w:t>Школы, школы   специализированные, учреждения среднего специального и высшего образования, учебные центры</w:t>
            </w:r>
            <w:r w:rsidRPr="00371A0B">
              <w:t xml:space="preserve"> с душевыми при гимнастических залах и буфетами, реализующими готовую продукцию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436" w:rsidRPr="00371A0B" w:rsidRDefault="00571436" w:rsidP="00571436">
            <w:pPr>
              <w:jc w:val="center"/>
            </w:pPr>
            <w:r w:rsidRPr="00371A0B">
              <w:t>1,71</w:t>
            </w:r>
          </w:p>
        </w:tc>
      </w:tr>
      <w:tr w:rsidR="00571436" w:rsidRPr="00371A0B" w:rsidTr="00571436">
        <w:tc>
          <w:tcPr>
            <w:tcW w:w="69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71436" w:rsidRPr="00371A0B" w:rsidRDefault="00571436" w:rsidP="00571436">
            <w:r w:rsidRPr="00371A0B">
              <w:rPr>
                <w:rStyle w:val="12"/>
              </w:rPr>
              <w:t>Рестораны, бары, кафе, предприятия</w:t>
            </w:r>
            <w:r w:rsidRPr="00371A0B">
              <w:rPr>
                <w:rStyle w:val="12"/>
                <w:lang w:val="en-US"/>
              </w:rPr>
              <w:t> </w:t>
            </w:r>
            <w:r w:rsidRPr="00371A0B">
              <w:rPr>
                <w:rStyle w:val="12"/>
              </w:rPr>
              <w:t>питания, закусочные,</w:t>
            </w:r>
            <w:r w:rsidRPr="00371A0B">
              <w:rPr>
                <w:rStyle w:val="12"/>
                <w:lang w:val="en-US"/>
              </w:rPr>
              <w:t> </w:t>
            </w:r>
            <w:r w:rsidRPr="00371A0B">
              <w:rPr>
                <w:rStyle w:val="12"/>
              </w:rPr>
              <w:t>столовые,</w:t>
            </w:r>
            <w:r w:rsidRPr="00371A0B">
              <w:rPr>
                <w:rStyle w:val="12"/>
                <w:lang w:val="en-US"/>
              </w:rPr>
              <w:t> </w:t>
            </w:r>
            <w:r w:rsidRPr="00371A0B">
              <w:rPr>
                <w:rStyle w:val="12"/>
              </w:rPr>
              <w:t>кулинарии, предприятия питания в жилых зданиях, расположенных по красной линии застройки</w:t>
            </w:r>
            <w:r w:rsidRPr="00371A0B">
              <w:t>: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71436" w:rsidRPr="00371A0B" w:rsidRDefault="00571436" w:rsidP="00571436">
            <w:pPr>
              <w:snapToGrid w:val="0"/>
              <w:jc w:val="center"/>
            </w:pPr>
          </w:p>
        </w:tc>
      </w:tr>
      <w:tr w:rsidR="00571436" w:rsidRPr="00371A0B" w:rsidTr="00571436">
        <w:tc>
          <w:tcPr>
            <w:tcW w:w="6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436" w:rsidRPr="00371A0B" w:rsidRDefault="00571436" w:rsidP="00571436">
            <w:pPr>
              <w:ind w:left="227"/>
            </w:pPr>
            <w:r w:rsidRPr="00371A0B">
              <w:t>для приготовления пищи:</w:t>
            </w: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436" w:rsidRPr="00371A0B" w:rsidRDefault="00571436" w:rsidP="00571436">
            <w:pPr>
              <w:snapToGrid w:val="0"/>
              <w:jc w:val="center"/>
            </w:pPr>
          </w:p>
        </w:tc>
      </w:tr>
      <w:tr w:rsidR="00571436" w:rsidRPr="00371A0B" w:rsidTr="00571436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436" w:rsidRPr="00371A0B" w:rsidRDefault="00571436" w:rsidP="00571436">
            <w:pPr>
              <w:ind w:left="540"/>
            </w:pPr>
            <w:r w:rsidRPr="00371A0B">
              <w:t>реализуемой в обеденном зале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436" w:rsidRPr="00371A0B" w:rsidRDefault="00571436" w:rsidP="00571436">
            <w:pPr>
              <w:jc w:val="center"/>
            </w:pPr>
            <w:r w:rsidRPr="00371A0B">
              <w:t>1,20</w:t>
            </w:r>
          </w:p>
        </w:tc>
      </w:tr>
      <w:tr w:rsidR="00571436" w:rsidRPr="00371A0B" w:rsidTr="00571436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436" w:rsidRPr="00371A0B" w:rsidRDefault="00571436" w:rsidP="00571436">
            <w:pPr>
              <w:ind w:left="540"/>
            </w:pPr>
            <w:r w:rsidRPr="00371A0B">
              <w:t>продаваемой на дом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436" w:rsidRPr="00371A0B" w:rsidRDefault="00571436" w:rsidP="00571436">
            <w:pPr>
              <w:jc w:val="center"/>
            </w:pPr>
            <w:r w:rsidRPr="00371A0B">
              <w:t>1,00</w:t>
            </w:r>
          </w:p>
        </w:tc>
      </w:tr>
      <w:tr w:rsidR="00571436" w:rsidRPr="00371A0B" w:rsidTr="00571436">
        <w:tc>
          <w:tcPr>
            <w:tcW w:w="6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436" w:rsidRPr="00371A0B" w:rsidRDefault="00571436" w:rsidP="00571436">
            <w:pPr>
              <w:ind w:left="-8" w:right="6"/>
            </w:pPr>
            <w:r w:rsidRPr="00371A0B">
              <w:t>Магазины общей площадью               100-500 кв.м, магазины общей площадью                   до 100 кв.м</w:t>
            </w: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436" w:rsidRPr="00371A0B" w:rsidRDefault="00571436" w:rsidP="00571436">
            <w:pPr>
              <w:jc w:val="center"/>
            </w:pPr>
            <w:r w:rsidRPr="00371A0B">
              <w:t>19,93</w:t>
            </w:r>
          </w:p>
        </w:tc>
      </w:tr>
      <w:tr w:rsidR="00571436" w:rsidRPr="00371A0B" w:rsidTr="00571436">
        <w:tc>
          <w:tcPr>
            <w:tcW w:w="6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436" w:rsidRPr="00371A0B" w:rsidRDefault="00571436" w:rsidP="00571436">
            <w:pPr>
              <w:ind w:left="-8" w:right="6"/>
            </w:pPr>
            <w:r w:rsidRPr="00371A0B">
              <w:t>Автосалоны, совмещенные с мастерскими,</w:t>
            </w:r>
            <w:r w:rsidRPr="00371A0B">
              <w:rPr>
                <w:rStyle w:val="12"/>
                <w:lang w:val="en-US"/>
              </w:rPr>
              <w:t> </w:t>
            </w:r>
            <w:r w:rsidRPr="00371A0B">
              <w:t>автомойками гарантийного и предпродажного обслуживания</w:t>
            </w: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436" w:rsidRPr="00371A0B" w:rsidRDefault="00571436" w:rsidP="00571436">
            <w:pPr>
              <w:jc w:val="center"/>
            </w:pPr>
            <w:r w:rsidRPr="00371A0B">
              <w:t>19,93</w:t>
            </w:r>
          </w:p>
        </w:tc>
      </w:tr>
      <w:tr w:rsidR="00571436" w:rsidRPr="00371A0B" w:rsidTr="00571436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71436" w:rsidRPr="00371A0B" w:rsidRDefault="00571436" w:rsidP="00571436">
            <w:r w:rsidRPr="00371A0B">
              <w:t>Дома быта, ателье, пункты проката, химчистки, ремонт обуви, фотоателье,</w:t>
            </w:r>
            <w:r w:rsidRPr="00371A0B">
              <w:rPr>
                <w:rStyle w:val="12"/>
                <w:lang w:val="en-US"/>
              </w:rPr>
              <w:t> </w:t>
            </w:r>
            <w:r w:rsidRPr="00371A0B">
              <w:t>парикмахерские, ритуальные услуги, ремонтные мастерские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436" w:rsidRPr="00371A0B" w:rsidRDefault="00571436" w:rsidP="00571436">
            <w:pPr>
              <w:jc w:val="center"/>
            </w:pPr>
            <w:r w:rsidRPr="00371A0B">
              <w:t>5,58</w:t>
            </w:r>
          </w:p>
        </w:tc>
      </w:tr>
      <w:tr w:rsidR="00571436" w:rsidRPr="00371A0B" w:rsidTr="00571436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1436" w:rsidRPr="00371A0B" w:rsidRDefault="00571436" w:rsidP="00571436">
            <w:r w:rsidRPr="00371A0B">
              <w:t>Клубные, досугово-развлекательные и религиозные учреждения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436" w:rsidRPr="00371A0B" w:rsidRDefault="00571436" w:rsidP="00571436">
            <w:pPr>
              <w:jc w:val="center"/>
            </w:pPr>
            <w:r w:rsidRPr="00371A0B">
              <w:t>0,86</w:t>
            </w:r>
          </w:p>
        </w:tc>
      </w:tr>
      <w:tr w:rsidR="00571436" w:rsidRPr="00371A0B" w:rsidTr="00571436">
        <w:tc>
          <w:tcPr>
            <w:tcW w:w="69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71436" w:rsidRPr="00371A0B" w:rsidRDefault="00571436" w:rsidP="00571436">
            <w:r w:rsidRPr="00371A0B">
              <w:t>Стадионы и спортзалы: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71436" w:rsidRPr="00371A0B" w:rsidRDefault="00571436" w:rsidP="00571436">
            <w:pPr>
              <w:snapToGrid w:val="0"/>
              <w:jc w:val="center"/>
            </w:pPr>
          </w:p>
        </w:tc>
      </w:tr>
      <w:tr w:rsidR="00571436" w:rsidRPr="00371A0B" w:rsidTr="00571436">
        <w:tc>
          <w:tcPr>
            <w:tcW w:w="6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436" w:rsidRPr="00371A0B" w:rsidRDefault="00571436" w:rsidP="00571436">
            <w:pPr>
              <w:ind w:left="227"/>
            </w:pPr>
            <w:r w:rsidRPr="00371A0B">
              <w:t>для зрителей</w:t>
            </w: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436" w:rsidRPr="00371A0B" w:rsidRDefault="00571436" w:rsidP="00571436">
            <w:pPr>
              <w:jc w:val="center"/>
            </w:pPr>
            <w:r w:rsidRPr="00371A0B">
              <w:t>3,00</w:t>
            </w:r>
          </w:p>
        </w:tc>
      </w:tr>
      <w:tr w:rsidR="00571436" w:rsidRPr="00371A0B" w:rsidTr="00571436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436" w:rsidRPr="00371A0B" w:rsidRDefault="00571436" w:rsidP="00571436">
            <w:pPr>
              <w:ind w:left="227"/>
            </w:pPr>
            <w:r w:rsidRPr="00371A0B">
              <w:t>для физкультурников (с учетом приема душа)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436" w:rsidRPr="00371A0B" w:rsidRDefault="00571436" w:rsidP="00571436">
            <w:pPr>
              <w:jc w:val="center"/>
            </w:pPr>
            <w:r w:rsidRPr="00371A0B">
              <w:t>5,00</w:t>
            </w:r>
          </w:p>
        </w:tc>
      </w:tr>
      <w:tr w:rsidR="00571436" w:rsidRPr="00371A0B" w:rsidTr="00571436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436" w:rsidRPr="00371A0B" w:rsidRDefault="00571436" w:rsidP="00571436">
            <w:pPr>
              <w:ind w:left="227"/>
            </w:pPr>
            <w:r w:rsidRPr="00371A0B">
              <w:t>для спортсменов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436" w:rsidRPr="00371A0B" w:rsidRDefault="00571436" w:rsidP="00571436">
            <w:pPr>
              <w:jc w:val="center"/>
            </w:pPr>
            <w:r w:rsidRPr="00371A0B">
              <w:t>10,00</w:t>
            </w:r>
          </w:p>
        </w:tc>
      </w:tr>
    </w:tbl>
    <w:p w:rsidR="00571436" w:rsidRPr="00F43A49" w:rsidRDefault="00571436" w:rsidP="000F34E9">
      <w:pPr>
        <w:ind w:firstLine="680"/>
        <w:contextualSpacing/>
        <w:jc w:val="right"/>
        <w:rPr>
          <w:color w:val="000000"/>
        </w:rPr>
      </w:pPr>
    </w:p>
    <w:p w:rsidR="0072553D" w:rsidRDefault="0072553D">
      <w:pPr>
        <w:spacing w:after="200" w:line="276" w:lineRule="auto"/>
        <w:rPr>
          <w:b/>
          <w:bCs/>
          <w:szCs w:val="30"/>
        </w:rPr>
      </w:pPr>
      <w:r>
        <w:br w:type="page"/>
      </w:r>
    </w:p>
    <w:p w:rsidR="000F34E9" w:rsidRPr="009347C6" w:rsidRDefault="00DD5BDC" w:rsidP="00C96E5A">
      <w:pPr>
        <w:pStyle w:val="4"/>
      </w:pPr>
      <w:r w:rsidRPr="009347C6">
        <w:lastRenderedPageBreak/>
        <w:t xml:space="preserve">1.7.4 </w:t>
      </w:r>
      <w:r w:rsidR="000F34E9" w:rsidRPr="009347C6">
        <w:t>Расчетные показатели объектов, относящихся к области водо</w:t>
      </w:r>
      <w:r w:rsidRPr="009347C6">
        <w:t>отведения</w:t>
      </w:r>
    </w:p>
    <w:p w:rsidR="000F34E9" w:rsidRPr="00F43A49" w:rsidRDefault="000F34E9" w:rsidP="000F34E9">
      <w:pPr>
        <w:ind w:firstLine="567"/>
        <w:contextualSpacing/>
        <w:jc w:val="both"/>
        <w:rPr>
          <w:color w:val="000000"/>
        </w:rPr>
      </w:pPr>
      <w:r w:rsidRPr="00F43A49">
        <w:rPr>
          <w:color w:val="000000"/>
        </w:rPr>
        <w:t xml:space="preserve">При проектировании систем водоотведения удельное среднесуточное (за год) водоотведение должно приниматься по таблице </w:t>
      </w:r>
      <w:r w:rsidR="00DD5BDC">
        <w:rPr>
          <w:color w:val="000000"/>
        </w:rPr>
        <w:t>13</w:t>
      </w:r>
      <w:r w:rsidRPr="00F43A49">
        <w:rPr>
          <w:color w:val="000000"/>
        </w:rPr>
        <w:t xml:space="preserve">. </w:t>
      </w:r>
    </w:p>
    <w:p w:rsidR="000F34E9" w:rsidRPr="00F43A49" w:rsidRDefault="000F34E9" w:rsidP="000F34E9">
      <w:pPr>
        <w:ind w:firstLine="567"/>
        <w:contextualSpacing/>
        <w:jc w:val="right"/>
        <w:rPr>
          <w:color w:val="000000"/>
        </w:rPr>
      </w:pPr>
      <w:r w:rsidRPr="00F43A49">
        <w:rPr>
          <w:color w:val="000000"/>
        </w:rPr>
        <w:t xml:space="preserve">Таблица </w:t>
      </w:r>
      <w:r w:rsidR="00DD5BDC">
        <w:rPr>
          <w:color w:val="000000"/>
        </w:rPr>
        <w:t>13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"/>
        <w:gridCol w:w="3551"/>
        <w:gridCol w:w="1843"/>
        <w:gridCol w:w="1276"/>
        <w:gridCol w:w="1417"/>
        <w:gridCol w:w="992"/>
      </w:tblGrid>
      <w:tr w:rsidR="000F34E9" w:rsidRPr="00F43A49" w:rsidTr="003B11E4">
        <w:trPr>
          <w:trHeight w:val="778"/>
        </w:trPr>
        <w:tc>
          <w:tcPr>
            <w:tcW w:w="702" w:type="dxa"/>
            <w:vMerge w:val="restart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№</w:t>
            </w:r>
          </w:p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п/п</w:t>
            </w:r>
          </w:p>
        </w:tc>
        <w:tc>
          <w:tcPr>
            <w:tcW w:w="3551" w:type="dxa"/>
            <w:vMerge w:val="restart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Наименование объекта</w:t>
            </w:r>
          </w:p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(Наименование ресурса)*</w:t>
            </w:r>
          </w:p>
        </w:tc>
        <w:tc>
          <w:tcPr>
            <w:tcW w:w="3119" w:type="dxa"/>
            <w:gridSpan w:val="2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Минимально допустимый уровень обеспеченности</w:t>
            </w:r>
          </w:p>
        </w:tc>
        <w:tc>
          <w:tcPr>
            <w:tcW w:w="2409" w:type="dxa"/>
            <w:gridSpan w:val="2"/>
          </w:tcPr>
          <w:p w:rsidR="000F34E9" w:rsidRPr="00F43A49" w:rsidRDefault="000F34E9" w:rsidP="003B11E4">
            <w:pPr>
              <w:jc w:val="center"/>
              <w:rPr>
                <w:color w:val="000000"/>
                <w:highlight w:val="yellow"/>
              </w:rPr>
            </w:pPr>
            <w:r w:rsidRPr="00F43A49">
              <w:rPr>
                <w:color w:val="000000"/>
              </w:rPr>
              <w:t>Максимально допустимый уровень территориальной доступности</w:t>
            </w:r>
          </w:p>
        </w:tc>
      </w:tr>
      <w:tr w:rsidR="000F34E9" w:rsidRPr="00F43A49" w:rsidTr="003B11E4">
        <w:trPr>
          <w:trHeight w:val="625"/>
        </w:trPr>
        <w:tc>
          <w:tcPr>
            <w:tcW w:w="702" w:type="dxa"/>
            <w:vMerge/>
            <w:vAlign w:val="center"/>
          </w:tcPr>
          <w:p w:rsidR="000F34E9" w:rsidRPr="00F43A49" w:rsidRDefault="000F34E9" w:rsidP="003B11E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51" w:type="dxa"/>
            <w:vMerge/>
            <w:vAlign w:val="center"/>
          </w:tcPr>
          <w:p w:rsidR="000F34E9" w:rsidRPr="00F43A49" w:rsidRDefault="000F34E9" w:rsidP="003B11E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Величина</w:t>
            </w:r>
          </w:p>
        </w:tc>
        <w:tc>
          <w:tcPr>
            <w:tcW w:w="1417" w:type="dxa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  <w:highlight w:val="yellow"/>
              </w:rPr>
            </w:pPr>
            <w:r w:rsidRPr="00F43A49">
              <w:rPr>
                <w:color w:val="000000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  <w:highlight w:val="yellow"/>
              </w:rPr>
            </w:pPr>
            <w:r w:rsidRPr="00F43A49">
              <w:rPr>
                <w:color w:val="000000"/>
              </w:rPr>
              <w:t>Величина</w:t>
            </w:r>
          </w:p>
        </w:tc>
      </w:tr>
      <w:tr w:rsidR="000F34E9" w:rsidRPr="00F43A49" w:rsidTr="003B11E4">
        <w:trPr>
          <w:trHeight w:val="836"/>
        </w:trPr>
        <w:tc>
          <w:tcPr>
            <w:tcW w:w="702" w:type="dxa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1.</w:t>
            </w:r>
          </w:p>
        </w:tc>
        <w:tc>
          <w:tcPr>
            <w:tcW w:w="3551" w:type="dxa"/>
            <w:vAlign w:val="center"/>
          </w:tcPr>
          <w:p w:rsidR="000F34E9" w:rsidRPr="00F43A49" w:rsidRDefault="000F34E9" w:rsidP="003B11E4">
            <w:pPr>
              <w:rPr>
                <w:color w:val="000000"/>
              </w:rPr>
            </w:pPr>
            <w:r w:rsidRPr="00F43A49">
              <w:rPr>
                <w:color w:val="000000"/>
              </w:rPr>
              <w:t>Бытовая канализация, зона застройки многоквартирными  жилыми домами</w:t>
            </w:r>
          </w:p>
        </w:tc>
        <w:tc>
          <w:tcPr>
            <w:tcW w:w="1843" w:type="dxa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 xml:space="preserve">% от </w:t>
            </w:r>
            <w:r w:rsidRPr="00F43A49">
              <w:rPr>
                <w:color w:val="000000"/>
                <w:spacing w:val="-20"/>
              </w:rPr>
              <w:t>водопотребления</w:t>
            </w:r>
          </w:p>
        </w:tc>
        <w:tc>
          <w:tcPr>
            <w:tcW w:w="1276" w:type="dxa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98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  <w:highlight w:val="yellow"/>
              </w:rPr>
            </w:pPr>
            <w:r w:rsidRPr="00F43A49">
              <w:rPr>
                <w:color w:val="000000"/>
              </w:rPr>
              <w:t>Не нормируется</w:t>
            </w:r>
          </w:p>
        </w:tc>
      </w:tr>
      <w:tr w:rsidR="000F34E9" w:rsidRPr="00F43A49" w:rsidTr="003B11E4">
        <w:trPr>
          <w:trHeight w:val="836"/>
        </w:trPr>
        <w:tc>
          <w:tcPr>
            <w:tcW w:w="702" w:type="dxa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2.</w:t>
            </w:r>
          </w:p>
        </w:tc>
        <w:tc>
          <w:tcPr>
            <w:tcW w:w="3551" w:type="dxa"/>
            <w:vAlign w:val="center"/>
          </w:tcPr>
          <w:p w:rsidR="000F34E9" w:rsidRPr="00F43A49" w:rsidRDefault="000F34E9" w:rsidP="003B11E4">
            <w:pPr>
              <w:rPr>
                <w:color w:val="000000"/>
              </w:rPr>
            </w:pPr>
            <w:r w:rsidRPr="00F43A49">
              <w:rPr>
                <w:color w:val="000000"/>
              </w:rPr>
              <w:t>Бытовая канализация, зона застройки индивидуальными  жилыми домами</w:t>
            </w:r>
          </w:p>
        </w:tc>
        <w:tc>
          <w:tcPr>
            <w:tcW w:w="1843" w:type="dxa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 xml:space="preserve">% от </w:t>
            </w:r>
            <w:r w:rsidRPr="00F43A49">
              <w:rPr>
                <w:color w:val="000000"/>
                <w:spacing w:val="-20"/>
              </w:rPr>
              <w:t>водопотребления</w:t>
            </w:r>
          </w:p>
        </w:tc>
        <w:tc>
          <w:tcPr>
            <w:tcW w:w="1276" w:type="dxa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85</w:t>
            </w:r>
          </w:p>
        </w:tc>
        <w:tc>
          <w:tcPr>
            <w:tcW w:w="2409" w:type="dxa"/>
            <w:gridSpan w:val="2"/>
            <w:vMerge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</w:p>
        </w:tc>
      </w:tr>
      <w:tr w:rsidR="000F34E9" w:rsidRPr="00F43A49" w:rsidTr="003B11E4">
        <w:trPr>
          <w:trHeight w:val="836"/>
        </w:trPr>
        <w:tc>
          <w:tcPr>
            <w:tcW w:w="702" w:type="dxa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3.</w:t>
            </w:r>
          </w:p>
        </w:tc>
        <w:tc>
          <w:tcPr>
            <w:tcW w:w="3551" w:type="dxa"/>
            <w:vAlign w:val="center"/>
          </w:tcPr>
          <w:p w:rsidR="000F34E9" w:rsidRPr="00F43A49" w:rsidRDefault="000F34E9" w:rsidP="003B11E4">
            <w:pPr>
              <w:rPr>
                <w:color w:val="000000"/>
              </w:rPr>
            </w:pPr>
            <w:r w:rsidRPr="00F43A49">
              <w:rPr>
                <w:color w:val="000000"/>
              </w:rPr>
              <w:t xml:space="preserve">Дождевая канализация. </w:t>
            </w:r>
            <w:r w:rsidRPr="00F43A49">
              <w:rPr>
                <w:color w:val="000000"/>
                <w:spacing w:val="-20"/>
              </w:rPr>
              <w:t>Суточный  объем  поверхностного стока, поступающий   на  очистные сооружения</w:t>
            </w:r>
            <w:r w:rsidRPr="00F43A49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м</w:t>
            </w:r>
            <w:r w:rsidRPr="00F43A49">
              <w:rPr>
                <w:color w:val="000000"/>
                <w:vertAlign w:val="superscript"/>
              </w:rPr>
              <w:t xml:space="preserve">3 </w:t>
            </w:r>
            <w:r w:rsidRPr="00F43A49">
              <w:rPr>
                <w:color w:val="000000"/>
              </w:rPr>
              <w:t xml:space="preserve">/ сут. с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F43A49">
                <w:rPr>
                  <w:color w:val="000000"/>
                </w:rPr>
                <w:t>1 га</w:t>
              </w:r>
            </w:smartTag>
            <w:r w:rsidRPr="00F43A49">
              <w:rPr>
                <w:color w:val="000000"/>
              </w:rPr>
              <w:t xml:space="preserve"> территории</w:t>
            </w:r>
          </w:p>
        </w:tc>
        <w:tc>
          <w:tcPr>
            <w:tcW w:w="1276" w:type="dxa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50</w:t>
            </w:r>
          </w:p>
        </w:tc>
        <w:tc>
          <w:tcPr>
            <w:tcW w:w="2409" w:type="dxa"/>
            <w:gridSpan w:val="2"/>
            <w:vMerge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</w:p>
        </w:tc>
      </w:tr>
    </w:tbl>
    <w:p w:rsidR="000F34E9" w:rsidRPr="00F43A49" w:rsidRDefault="000F34E9" w:rsidP="000F34E9">
      <w:pPr>
        <w:ind w:firstLine="680"/>
        <w:contextualSpacing/>
        <w:jc w:val="both"/>
        <w:rPr>
          <w:color w:val="000000"/>
          <w:u w:val="single"/>
        </w:rPr>
      </w:pPr>
      <w:r w:rsidRPr="00F43A49">
        <w:rPr>
          <w:color w:val="000000"/>
          <w:u w:val="single"/>
        </w:rPr>
        <w:t>Примечания:</w:t>
      </w:r>
    </w:p>
    <w:p w:rsidR="000F34E9" w:rsidRPr="00F43A49" w:rsidRDefault="000F34E9" w:rsidP="000F34E9">
      <w:pPr>
        <w:ind w:firstLine="680"/>
        <w:contextualSpacing/>
        <w:jc w:val="both"/>
        <w:rPr>
          <w:color w:val="000000"/>
        </w:rPr>
      </w:pPr>
      <w:r w:rsidRPr="00F43A49">
        <w:rPr>
          <w:color w:val="000000"/>
        </w:rPr>
        <w:t>а) (*) 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объектов.</w:t>
      </w:r>
    </w:p>
    <w:p w:rsidR="0072553D" w:rsidRDefault="0072553D">
      <w:pPr>
        <w:spacing w:after="200" w:line="276" w:lineRule="auto"/>
        <w:rPr>
          <w:rFonts w:eastAsiaTheme="majorEastAsia" w:cstheme="majorBidi"/>
          <w:b/>
          <w:bCs/>
          <w:szCs w:val="28"/>
        </w:rPr>
      </w:pPr>
      <w:r>
        <w:br w:type="page"/>
      </w:r>
    </w:p>
    <w:p w:rsidR="00EF7199" w:rsidRDefault="00EF7199" w:rsidP="00CD4983">
      <w:pPr>
        <w:pStyle w:val="1"/>
      </w:pPr>
      <w:bookmarkStart w:id="14" w:name="_Toc474936735"/>
      <w:r>
        <w:lastRenderedPageBreak/>
        <w:t xml:space="preserve">1.8 </w:t>
      </w:r>
      <w:r w:rsidRPr="00A158B6">
        <w:t>Расчетные показатели, устанавливаемые для объектов местного значения в области автомо</w:t>
      </w:r>
      <w:r>
        <w:t>бильных дорог местного значения</w:t>
      </w:r>
      <w:bookmarkEnd w:id="14"/>
    </w:p>
    <w:p w:rsidR="00571436" w:rsidRDefault="00571436" w:rsidP="00571436">
      <w:pPr>
        <w:pStyle w:val="ab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43A49">
        <w:rPr>
          <w:rFonts w:ascii="Times New Roman" w:hAnsi="Times New Roman"/>
          <w:color w:val="000000"/>
          <w:sz w:val="24"/>
          <w:szCs w:val="24"/>
        </w:rPr>
        <w:t xml:space="preserve">При проектировании объектов </w:t>
      </w:r>
      <w:r w:rsidR="001A010E" w:rsidRPr="001A010E">
        <w:rPr>
          <w:rFonts w:ascii="Times New Roman" w:hAnsi="Times New Roman"/>
          <w:color w:val="000000"/>
          <w:sz w:val="24"/>
          <w:szCs w:val="24"/>
        </w:rPr>
        <w:t>местного значения в области автомобильных дорог местного значения</w:t>
      </w:r>
      <w:r w:rsidRPr="00F43A49">
        <w:rPr>
          <w:rFonts w:ascii="Times New Roman" w:hAnsi="Times New Roman"/>
          <w:color w:val="000000"/>
          <w:sz w:val="24"/>
          <w:szCs w:val="24"/>
        </w:rPr>
        <w:t xml:space="preserve"> необходимо руководствоваться расчетными показателями таблицы </w:t>
      </w:r>
      <w:r w:rsidR="001A010E">
        <w:rPr>
          <w:rFonts w:ascii="Times New Roman" w:hAnsi="Times New Roman"/>
          <w:color w:val="000000"/>
          <w:sz w:val="24"/>
          <w:szCs w:val="24"/>
        </w:rPr>
        <w:t>14</w:t>
      </w:r>
      <w:r w:rsidRPr="00F43A49">
        <w:rPr>
          <w:rFonts w:ascii="Times New Roman" w:hAnsi="Times New Roman"/>
          <w:color w:val="000000"/>
          <w:sz w:val="24"/>
          <w:szCs w:val="24"/>
        </w:rPr>
        <w:t>.</w:t>
      </w:r>
    </w:p>
    <w:p w:rsidR="001A010E" w:rsidRPr="00F43A49" w:rsidRDefault="001A010E" w:rsidP="001A010E">
      <w:pPr>
        <w:ind w:firstLine="567"/>
        <w:contextualSpacing/>
        <w:jc w:val="right"/>
        <w:rPr>
          <w:color w:val="000000"/>
        </w:rPr>
      </w:pPr>
      <w:r w:rsidRPr="00F43A49">
        <w:rPr>
          <w:color w:val="000000"/>
        </w:rPr>
        <w:t xml:space="preserve">Таблица </w:t>
      </w:r>
      <w:r>
        <w:rPr>
          <w:color w:val="000000"/>
        </w:rPr>
        <w:t>14</w:t>
      </w:r>
    </w:p>
    <w:p w:rsidR="00571436" w:rsidRDefault="00571436" w:rsidP="00571436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"/>
        <w:gridCol w:w="3551"/>
        <w:gridCol w:w="1843"/>
        <w:gridCol w:w="1276"/>
        <w:gridCol w:w="1417"/>
        <w:gridCol w:w="992"/>
      </w:tblGrid>
      <w:tr w:rsidR="00571436" w:rsidRPr="00F43A49" w:rsidTr="00571436">
        <w:trPr>
          <w:trHeight w:val="778"/>
        </w:trPr>
        <w:tc>
          <w:tcPr>
            <w:tcW w:w="702" w:type="dxa"/>
            <w:vMerge w:val="restart"/>
            <w:vAlign w:val="center"/>
          </w:tcPr>
          <w:p w:rsidR="00571436" w:rsidRPr="00F43A49" w:rsidRDefault="00571436" w:rsidP="00571436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№</w:t>
            </w:r>
          </w:p>
          <w:p w:rsidR="00571436" w:rsidRPr="00F43A49" w:rsidRDefault="00571436" w:rsidP="00571436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п/п</w:t>
            </w:r>
          </w:p>
        </w:tc>
        <w:tc>
          <w:tcPr>
            <w:tcW w:w="3551" w:type="dxa"/>
            <w:vMerge w:val="restart"/>
            <w:vAlign w:val="center"/>
          </w:tcPr>
          <w:p w:rsidR="00571436" w:rsidRPr="00F43A49" w:rsidRDefault="00571436" w:rsidP="00571436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Наименование объекта</w:t>
            </w:r>
          </w:p>
          <w:p w:rsidR="00571436" w:rsidRPr="00F43A49" w:rsidRDefault="00571436" w:rsidP="00571436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571436" w:rsidRPr="00F43A49" w:rsidRDefault="00571436" w:rsidP="00571436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Минимально допустимый уровень обеспеченности</w:t>
            </w:r>
          </w:p>
        </w:tc>
        <w:tc>
          <w:tcPr>
            <w:tcW w:w="2409" w:type="dxa"/>
            <w:gridSpan w:val="2"/>
          </w:tcPr>
          <w:p w:rsidR="00571436" w:rsidRPr="00F43A49" w:rsidRDefault="00571436" w:rsidP="00571436">
            <w:pPr>
              <w:jc w:val="center"/>
              <w:rPr>
                <w:color w:val="000000"/>
                <w:highlight w:val="yellow"/>
              </w:rPr>
            </w:pPr>
            <w:r w:rsidRPr="00F43A49">
              <w:rPr>
                <w:color w:val="000000"/>
              </w:rPr>
              <w:t>Максимально допустимый уровень территориальной доступности</w:t>
            </w:r>
          </w:p>
        </w:tc>
      </w:tr>
      <w:tr w:rsidR="00571436" w:rsidRPr="00F43A49" w:rsidTr="00571436">
        <w:trPr>
          <w:trHeight w:val="625"/>
        </w:trPr>
        <w:tc>
          <w:tcPr>
            <w:tcW w:w="702" w:type="dxa"/>
            <w:vMerge/>
            <w:vAlign w:val="center"/>
          </w:tcPr>
          <w:p w:rsidR="00571436" w:rsidRPr="00F43A49" w:rsidRDefault="00571436" w:rsidP="0057143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51" w:type="dxa"/>
            <w:vMerge/>
            <w:vAlign w:val="center"/>
          </w:tcPr>
          <w:p w:rsidR="00571436" w:rsidRPr="00F43A49" w:rsidRDefault="00571436" w:rsidP="0057143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571436" w:rsidRPr="00F43A49" w:rsidRDefault="00571436" w:rsidP="00571436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571436" w:rsidRPr="00F43A49" w:rsidRDefault="00571436" w:rsidP="00571436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Величина</w:t>
            </w:r>
          </w:p>
        </w:tc>
        <w:tc>
          <w:tcPr>
            <w:tcW w:w="1417" w:type="dxa"/>
            <w:vAlign w:val="center"/>
          </w:tcPr>
          <w:p w:rsidR="00571436" w:rsidRPr="00F43A49" w:rsidRDefault="00571436" w:rsidP="00571436">
            <w:pPr>
              <w:jc w:val="center"/>
              <w:rPr>
                <w:color w:val="000000"/>
                <w:highlight w:val="yellow"/>
              </w:rPr>
            </w:pPr>
            <w:r w:rsidRPr="00F43A49">
              <w:rPr>
                <w:color w:val="000000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571436" w:rsidRPr="00F43A49" w:rsidRDefault="00571436" w:rsidP="00571436">
            <w:pPr>
              <w:jc w:val="center"/>
              <w:rPr>
                <w:color w:val="000000"/>
                <w:highlight w:val="yellow"/>
              </w:rPr>
            </w:pPr>
            <w:r w:rsidRPr="00F43A49">
              <w:rPr>
                <w:color w:val="000000"/>
              </w:rPr>
              <w:t>Величина</w:t>
            </w:r>
          </w:p>
        </w:tc>
      </w:tr>
      <w:tr w:rsidR="00571436" w:rsidRPr="00F43A49" w:rsidTr="00571436">
        <w:trPr>
          <w:trHeight w:val="836"/>
        </w:trPr>
        <w:tc>
          <w:tcPr>
            <w:tcW w:w="702" w:type="dxa"/>
            <w:vAlign w:val="center"/>
          </w:tcPr>
          <w:p w:rsidR="00571436" w:rsidRPr="00F43A49" w:rsidRDefault="00571436" w:rsidP="00571436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1.</w:t>
            </w:r>
          </w:p>
        </w:tc>
        <w:tc>
          <w:tcPr>
            <w:tcW w:w="3551" w:type="dxa"/>
            <w:vAlign w:val="center"/>
          </w:tcPr>
          <w:p w:rsidR="00571436" w:rsidRPr="001A010E" w:rsidRDefault="001A010E" w:rsidP="001A010E">
            <w:pPr>
              <w:rPr>
                <w:color w:val="000000"/>
              </w:rPr>
            </w:pPr>
            <w:r w:rsidRPr="001A010E">
              <w:rPr>
                <w:rStyle w:val="12"/>
                <w:rFonts w:eastAsia="Calibri"/>
              </w:rPr>
              <w:t>автомобильные дороги местного значения вне границ населенных пунктов поселения</w:t>
            </w:r>
          </w:p>
        </w:tc>
        <w:tc>
          <w:tcPr>
            <w:tcW w:w="1843" w:type="dxa"/>
            <w:vAlign w:val="center"/>
          </w:tcPr>
          <w:p w:rsidR="00571436" w:rsidRPr="00F43A49" w:rsidRDefault="001A010E" w:rsidP="00571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км/1000 кв.км территории</w:t>
            </w:r>
          </w:p>
        </w:tc>
        <w:tc>
          <w:tcPr>
            <w:tcW w:w="1276" w:type="dxa"/>
            <w:vAlign w:val="center"/>
          </w:tcPr>
          <w:p w:rsidR="00571436" w:rsidRPr="00F43A49" w:rsidRDefault="001A010E" w:rsidP="00571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13,7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571436" w:rsidRPr="00F43A49" w:rsidRDefault="00571436" w:rsidP="00571436">
            <w:pPr>
              <w:jc w:val="center"/>
              <w:rPr>
                <w:color w:val="000000"/>
                <w:highlight w:val="yellow"/>
              </w:rPr>
            </w:pPr>
            <w:r w:rsidRPr="00F43A49">
              <w:rPr>
                <w:color w:val="000000"/>
              </w:rPr>
              <w:t>Не нормируется</w:t>
            </w:r>
          </w:p>
        </w:tc>
      </w:tr>
      <w:tr w:rsidR="00571436" w:rsidRPr="00F43A49" w:rsidTr="00571436">
        <w:trPr>
          <w:trHeight w:val="836"/>
        </w:trPr>
        <w:tc>
          <w:tcPr>
            <w:tcW w:w="702" w:type="dxa"/>
            <w:vAlign w:val="center"/>
          </w:tcPr>
          <w:p w:rsidR="00571436" w:rsidRPr="00F43A49" w:rsidRDefault="00571436" w:rsidP="00571436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2.</w:t>
            </w:r>
          </w:p>
        </w:tc>
        <w:tc>
          <w:tcPr>
            <w:tcW w:w="3551" w:type="dxa"/>
            <w:vAlign w:val="center"/>
          </w:tcPr>
          <w:p w:rsidR="00571436" w:rsidRPr="00F43A49" w:rsidRDefault="001A010E" w:rsidP="00571436">
            <w:pPr>
              <w:rPr>
                <w:color w:val="000000"/>
              </w:rPr>
            </w:pPr>
            <w:r w:rsidRPr="001A010E">
              <w:rPr>
                <w:rStyle w:val="12"/>
                <w:rFonts w:eastAsia="Calibri"/>
              </w:rPr>
              <w:t>автомобильные дороги местного значения в границ</w:t>
            </w:r>
            <w:r>
              <w:rPr>
                <w:rStyle w:val="12"/>
                <w:rFonts w:eastAsia="Calibri"/>
              </w:rPr>
              <w:t xml:space="preserve">ах </w:t>
            </w:r>
            <w:r w:rsidRPr="001A010E">
              <w:rPr>
                <w:rStyle w:val="12"/>
                <w:rFonts w:eastAsia="Calibri"/>
              </w:rPr>
              <w:t>населенных пунктов поселения</w:t>
            </w:r>
          </w:p>
        </w:tc>
        <w:tc>
          <w:tcPr>
            <w:tcW w:w="1843" w:type="dxa"/>
            <w:vAlign w:val="center"/>
          </w:tcPr>
          <w:p w:rsidR="00571436" w:rsidRPr="00F43A49" w:rsidRDefault="001A010E" w:rsidP="00571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км/1 кв.км территории</w:t>
            </w:r>
          </w:p>
        </w:tc>
        <w:tc>
          <w:tcPr>
            <w:tcW w:w="1276" w:type="dxa"/>
            <w:vAlign w:val="center"/>
          </w:tcPr>
          <w:p w:rsidR="00571436" w:rsidRPr="00F43A49" w:rsidRDefault="001A010E" w:rsidP="00571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4,65</w:t>
            </w:r>
          </w:p>
        </w:tc>
        <w:tc>
          <w:tcPr>
            <w:tcW w:w="2409" w:type="dxa"/>
            <w:gridSpan w:val="2"/>
            <w:vMerge/>
            <w:vAlign w:val="center"/>
          </w:tcPr>
          <w:p w:rsidR="00571436" w:rsidRPr="00F43A49" w:rsidRDefault="00571436" w:rsidP="00571436">
            <w:pPr>
              <w:jc w:val="center"/>
              <w:rPr>
                <w:color w:val="000000"/>
              </w:rPr>
            </w:pPr>
          </w:p>
        </w:tc>
      </w:tr>
    </w:tbl>
    <w:p w:rsidR="009347C6" w:rsidRPr="00C96E5A" w:rsidRDefault="009347C6" w:rsidP="009347C6">
      <w:pPr>
        <w:pStyle w:val="1"/>
      </w:pPr>
      <w:bookmarkStart w:id="15" w:name="_Toc474936736"/>
      <w:r w:rsidRPr="00C96E5A">
        <w:t>1.8.1 Расчетные показатели, устанавливаемые для объектов местного значения в области транспорта</w:t>
      </w:r>
      <w:bookmarkEnd w:id="15"/>
    </w:p>
    <w:p w:rsidR="009347C6" w:rsidRPr="00C96E5A" w:rsidRDefault="009347C6" w:rsidP="009347C6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C96E5A">
        <w:rPr>
          <w:rFonts w:ascii="Times New Roman" w:hAnsi="Times New Roman"/>
          <w:sz w:val="24"/>
          <w:szCs w:val="24"/>
        </w:rPr>
        <w:t>При проектировании объектов местного значения в области автомобильных дорог местного значения необходимо руководствоваться расчетными показателями таблицы 14а.</w:t>
      </w:r>
    </w:p>
    <w:p w:rsidR="009347C6" w:rsidRPr="00C96E5A" w:rsidRDefault="009347C6" w:rsidP="009347C6">
      <w:pPr>
        <w:ind w:firstLine="567"/>
        <w:contextualSpacing/>
        <w:jc w:val="right"/>
      </w:pPr>
      <w:r w:rsidRPr="00C96E5A">
        <w:t>Таблица 14а</w:t>
      </w:r>
    </w:p>
    <w:p w:rsidR="009347C6" w:rsidRPr="00C96E5A" w:rsidRDefault="009347C6" w:rsidP="009347C6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"/>
        <w:gridCol w:w="3551"/>
        <w:gridCol w:w="1843"/>
        <w:gridCol w:w="1276"/>
        <w:gridCol w:w="1417"/>
        <w:gridCol w:w="992"/>
      </w:tblGrid>
      <w:tr w:rsidR="009347C6" w:rsidRPr="00C96E5A" w:rsidTr="000E1B5D">
        <w:trPr>
          <w:trHeight w:val="778"/>
        </w:trPr>
        <w:tc>
          <w:tcPr>
            <w:tcW w:w="702" w:type="dxa"/>
            <w:vMerge w:val="restart"/>
            <w:vAlign w:val="center"/>
          </w:tcPr>
          <w:p w:rsidR="009347C6" w:rsidRPr="00C96E5A" w:rsidRDefault="009347C6" w:rsidP="000E1B5D">
            <w:pPr>
              <w:jc w:val="center"/>
            </w:pPr>
            <w:r w:rsidRPr="00C96E5A">
              <w:t>№</w:t>
            </w:r>
          </w:p>
          <w:p w:rsidR="009347C6" w:rsidRPr="00C96E5A" w:rsidRDefault="009347C6" w:rsidP="000E1B5D">
            <w:pPr>
              <w:jc w:val="center"/>
            </w:pPr>
            <w:r w:rsidRPr="00C96E5A">
              <w:t>п/п</w:t>
            </w:r>
          </w:p>
        </w:tc>
        <w:tc>
          <w:tcPr>
            <w:tcW w:w="3551" w:type="dxa"/>
            <w:vMerge w:val="restart"/>
            <w:vAlign w:val="center"/>
          </w:tcPr>
          <w:p w:rsidR="009347C6" w:rsidRPr="00C96E5A" w:rsidRDefault="009347C6" w:rsidP="000E1B5D">
            <w:pPr>
              <w:jc w:val="center"/>
            </w:pPr>
            <w:r w:rsidRPr="00C96E5A">
              <w:t>Наименование объекта</w:t>
            </w:r>
          </w:p>
          <w:p w:rsidR="009347C6" w:rsidRPr="00C96E5A" w:rsidRDefault="009347C6" w:rsidP="000E1B5D">
            <w:pPr>
              <w:jc w:val="center"/>
            </w:pPr>
          </w:p>
        </w:tc>
        <w:tc>
          <w:tcPr>
            <w:tcW w:w="3119" w:type="dxa"/>
            <w:gridSpan w:val="2"/>
            <w:vAlign w:val="center"/>
          </w:tcPr>
          <w:p w:rsidR="009347C6" w:rsidRPr="00C96E5A" w:rsidRDefault="009347C6" w:rsidP="000E1B5D">
            <w:pPr>
              <w:jc w:val="center"/>
            </w:pPr>
            <w:r w:rsidRPr="00C96E5A">
              <w:t>Минимально допустимый уровень обеспеченности</w:t>
            </w:r>
          </w:p>
        </w:tc>
        <w:tc>
          <w:tcPr>
            <w:tcW w:w="2409" w:type="dxa"/>
            <w:gridSpan w:val="2"/>
          </w:tcPr>
          <w:p w:rsidR="009347C6" w:rsidRPr="00C96E5A" w:rsidRDefault="009347C6" w:rsidP="000E1B5D">
            <w:pPr>
              <w:jc w:val="center"/>
              <w:rPr>
                <w:highlight w:val="yellow"/>
              </w:rPr>
            </w:pPr>
            <w:r w:rsidRPr="00C96E5A">
              <w:t>Максимально допустимый уровень территориальной доступности</w:t>
            </w:r>
          </w:p>
        </w:tc>
      </w:tr>
      <w:tr w:rsidR="009347C6" w:rsidRPr="00C96E5A" w:rsidTr="000E1B5D">
        <w:trPr>
          <w:trHeight w:val="625"/>
        </w:trPr>
        <w:tc>
          <w:tcPr>
            <w:tcW w:w="702" w:type="dxa"/>
            <w:vMerge/>
            <w:vAlign w:val="center"/>
          </w:tcPr>
          <w:p w:rsidR="009347C6" w:rsidRPr="00C96E5A" w:rsidRDefault="009347C6" w:rsidP="000E1B5D">
            <w:pPr>
              <w:jc w:val="center"/>
              <w:rPr>
                <w:b/>
              </w:rPr>
            </w:pPr>
          </w:p>
        </w:tc>
        <w:tc>
          <w:tcPr>
            <w:tcW w:w="3551" w:type="dxa"/>
            <w:vMerge/>
            <w:vAlign w:val="center"/>
          </w:tcPr>
          <w:p w:rsidR="009347C6" w:rsidRPr="00C96E5A" w:rsidRDefault="009347C6" w:rsidP="000E1B5D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9347C6" w:rsidRPr="00C96E5A" w:rsidRDefault="009347C6" w:rsidP="000E1B5D">
            <w:pPr>
              <w:jc w:val="center"/>
            </w:pPr>
            <w:r w:rsidRPr="00C96E5A">
              <w:t>Единица измерения</w:t>
            </w:r>
          </w:p>
        </w:tc>
        <w:tc>
          <w:tcPr>
            <w:tcW w:w="1276" w:type="dxa"/>
            <w:vAlign w:val="center"/>
          </w:tcPr>
          <w:p w:rsidR="009347C6" w:rsidRPr="00C96E5A" w:rsidRDefault="009347C6" w:rsidP="000E1B5D">
            <w:pPr>
              <w:jc w:val="center"/>
            </w:pPr>
            <w:r w:rsidRPr="00C96E5A">
              <w:t>Величина</w:t>
            </w:r>
          </w:p>
        </w:tc>
        <w:tc>
          <w:tcPr>
            <w:tcW w:w="1417" w:type="dxa"/>
            <w:vAlign w:val="center"/>
          </w:tcPr>
          <w:p w:rsidR="009347C6" w:rsidRPr="00C96E5A" w:rsidRDefault="009347C6" w:rsidP="000E1B5D">
            <w:pPr>
              <w:jc w:val="center"/>
              <w:rPr>
                <w:highlight w:val="yellow"/>
              </w:rPr>
            </w:pPr>
            <w:r w:rsidRPr="00C96E5A">
              <w:t>Единица измерения</w:t>
            </w:r>
          </w:p>
        </w:tc>
        <w:tc>
          <w:tcPr>
            <w:tcW w:w="992" w:type="dxa"/>
            <w:vAlign w:val="center"/>
          </w:tcPr>
          <w:p w:rsidR="009347C6" w:rsidRPr="00C96E5A" w:rsidRDefault="009347C6" w:rsidP="000E1B5D">
            <w:pPr>
              <w:jc w:val="center"/>
              <w:rPr>
                <w:highlight w:val="yellow"/>
              </w:rPr>
            </w:pPr>
            <w:r w:rsidRPr="00C96E5A">
              <w:t>Величина</w:t>
            </w:r>
          </w:p>
        </w:tc>
      </w:tr>
      <w:tr w:rsidR="009347C6" w:rsidRPr="00C96E5A" w:rsidTr="000E1B5D">
        <w:trPr>
          <w:trHeight w:val="836"/>
        </w:trPr>
        <w:tc>
          <w:tcPr>
            <w:tcW w:w="702" w:type="dxa"/>
            <w:vAlign w:val="center"/>
          </w:tcPr>
          <w:p w:rsidR="009347C6" w:rsidRPr="00C96E5A" w:rsidRDefault="009347C6" w:rsidP="000E1B5D">
            <w:pPr>
              <w:jc w:val="center"/>
            </w:pPr>
            <w:r w:rsidRPr="00C96E5A">
              <w:t>1</w:t>
            </w:r>
          </w:p>
        </w:tc>
        <w:tc>
          <w:tcPr>
            <w:tcW w:w="3551" w:type="dxa"/>
            <w:vAlign w:val="center"/>
          </w:tcPr>
          <w:p w:rsidR="009347C6" w:rsidRPr="00C96E5A" w:rsidRDefault="009347C6" w:rsidP="000E1B5D">
            <w:pPr>
              <w:rPr>
                <w:rStyle w:val="12"/>
                <w:rFonts w:eastAsia="Calibri"/>
              </w:rPr>
            </w:pPr>
            <w:r w:rsidRPr="00C96E5A">
              <w:t>станции технического обслуживания автомобилей (СТО)</w:t>
            </w:r>
          </w:p>
        </w:tc>
        <w:tc>
          <w:tcPr>
            <w:tcW w:w="3119" w:type="dxa"/>
            <w:gridSpan w:val="2"/>
            <w:vAlign w:val="center"/>
          </w:tcPr>
          <w:p w:rsidR="009347C6" w:rsidRPr="00C96E5A" w:rsidRDefault="009347C6" w:rsidP="000E1B5D">
            <w:pPr>
              <w:jc w:val="center"/>
            </w:pPr>
            <w:r w:rsidRPr="00C96E5A">
              <w:t>1 пост СТО на 200 легковых автомобилей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9347C6" w:rsidRPr="00C96E5A" w:rsidRDefault="009347C6" w:rsidP="000E1B5D">
            <w:pPr>
              <w:jc w:val="center"/>
            </w:pPr>
            <w:r w:rsidRPr="00C96E5A">
              <w:t>Расчетный показатель применяется к территории населенных пунктов</w:t>
            </w:r>
          </w:p>
        </w:tc>
      </w:tr>
      <w:tr w:rsidR="009347C6" w:rsidRPr="00C96E5A" w:rsidTr="000E1B5D">
        <w:trPr>
          <w:trHeight w:val="836"/>
        </w:trPr>
        <w:tc>
          <w:tcPr>
            <w:tcW w:w="702" w:type="dxa"/>
            <w:vAlign w:val="center"/>
          </w:tcPr>
          <w:p w:rsidR="009347C6" w:rsidRPr="00C96E5A" w:rsidRDefault="009347C6" w:rsidP="000E1B5D">
            <w:pPr>
              <w:jc w:val="center"/>
            </w:pPr>
            <w:r w:rsidRPr="00C96E5A">
              <w:t>2</w:t>
            </w:r>
          </w:p>
        </w:tc>
        <w:tc>
          <w:tcPr>
            <w:tcW w:w="3551" w:type="dxa"/>
            <w:vAlign w:val="center"/>
          </w:tcPr>
          <w:p w:rsidR="009347C6" w:rsidRPr="00C96E5A" w:rsidRDefault="009347C6" w:rsidP="000E1B5D">
            <w:pPr>
              <w:rPr>
                <w:rStyle w:val="12"/>
                <w:rFonts w:eastAsia="Calibri"/>
              </w:rPr>
            </w:pPr>
            <w:r w:rsidRPr="00C96E5A">
              <w:t>автозаправочные станции (АЗС)</w:t>
            </w:r>
          </w:p>
        </w:tc>
        <w:tc>
          <w:tcPr>
            <w:tcW w:w="3119" w:type="dxa"/>
            <w:gridSpan w:val="2"/>
            <w:vAlign w:val="center"/>
          </w:tcPr>
          <w:p w:rsidR="009347C6" w:rsidRPr="00C96E5A" w:rsidRDefault="009347C6" w:rsidP="000E1B5D">
            <w:pPr>
              <w:jc w:val="center"/>
            </w:pPr>
            <w:r w:rsidRPr="00C96E5A">
              <w:t>1 топливораздаточная колонка на 1200 легковых автомобилей</w:t>
            </w:r>
          </w:p>
        </w:tc>
        <w:tc>
          <w:tcPr>
            <w:tcW w:w="2409" w:type="dxa"/>
            <w:gridSpan w:val="2"/>
            <w:vMerge/>
            <w:vAlign w:val="center"/>
          </w:tcPr>
          <w:p w:rsidR="009347C6" w:rsidRPr="00C96E5A" w:rsidRDefault="009347C6" w:rsidP="000E1B5D">
            <w:pPr>
              <w:jc w:val="center"/>
            </w:pPr>
          </w:p>
        </w:tc>
      </w:tr>
    </w:tbl>
    <w:p w:rsidR="00571436" w:rsidRPr="00C96E5A" w:rsidRDefault="00571436" w:rsidP="00C96E5A">
      <w:pPr>
        <w:pStyle w:val="4"/>
      </w:pPr>
    </w:p>
    <w:p w:rsidR="0072553D" w:rsidRDefault="0072553D">
      <w:pPr>
        <w:spacing w:after="200" w:line="276" w:lineRule="auto"/>
        <w:rPr>
          <w:rFonts w:eastAsiaTheme="majorEastAsia" w:cstheme="majorBidi"/>
          <w:b/>
          <w:bCs/>
          <w:szCs w:val="28"/>
        </w:rPr>
      </w:pPr>
      <w:r>
        <w:br w:type="page"/>
      </w:r>
    </w:p>
    <w:p w:rsidR="00EF7199" w:rsidRDefault="00EF7199" w:rsidP="00CD4983">
      <w:pPr>
        <w:pStyle w:val="1"/>
      </w:pPr>
      <w:bookmarkStart w:id="16" w:name="_Toc474936737"/>
      <w:r>
        <w:lastRenderedPageBreak/>
        <w:t xml:space="preserve">1.9 </w:t>
      </w:r>
      <w:r w:rsidRPr="00A158B6">
        <w:t xml:space="preserve">Расчетные показатели, устанавливаемые для </w:t>
      </w:r>
      <w:r w:rsidR="001A010E">
        <w:t>объектов сельского хозяйства</w:t>
      </w:r>
      <w:r w:rsidR="001A010E" w:rsidRPr="00A158B6">
        <w:t xml:space="preserve"> </w:t>
      </w:r>
      <w:r w:rsidR="001A010E">
        <w:t xml:space="preserve"> и </w:t>
      </w:r>
      <w:r w:rsidRPr="00A158B6">
        <w:t>объектов местного значения, имеющих промышленное и к</w:t>
      </w:r>
      <w:r>
        <w:t>оммунально-складское назначение</w:t>
      </w:r>
      <w:bookmarkEnd w:id="16"/>
    </w:p>
    <w:p w:rsidR="001A010E" w:rsidRPr="00130162" w:rsidRDefault="001A010E" w:rsidP="001A010E">
      <w:pPr>
        <w:ind w:firstLine="709"/>
        <w:jc w:val="both"/>
      </w:pPr>
      <w:r w:rsidRPr="00130162">
        <w:t>Объекты , имеющих промышленное и коммунально-складское значение, объекты сельскохозяйственного  назначения для сельских поселений объединены в  производственную зону.</w:t>
      </w:r>
    </w:p>
    <w:p w:rsidR="001A010E" w:rsidRPr="00130162" w:rsidRDefault="001A010E" w:rsidP="001A010E">
      <w:pPr>
        <w:ind w:firstLine="709"/>
        <w:jc w:val="both"/>
      </w:pPr>
      <w:r w:rsidRPr="00130162">
        <w:t>Производственные зоны предназначены для размещения промышленных предприятий, сельскохозяйственных и агропромышленных комплексов, коммунально-складских объектов и обеспечивающих их функционирование объектов инженерной и транспортной инфраструктуры</w:t>
      </w:r>
    </w:p>
    <w:p w:rsidR="001A010E" w:rsidRPr="00D93699" w:rsidRDefault="001A010E" w:rsidP="001A010E">
      <w:pPr>
        <w:pStyle w:val="af1"/>
        <w:jc w:val="both"/>
        <w:rPr>
          <w:b/>
        </w:rPr>
      </w:pPr>
      <w:r w:rsidRPr="00D93699">
        <w:t>При размещении производственных зон необходимо обеспечивать их рациональную взаимосвязь с жилыми кварталами при минимальных затратах времени на трудовые передвижения</w:t>
      </w:r>
    </w:p>
    <w:p w:rsidR="001A010E" w:rsidRPr="00D93699" w:rsidRDefault="001A010E" w:rsidP="001A010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93699">
        <w:rPr>
          <w:rFonts w:ascii="Times New Roman" w:hAnsi="Times New Roman"/>
          <w:sz w:val="24"/>
          <w:szCs w:val="24"/>
        </w:rPr>
        <w:t>Производственную зону сельского поселения следует располагать по возможности с подветренной стороны по отношению к жилой зоне и ниже по рельефу местности.</w:t>
      </w:r>
    </w:p>
    <w:p w:rsidR="001A010E" w:rsidRDefault="001A010E" w:rsidP="001A010E">
      <w:pPr>
        <w:ind w:firstLine="709"/>
        <w:jc w:val="both"/>
      </w:pPr>
      <w:r w:rsidRPr="00D93699">
        <w:t>При организации производственной зоны объекты и сооружения желательно концентрировать на одной площадке с односторонним размещением относительно селитебной</w:t>
      </w:r>
      <w:r>
        <w:t xml:space="preserve"> зоны.</w:t>
      </w:r>
    </w:p>
    <w:p w:rsidR="009A058A" w:rsidRDefault="009A058A" w:rsidP="009A058A">
      <w:pPr>
        <w:ind w:firstLine="709"/>
        <w:jc w:val="both"/>
        <w:rPr>
          <w:color w:val="000000"/>
        </w:rPr>
      </w:pPr>
      <w:r>
        <w:t>С</w:t>
      </w:r>
      <w:r w:rsidRPr="00D93699">
        <w:t>анитарно-защитны</w:t>
      </w:r>
      <w:r>
        <w:t>е зоны</w:t>
      </w:r>
      <w:r w:rsidRPr="00D93699">
        <w:t xml:space="preserve"> от промышленных и коммунально-складских предприятий </w:t>
      </w:r>
      <w:r w:rsidRPr="00F43A49">
        <w:rPr>
          <w:color w:val="000000"/>
        </w:rPr>
        <w:t xml:space="preserve"> </w:t>
      </w:r>
      <w:r>
        <w:rPr>
          <w:color w:val="000000"/>
        </w:rPr>
        <w:t>назначаются согласно</w:t>
      </w:r>
      <w:r w:rsidRPr="00F43A49">
        <w:rPr>
          <w:color w:val="000000"/>
        </w:rPr>
        <w:t xml:space="preserve"> </w:t>
      </w:r>
      <w:r>
        <w:rPr>
          <w:color w:val="000000"/>
        </w:rPr>
        <w:t>нормативными</w:t>
      </w:r>
      <w:r w:rsidRPr="00F43A49">
        <w:rPr>
          <w:color w:val="000000"/>
        </w:rPr>
        <w:t xml:space="preserve"> показателями таблицы </w:t>
      </w:r>
      <w:r>
        <w:rPr>
          <w:color w:val="000000"/>
        </w:rPr>
        <w:t>15</w:t>
      </w:r>
      <w:r w:rsidRPr="00F43A49">
        <w:rPr>
          <w:color w:val="000000"/>
        </w:rPr>
        <w:t>.</w:t>
      </w:r>
    </w:p>
    <w:p w:rsidR="009A058A" w:rsidRPr="009A058A" w:rsidRDefault="009A058A" w:rsidP="009A058A">
      <w:pPr>
        <w:ind w:firstLine="567"/>
        <w:contextualSpacing/>
        <w:jc w:val="right"/>
        <w:rPr>
          <w:color w:val="000000"/>
        </w:rPr>
      </w:pPr>
      <w:r w:rsidRPr="00F43A49">
        <w:rPr>
          <w:color w:val="000000"/>
        </w:rPr>
        <w:t xml:space="preserve">Таблица </w:t>
      </w:r>
      <w:r>
        <w:rPr>
          <w:color w:val="000000"/>
        </w:rPr>
        <w:t>15</w:t>
      </w:r>
    </w:p>
    <w:tbl>
      <w:tblPr>
        <w:tblW w:w="1014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2"/>
        <w:gridCol w:w="6597"/>
        <w:gridCol w:w="2267"/>
      </w:tblGrid>
      <w:tr w:rsidR="001A010E" w:rsidRPr="00D93699" w:rsidTr="001A010E">
        <w:trPr>
          <w:tblHeader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E" w:rsidRPr="00D93699" w:rsidRDefault="001A010E" w:rsidP="001A010E">
            <w:pPr>
              <w:pStyle w:val="31"/>
              <w:spacing w:after="0"/>
              <w:ind w:left="0" w:right="88"/>
              <w:jc w:val="center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№ п/п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E" w:rsidRPr="00D93699" w:rsidRDefault="001A010E" w:rsidP="001A010E">
            <w:pPr>
              <w:pStyle w:val="31"/>
              <w:spacing w:after="0"/>
              <w:ind w:left="0" w:right="88" w:firstLine="720"/>
              <w:jc w:val="center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Наименование предприятия,</w:t>
            </w:r>
          </w:p>
          <w:p w:rsidR="001A010E" w:rsidRPr="00D93699" w:rsidRDefault="001A010E" w:rsidP="001A010E">
            <w:pPr>
              <w:pStyle w:val="31"/>
              <w:spacing w:after="0"/>
              <w:ind w:left="0" w:right="88" w:firstLine="720"/>
              <w:jc w:val="center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класс опасности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E" w:rsidRPr="00D93699" w:rsidRDefault="001A010E" w:rsidP="001A010E">
            <w:pPr>
              <w:ind w:right="-42" w:firstLine="293"/>
              <w:jc w:val="center"/>
            </w:pPr>
            <w:r w:rsidRPr="00D93699">
              <w:t>Размер СЗЗ, м</w:t>
            </w:r>
          </w:p>
        </w:tc>
      </w:tr>
      <w:tr w:rsidR="001A010E" w:rsidRPr="00D93699" w:rsidTr="001A010E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E" w:rsidRPr="00D93699" w:rsidRDefault="001A010E" w:rsidP="001A010E">
            <w:pPr>
              <w:pStyle w:val="31"/>
              <w:tabs>
                <w:tab w:val="left" w:pos="432"/>
              </w:tabs>
              <w:ind w:left="0" w:right="88" w:firstLine="432"/>
              <w:jc w:val="center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1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E" w:rsidRPr="00D93699" w:rsidRDefault="001A010E" w:rsidP="001A010E">
            <w:pPr>
              <w:pStyle w:val="31"/>
              <w:ind w:left="0" w:right="-261" w:hanging="22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 xml:space="preserve">Производства лесопильные – класс </w:t>
            </w:r>
            <w:r w:rsidRPr="00D93699">
              <w:rPr>
                <w:sz w:val="24"/>
                <w:szCs w:val="24"/>
                <w:lang w:val="en-US"/>
              </w:rPr>
              <w:t>IV</w:t>
            </w:r>
            <w:r w:rsidRPr="00D93699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E" w:rsidRPr="00D93699" w:rsidRDefault="001A010E" w:rsidP="001A010E">
            <w:pPr>
              <w:ind w:right="77"/>
              <w:jc w:val="center"/>
            </w:pPr>
            <w:r w:rsidRPr="00D93699">
              <w:t>100</w:t>
            </w:r>
          </w:p>
        </w:tc>
      </w:tr>
      <w:tr w:rsidR="001A010E" w:rsidRPr="00D93699" w:rsidTr="001A010E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E" w:rsidRPr="00D93699" w:rsidRDefault="001A010E" w:rsidP="001A010E">
            <w:pPr>
              <w:pStyle w:val="31"/>
              <w:tabs>
                <w:tab w:val="left" w:pos="432"/>
              </w:tabs>
              <w:ind w:left="0" w:right="88" w:firstLine="432"/>
              <w:jc w:val="center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2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E" w:rsidRPr="00D93699" w:rsidRDefault="001A010E" w:rsidP="001A010E">
            <w:pPr>
              <w:pStyle w:val="31"/>
              <w:ind w:left="0" w:right="-261" w:hanging="22"/>
              <w:rPr>
                <w:sz w:val="24"/>
                <w:szCs w:val="24"/>
                <w:lang w:val="en-US"/>
              </w:rPr>
            </w:pPr>
            <w:r w:rsidRPr="00D93699">
              <w:rPr>
                <w:sz w:val="24"/>
                <w:szCs w:val="24"/>
              </w:rPr>
              <w:t xml:space="preserve">Деревообрабатывающее производство, класс </w:t>
            </w:r>
            <w:r w:rsidRPr="00D93699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E" w:rsidRPr="00D93699" w:rsidRDefault="001A010E" w:rsidP="001A010E">
            <w:pPr>
              <w:ind w:right="77"/>
              <w:jc w:val="center"/>
              <w:rPr>
                <w:lang w:val="en-US"/>
              </w:rPr>
            </w:pPr>
            <w:r w:rsidRPr="00D93699">
              <w:rPr>
                <w:lang w:val="en-US"/>
              </w:rPr>
              <w:t>300</w:t>
            </w:r>
          </w:p>
        </w:tc>
      </w:tr>
      <w:tr w:rsidR="001A010E" w:rsidRPr="00D93699" w:rsidTr="001A010E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E" w:rsidRPr="00D93699" w:rsidRDefault="001A010E" w:rsidP="001A010E">
            <w:pPr>
              <w:pStyle w:val="31"/>
              <w:tabs>
                <w:tab w:val="left" w:pos="432"/>
              </w:tabs>
              <w:ind w:left="0" w:right="88" w:firstLine="432"/>
              <w:jc w:val="center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3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E" w:rsidRPr="00D93699" w:rsidRDefault="001A010E" w:rsidP="001A010E">
            <w:pPr>
              <w:pStyle w:val="31"/>
              <w:ind w:left="0" w:right="-261" w:hanging="22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Промышленные объекты и производства(м</w:t>
            </w:r>
            <w:r w:rsidRPr="00D93699">
              <w:rPr>
                <w:color w:val="000000"/>
                <w:sz w:val="24"/>
                <w:szCs w:val="24"/>
              </w:rPr>
              <w:t>ясоперерабатывающие, консервные, рыбокоптильные производства методом холодного и горячего копчения)</w:t>
            </w:r>
            <w:r w:rsidRPr="00D93699">
              <w:rPr>
                <w:sz w:val="24"/>
                <w:szCs w:val="24"/>
              </w:rPr>
              <w:t xml:space="preserve">– класс </w:t>
            </w:r>
            <w:r w:rsidRPr="00D93699">
              <w:rPr>
                <w:sz w:val="24"/>
                <w:szCs w:val="24"/>
                <w:lang w:val="en-US"/>
              </w:rPr>
              <w:t>III</w:t>
            </w:r>
            <w:r w:rsidRPr="00D936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0E" w:rsidRPr="00D93699" w:rsidRDefault="001A010E" w:rsidP="001A010E">
            <w:pPr>
              <w:ind w:left="-108" w:right="-42"/>
              <w:jc w:val="center"/>
            </w:pPr>
            <w:r w:rsidRPr="00D93699">
              <w:t>300</w:t>
            </w:r>
          </w:p>
        </w:tc>
      </w:tr>
      <w:tr w:rsidR="001A010E" w:rsidRPr="00D93699" w:rsidTr="001A010E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E" w:rsidRPr="00D93699" w:rsidRDefault="001A010E" w:rsidP="001A010E">
            <w:pPr>
              <w:pStyle w:val="31"/>
              <w:tabs>
                <w:tab w:val="left" w:pos="432"/>
              </w:tabs>
              <w:ind w:left="0" w:right="88" w:firstLine="432"/>
              <w:jc w:val="center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4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E" w:rsidRPr="00D93699" w:rsidRDefault="001A010E" w:rsidP="001A010E">
            <w:pPr>
              <w:pStyle w:val="31"/>
              <w:ind w:left="0" w:right="-261" w:hanging="22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Промышленные объекты и производства  (хлебопекарные, м</w:t>
            </w:r>
            <w:r w:rsidRPr="00D93699">
              <w:rPr>
                <w:color w:val="000000"/>
                <w:sz w:val="24"/>
                <w:szCs w:val="24"/>
              </w:rPr>
              <w:t xml:space="preserve">олочные и маслобойные,      </w:t>
            </w:r>
            <w:r w:rsidRPr="00D93699">
              <w:rPr>
                <w:sz w:val="24"/>
                <w:szCs w:val="24"/>
              </w:rPr>
              <w:t xml:space="preserve">производства, – класс </w:t>
            </w:r>
            <w:r w:rsidRPr="00D93699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0E" w:rsidRPr="00D93699" w:rsidRDefault="001A010E" w:rsidP="001A010E">
            <w:pPr>
              <w:ind w:left="-108" w:right="-42"/>
              <w:jc w:val="center"/>
            </w:pPr>
            <w:r w:rsidRPr="00D93699">
              <w:t>100</w:t>
            </w:r>
          </w:p>
        </w:tc>
      </w:tr>
      <w:tr w:rsidR="001A010E" w:rsidRPr="00D93699" w:rsidTr="001A010E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E" w:rsidRPr="00D93699" w:rsidRDefault="001A010E" w:rsidP="001A010E">
            <w:pPr>
              <w:pStyle w:val="31"/>
              <w:tabs>
                <w:tab w:val="left" w:pos="432"/>
              </w:tabs>
              <w:ind w:left="0" w:right="88" w:firstLine="432"/>
              <w:jc w:val="center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5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E" w:rsidRPr="00D93699" w:rsidRDefault="001A010E" w:rsidP="001A010E">
            <w:pPr>
              <w:pStyle w:val="31"/>
              <w:ind w:left="0" w:right="-261" w:hanging="22"/>
              <w:rPr>
                <w:sz w:val="24"/>
                <w:szCs w:val="24"/>
              </w:rPr>
            </w:pPr>
            <w:r w:rsidRPr="00D93699">
              <w:rPr>
                <w:color w:val="000000"/>
                <w:sz w:val="24"/>
                <w:szCs w:val="24"/>
              </w:rPr>
              <w:t xml:space="preserve">Малые предприятия и цеха малой мощности: по переработке мяса до 5 тонн в сутки без копчения; молока - до 10 т/сутки, производство хлеба и хлебобулочных изделий - до 2,5 т/сутки, рыбы - до 10 т/сутки, предприятия по производству кондитерских изделий до 0,5 т/сутки, класс </w:t>
            </w:r>
            <w:r w:rsidRPr="00D93699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0E" w:rsidRPr="00D93699" w:rsidRDefault="001A010E" w:rsidP="001A010E">
            <w:pPr>
              <w:ind w:left="-108" w:right="-42"/>
              <w:jc w:val="center"/>
            </w:pPr>
            <w:r w:rsidRPr="00D93699">
              <w:t>50</w:t>
            </w:r>
          </w:p>
        </w:tc>
      </w:tr>
      <w:tr w:rsidR="001A010E" w:rsidRPr="00D93699" w:rsidTr="001A010E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E" w:rsidRPr="00D93699" w:rsidRDefault="001A010E" w:rsidP="001A010E">
            <w:pPr>
              <w:pStyle w:val="31"/>
              <w:tabs>
                <w:tab w:val="left" w:pos="432"/>
              </w:tabs>
              <w:ind w:left="-169" w:right="88" w:firstLine="432"/>
              <w:jc w:val="center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6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E" w:rsidRPr="00D93699" w:rsidRDefault="001A010E" w:rsidP="001A010E">
            <w:pPr>
              <w:pStyle w:val="31"/>
              <w:ind w:left="0" w:right="-261" w:hanging="22"/>
              <w:rPr>
                <w:sz w:val="24"/>
                <w:szCs w:val="24"/>
              </w:rPr>
            </w:pPr>
            <w:r w:rsidRPr="00D93699">
              <w:rPr>
                <w:color w:val="000000"/>
                <w:sz w:val="24"/>
                <w:szCs w:val="24"/>
              </w:rPr>
              <w:t>Фермы крупного рогатого скота более 100 и  менее 1200 голов (всех специализаций), фермы коневодческие, овцеводческие на 5-30 тыс.голов,. птицеводческие до 100 тыс.кур-несушек и до 1 млн.бройлеров</w:t>
            </w:r>
            <w:r w:rsidRPr="00D93699">
              <w:rPr>
                <w:sz w:val="24"/>
                <w:szCs w:val="24"/>
              </w:rPr>
              <w:t xml:space="preserve"> з</w:t>
            </w:r>
            <w:r w:rsidRPr="00D93699">
              <w:rPr>
                <w:color w:val="000000"/>
                <w:sz w:val="24"/>
                <w:szCs w:val="24"/>
              </w:rPr>
              <w:t>верофермы</w:t>
            </w:r>
            <w:r w:rsidRPr="00D93699">
              <w:rPr>
                <w:color w:val="000000"/>
                <w:sz w:val="19"/>
                <w:szCs w:val="19"/>
              </w:rPr>
              <w:t>,</w:t>
            </w:r>
            <w:r w:rsidRPr="00D93699">
              <w:rPr>
                <w:sz w:val="24"/>
                <w:szCs w:val="24"/>
              </w:rPr>
              <w:t xml:space="preserve">-  класс </w:t>
            </w:r>
            <w:r w:rsidRPr="00D93699">
              <w:rPr>
                <w:sz w:val="24"/>
                <w:szCs w:val="24"/>
                <w:lang w:val="en-US"/>
              </w:rPr>
              <w:t>III</w:t>
            </w:r>
            <w:r w:rsidRPr="00D9369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0E" w:rsidRPr="00D93699" w:rsidRDefault="001A010E" w:rsidP="001A010E">
            <w:pPr>
              <w:ind w:left="-108" w:right="-42"/>
              <w:jc w:val="center"/>
            </w:pPr>
            <w:r w:rsidRPr="00D93699">
              <w:t>300</w:t>
            </w:r>
          </w:p>
        </w:tc>
      </w:tr>
      <w:tr w:rsidR="001A010E" w:rsidRPr="00D93699" w:rsidTr="001A010E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E" w:rsidRPr="00D93699" w:rsidRDefault="001A010E" w:rsidP="001A010E">
            <w:pPr>
              <w:pStyle w:val="31"/>
              <w:tabs>
                <w:tab w:val="left" w:pos="432"/>
              </w:tabs>
              <w:ind w:left="-169" w:right="88" w:firstLine="432"/>
              <w:jc w:val="center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7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E" w:rsidRPr="00D93699" w:rsidRDefault="001A010E" w:rsidP="001A010E">
            <w:pPr>
              <w:pStyle w:val="31"/>
              <w:ind w:left="0" w:right="-261" w:hanging="22"/>
              <w:rPr>
                <w:sz w:val="24"/>
                <w:szCs w:val="24"/>
              </w:rPr>
            </w:pPr>
            <w:r w:rsidRPr="00D93699">
              <w:rPr>
                <w:color w:val="000000"/>
                <w:sz w:val="24"/>
                <w:szCs w:val="24"/>
              </w:rPr>
              <w:t>Тепличные и парниковые хозяйства, хозяйства с содержанием животных (свинарники, коровники, питомники, конюшни, зверофермы) до 100 голов, класс</w:t>
            </w:r>
            <w:r w:rsidRPr="00D93699">
              <w:rPr>
                <w:sz w:val="24"/>
                <w:szCs w:val="24"/>
              </w:rPr>
              <w:t xml:space="preserve"> </w:t>
            </w:r>
            <w:r w:rsidRPr="00D93699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0E" w:rsidRPr="00D93699" w:rsidRDefault="001A010E" w:rsidP="001A010E">
            <w:pPr>
              <w:ind w:left="-108" w:right="-42"/>
              <w:jc w:val="center"/>
            </w:pPr>
            <w:r w:rsidRPr="00D93699">
              <w:t>100</w:t>
            </w:r>
          </w:p>
        </w:tc>
      </w:tr>
      <w:tr w:rsidR="001A010E" w:rsidRPr="00D93699" w:rsidTr="001A010E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E" w:rsidRPr="00D93699" w:rsidRDefault="001A010E" w:rsidP="001A010E">
            <w:pPr>
              <w:pStyle w:val="31"/>
              <w:tabs>
                <w:tab w:val="left" w:pos="432"/>
              </w:tabs>
              <w:ind w:left="-169" w:right="88" w:firstLine="432"/>
              <w:jc w:val="center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8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E" w:rsidRPr="00D93699" w:rsidRDefault="001A010E" w:rsidP="001A010E">
            <w:pPr>
              <w:pStyle w:val="31"/>
              <w:ind w:left="0" w:right="-261" w:hanging="22"/>
              <w:rPr>
                <w:sz w:val="24"/>
                <w:szCs w:val="24"/>
              </w:rPr>
            </w:pPr>
            <w:r w:rsidRPr="00D93699">
              <w:rPr>
                <w:color w:val="000000"/>
                <w:sz w:val="24"/>
                <w:szCs w:val="24"/>
              </w:rPr>
              <w:t>Хозяйства с содержанием животных (свинарники, коровники, питомники, конюшни, зверофермы) до 50 голов</w:t>
            </w:r>
            <w:r w:rsidRPr="00D93699">
              <w:rPr>
                <w:color w:val="000000"/>
                <w:sz w:val="19"/>
                <w:szCs w:val="19"/>
              </w:rPr>
              <w:t>.</w:t>
            </w:r>
            <w:r w:rsidRPr="00D93699">
              <w:rPr>
                <w:sz w:val="24"/>
                <w:szCs w:val="24"/>
              </w:rPr>
              <w:t xml:space="preserve">  -  класс </w:t>
            </w:r>
            <w:r w:rsidRPr="00D93699">
              <w:rPr>
                <w:sz w:val="24"/>
                <w:szCs w:val="24"/>
                <w:lang w:val="en-US"/>
              </w:rPr>
              <w:t>V</w:t>
            </w:r>
            <w:r w:rsidRPr="00D9369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0E" w:rsidRPr="00D93699" w:rsidRDefault="001A010E" w:rsidP="001A010E">
            <w:pPr>
              <w:ind w:left="-108" w:right="-42"/>
              <w:jc w:val="center"/>
            </w:pPr>
            <w:r w:rsidRPr="00D93699">
              <w:t>50</w:t>
            </w:r>
          </w:p>
        </w:tc>
      </w:tr>
      <w:tr w:rsidR="001A010E" w:rsidRPr="00D93699" w:rsidTr="001A010E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E" w:rsidRPr="00D93699" w:rsidRDefault="001A010E" w:rsidP="001A010E">
            <w:pPr>
              <w:pStyle w:val="31"/>
              <w:tabs>
                <w:tab w:val="left" w:pos="432"/>
              </w:tabs>
              <w:ind w:left="-169" w:right="88" w:firstLine="432"/>
              <w:jc w:val="center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9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E" w:rsidRPr="00D93699" w:rsidRDefault="001A010E" w:rsidP="001A010E">
            <w:pPr>
              <w:pStyle w:val="31"/>
              <w:spacing w:after="0"/>
              <w:ind w:left="0" w:right="-261" w:hanging="23"/>
              <w:rPr>
                <w:color w:val="000000"/>
                <w:sz w:val="24"/>
                <w:szCs w:val="24"/>
              </w:rPr>
            </w:pPr>
            <w:r w:rsidRPr="00D93699">
              <w:rPr>
                <w:color w:val="000000"/>
                <w:sz w:val="24"/>
                <w:szCs w:val="24"/>
              </w:rPr>
              <w:t>Склады хранения пищевых продуктов (мясных, молочных, кондитерских, овощей, фруктов, напитков и др.), лекарственных, промышленных и хозяйственных товаров,</w:t>
            </w:r>
          </w:p>
          <w:p w:rsidR="001A010E" w:rsidRPr="00D93699" w:rsidRDefault="001A010E" w:rsidP="001A010E">
            <w:pPr>
              <w:pStyle w:val="31"/>
              <w:spacing w:after="0"/>
              <w:ind w:left="0" w:right="-261" w:hanging="23"/>
              <w:rPr>
                <w:sz w:val="24"/>
                <w:szCs w:val="24"/>
              </w:rPr>
            </w:pPr>
            <w:r w:rsidRPr="00D93699">
              <w:rPr>
                <w:color w:val="000000"/>
                <w:sz w:val="24"/>
                <w:szCs w:val="24"/>
              </w:rPr>
              <w:t xml:space="preserve"> класс </w:t>
            </w:r>
            <w:r w:rsidRPr="00D93699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0E" w:rsidRPr="00D93699" w:rsidRDefault="001A010E" w:rsidP="001A010E">
            <w:pPr>
              <w:ind w:left="-108" w:right="-42"/>
              <w:jc w:val="center"/>
            </w:pPr>
            <w:r w:rsidRPr="00D93699">
              <w:t>50</w:t>
            </w:r>
          </w:p>
        </w:tc>
      </w:tr>
      <w:tr w:rsidR="001A010E" w:rsidRPr="00D93699" w:rsidTr="001A010E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E" w:rsidRPr="00D93699" w:rsidRDefault="001A010E" w:rsidP="001A010E">
            <w:pPr>
              <w:pStyle w:val="31"/>
              <w:tabs>
                <w:tab w:val="left" w:pos="432"/>
              </w:tabs>
              <w:ind w:left="-169" w:right="88" w:firstLine="432"/>
              <w:jc w:val="center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E" w:rsidRPr="00D93699" w:rsidRDefault="001A010E" w:rsidP="001A010E">
            <w:pPr>
              <w:pStyle w:val="31"/>
              <w:ind w:left="0" w:right="-261" w:hanging="22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Сельские кладбища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0E" w:rsidRPr="00D93699" w:rsidRDefault="001A010E" w:rsidP="001A010E">
            <w:pPr>
              <w:ind w:left="-108" w:right="-42"/>
              <w:jc w:val="center"/>
            </w:pPr>
            <w:r w:rsidRPr="00D93699">
              <w:t>50</w:t>
            </w:r>
          </w:p>
        </w:tc>
      </w:tr>
      <w:tr w:rsidR="001A010E" w:rsidRPr="00D93699" w:rsidTr="001A010E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E" w:rsidRPr="00D93699" w:rsidRDefault="001A010E" w:rsidP="001A010E">
            <w:pPr>
              <w:pStyle w:val="31"/>
              <w:tabs>
                <w:tab w:val="left" w:pos="432"/>
              </w:tabs>
              <w:ind w:left="-169" w:right="88" w:firstLine="432"/>
              <w:jc w:val="center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11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E" w:rsidRPr="00D93699" w:rsidRDefault="001A010E" w:rsidP="001A010E">
            <w:pPr>
              <w:pStyle w:val="31"/>
              <w:ind w:left="0" w:right="-261" w:hanging="22"/>
              <w:rPr>
                <w:sz w:val="24"/>
                <w:szCs w:val="24"/>
              </w:rPr>
            </w:pPr>
            <w:r w:rsidRPr="00D93699">
              <w:rPr>
                <w:color w:val="000000"/>
                <w:sz w:val="24"/>
                <w:szCs w:val="24"/>
              </w:rPr>
              <w:t>Кладбища смешанного и традиционного захоронения площадью 10 и менее 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0E" w:rsidRPr="00D93699" w:rsidRDefault="001A010E" w:rsidP="001A010E">
            <w:pPr>
              <w:ind w:left="-108" w:right="-42"/>
              <w:jc w:val="center"/>
            </w:pPr>
            <w:r w:rsidRPr="00D93699">
              <w:t>100</w:t>
            </w:r>
          </w:p>
        </w:tc>
      </w:tr>
      <w:tr w:rsidR="001A010E" w:rsidRPr="00D93699" w:rsidTr="001A010E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E" w:rsidRPr="00D93699" w:rsidRDefault="001A010E" w:rsidP="001A010E">
            <w:pPr>
              <w:pStyle w:val="31"/>
              <w:tabs>
                <w:tab w:val="left" w:pos="432"/>
              </w:tabs>
              <w:ind w:left="-169" w:right="88" w:firstLine="432"/>
              <w:jc w:val="center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12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E" w:rsidRPr="00D93699" w:rsidRDefault="001A010E" w:rsidP="001A010E">
            <w:pPr>
              <w:pStyle w:val="31"/>
              <w:ind w:left="0" w:right="-261" w:hanging="22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 xml:space="preserve">Котельные, ТЭЦ, класс </w:t>
            </w:r>
            <w:r w:rsidRPr="00D93699"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>*</w:t>
            </w:r>
            <w:r w:rsidRPr="00D93699">
              <w:rPr>
                <w:sz w:val="24"/>
                <w:szCs w:val="24"/>
                <w:lang w:val="en-US"/>
              </w:rPr>
              <w:t xml:space="preserve">                                                                        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0E" w:rsidRPr="00D93699" w:rsidRDefault="001A010E" w:rsidP="001A010E">
            <w:pPr>
              <w:ind w:left="-108" w:right="-42"/>
              <w:jc w:val="center"/>
            </w:pPr>
            <w:r w:rsidRPr="00D93699">
              <w:t>300</w:t>
            </w:r>
          </w:p>
        </w:tc>
      </w:tr>
      <w:tr w:rsidR="001A010E" w:rsidRPr="00D93699" w:rsidTr="001A010E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E" w:rsidRPr="00D93699" w:rsidRDefault="001A010E" w:rsidP="001A010E">
            <w:pPr>
              <w:pStyle w:val="31"/>
              <w:tabs>
                <w:tab w:val="left" w:pos="432"/>
              </w:tabs>
              <w:ind w:left="-169" w:right="88" w:firstLine="432"/>
              <w:jc w:val="center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13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E" w:rsidRPr="00D93699" w:rsidRDefault="001A010E" w:rsidP="001A010E">
            <w:pPr>
              <w:pStyle w:val="31"/>
              <w:ind w:left="0" w:right="-261" w:hanging="22"/>
              <w:rPr>
                <w:sz w:val="24"/>
                <w:szCs w:val="24"/>
              </w:rPr>
            </w:pPr>
            <w:r w:rsidRPr="00D93699">
              <w:rPr>
                <w:color w:val="000000"/>
                <w:sz w:val="24"/>
                <w:szCs w:val="24"/>
              </w:rPr>
              <w:t>Автозаправочные станции для заправки транспортных средств жидким и газовым моторным топливом, мойка автомобилей с количеством постов от 2 до5,</w:t>
            </w:r>
            <w:r w:rsidRPr="00D93699">
              <w:rPr>
                <w:sz w:val="24"/>
                <w:szCs w:val="24"/>
              </w:rPr>
              <w:t xml:space="preserve"> класс </w:t>
            </w:r>
            <w:r w:rsidRPr="00D93699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0E" w:rsidRPr="00D93699" w:rsidRDefault="001A010E" w:rsidP="001A010E">
            <w:pPr>
              <w:ind w:left="-108"/>
              <w:jc w:val="center"/>
            </w:pPr>
            <w:r w:rsidRPr="00D93699">
              <w:t>100</w:t>
            </w:r>
          </w:p>
        </w:tc>
      </w:tr>
      <w:tr w:rsidR="001A010E" w:rsidRPr="00D93699" w:rsidTr="001A010E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E" w:rsidRPr="00D93699" w:rsidRDefault="001A010E" w:rsidP="001A010E">
            <w:pPr>
              <w:pStyle w:val="31"/>
              <w:tabs>
                <w:tab w:val="left" w:pos="432"/>
              </w:tabs>
              <w:ind w:left="-169" w:right="88" w:firstLine="432"/>
              <w:jc w:val="center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14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E" w:rsidRPr="00D93699" w:rsidRDefault="001A010E" w:rsidP="001A010E">
            <w:pPr>
              <w:pStyle w:val="31"/>
              <w:ind w:left="0" w:right="-261" w:hanging="22"/>
              <w:rPr>
                <w:sz w:val="24"/>
                <w:szCs w:val="24"/>
              </w:rPr>
            </w:pPr>
            <w:r w:rsidRPr="00D93699">
              <w:rPr>
                <w:color w:val="000000"/>
                <w:sz w:val="24"/>
                <w:szCs w:val="24"/>
              </w:rPr>
              <w:t>Автозаправочные станции, предназначенные только для заправки легковых транспортных средств жидким моторным топливом, с наличием не более 3 топливораздаточных колонок, в том числе с объектами обслуживания водителей и пассажиров (магазин сопутствующих товаров, кафе и санитарные узлы).</w:t>
            </w:r>
            <w:r w:rsidRPr="00D93699">
              <w:rPr>
                <w:sz w:val="24"/>
                <w:szCs w:val="24"/>
              </w:rPr>
              <w:t xml:space="preserve"> класс </w:t>
            </w:r>
            <w:r w:rsidRPr="00D93699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0E" w:rsidRPr="00D93699" w:rsidRDefault="001A010E" w:rsidP="001A010E">
            <w:pPr>
              <w:ind w:left="-108"/>
              <w:jc w:val="center"/>
            </w:pPr>
            <w:r w:rsidRPr="00D93699">
              <w:t>50</w:t>
            </w:r>
          </w:p>
        </w:tc>
      </w:tr>
      <w:tr w:rsidR="001A010E" w:rsidRPr="00D93699" w:rsidTr="001A010E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E" w:rsidRPr="00D93699" w:rsidRDefault="001A010E" w:rsidP="001A010E">
            <w:pPr>
              <w:pStyle w:val="31"/>
              <w:tabs>
                <w:tab w:val="left" w:pos="432"/>
              </w:tabs>
              <w:ind w:left="-169" w:right="88" w:firstLine="432"/>
              <w:jc w:val="center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15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E" w:rsidRPr="00D93699" w:rsidRDefault="001A010E" w:rsidP="001A010E">
            <w:pPr>
              <w:pStyle w:val="31"/>
              <w:ind w:left="0" w:right="-261" w:hanging="22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Площадка временного складирования ТБО</w:t>
            </w:r>
            <w:r w:rsidRPr="00D93699">
              <w:rPr>
                <w:color w:val="000000"/>
                <w:sz w:val="24"/>
                <w:szCs w:val="24"/>
              </w:rPr>
              <w:t xml:space="preserve"> мусороперегрузочные станции, класс</w:t>
            </w:r>
            <w:r w:rsidRPr="00D93699">
              <w:rPr>
                <w:sz w:val="24"/>
                <w:szCs w:val="24"/>
              </w:rPr>
              <w:t xml:space="preserve"> </w:t>
            </w:r>
            <w:r w:rsidRPr="00D93699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0E" w:rsidRPr="00C96E5A" w:rsidRDefault="005056F5" w:rsidP="001A010E">
            <w:pPr>
              <w:ind w:left="-108" w:right="-42"/>
              <w:jc w:val="center"/>
            </w:pPr>
            <w:r w:rsidRPr="00C96E5A">
              <w:t>500</w:t>
            </w:r>
          </w:p>
        </w:tc>
      </w:tr>
      <w:tr w:rsidR="001A010E" w:rsidRPr="00D93699" w:rsidTr="001A010E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E" w:rsidRPr="00D93699" w:rsidRDefault="001A010E" w:rsidP="001A010E">
            <w:pPr>
              <w:pStyle w:val="31"/>
              <w:tabs>
                <w:tab w:val="left" w:pos="432"/>
              </w:tabs>
              <w:ind w:left="-169" w:right="88" w:firstLine="432"/>
              <w:jc w:val="center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16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E" w:rsidRPr="00D93699" w:rsidRDefault="001A010E" w:rsidP="001A010E">
            <w:pPr>
              <w:pStyle w:val="31"/>
              <w:ind w:left="0" w:right="-261" w:hanging="22"/>
              <w:rPr>
                <w:sz w:val="24"/>
                <w:szCs w:val="24"/>
              </w:rPr>
            </w:pPr>
            <w:r w:rsidRPr="00D93699">
              <w:rPr>
                <w:color w:val="000000"/>
                <w:sz w:val="24"/>
                <w:szCs w:val="24"/>
              </w:rPr>
              <w:t xml:space="preserve">Полигоны по размещению, обезвреживанию, захоронению токсичных отходов производства и потребления 1-2 классов опасности, Скотомогильники с захоронением в ямах, класс </w:t>
            </w:r>
            <w:r w:rsidRPr="00D93699">
              <w:rPr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0E" w:rsidRPr="00D93699" w:rsidRDefault="001A010E" w:rsidP="001A010E">
            <w:pPr>
              <w:ind w:left="-108" w:right="-42"/>
              <w:jc w:val="center"/>
            </w:pPr>
            <w:r w:rsidRPr="00D93699">
              <w:t>1000</w:t>
            </w:r>
          </w:p>
        </w:tc>
      </w:tr>
    </w:tbl>
    <w:p w:rsidR="000C2DAB" w:rsidRPr="00F43A49" w:rsidRDefault="000C2DAB" w:rsidP="000C2DAB">
      <w:pPr>
        <w:ind w:firstLine="680"/>
        <w:contextualSpacing/>
        <w:jc w:val="both"/>
        <w:rPr>
          <w:color w:val="000000"/>
          <w:u w:val="single"/>
        </w:rPr>
      </w:pPr>
      <w:r w:rsidRPr="00F43A49">
        <w:rPr>
          <w:color w:val="000000"/>
          <w:u w:val="single"/>
        </w:rPr>
        <w:t>Примечания:</w:t>
      </w:r>
    </w:p>
    <w:p w:rsidR="001A010E" w:rsidRPr="00C048F9" w:rsidRDefault="000C2DAB" w:rsidP="00C048F9">
      <w:pPr>
        <w:pStyle w:val="af1"/>
        <w:rPr>
          <w:b/>
          <w:sz w:val="22"/>
          <w:szCs w:val="22"/>
        </w:rPr>
      </w:pPr>
      <w:r w:rsidRPr="00F43A49">
        <w:rPr>
          <w:color w:val="000000"/>
        </w:rPr>
        <w:t xml:space="preserve">а) (*) </w:t>
      </w:r>
      <w:r w:rsidR="001A010E" w:rsidRPr="00D93699">
        <w:rPr>
          <w:sz w:val="22"/>
          <w:szCs w:val="22"/>
        </w:rPr>
        <w:t>Для котельных тепловой  мощностью менее 200 Гкал, работающих на твердом, жидком и газообразном топливе, размер санитарно-защитной зоны устанавливается в каждом конкретном случае на основании  рассеивания загрязнений атмосферного воздуха и физического воздействия на атмосферный воздух (шум, вибрация, ЭНП), а также на основании результатов натурных исследований и измерений</w:t>
      </w:r>
    </w:p>
    <w:p w:rsidR="0072553D" w:rsidRDefault="0072553D">
      <w:pPr>
        <w:spacing w:after="200" w:line="276" w:lineRule="auto"/>
        <w:rPr>
          <w:rFonts w:eastAsiaTheme="majorEastAsia" w:cstheme="majorBidi"/>
          <w:b/>
          <w:bCs/>
          <w:szCs w:val="28"/>
        </w:rPr>
      </w:pPr>
      <w:r>
        <w:br w:type="page"/>
      </w:r>
    </w:p>
    <w:p w:rsidR="00EF7199" w:rsidRDefault="00EF7199" w:rsidP="00CD4983">
      <w:pPr>
        <w:pStyle w:val="1"/>
      </w:pPr>
      <w:bookmarkStart w:id="17" w:name="_Toc474936738"/>
      <w:r>
        <w:lastRenderedPageBreak/>
        <w:t>1.1</w:t>
      </w:r>
      <w:r w:rsidR="001A010E">
        <w:t>0</w:t>
      </w:r>
      <w:r>
        <w:t xml:space="preserve"> </w:t>
      </w:r>
      <w:r w:rsidRPr="00A158B6">
        <w:t>Расчетные показатели, устанавливаемые для объектов местного значения в области предупреждения чрезвычайных ситуаций, стихийных бедствий, эпиде</w:t>
      </w:r>
      <w:r>
        <w:t>мий и ликвидации их последствий</w:t>
      </w:r>
      <w:bookmarkEnd w:id="17"/>
    </w:p>
    <w:p w:rsidR="009A058A" w:rsidRDefault="009A058A" w:rsidP="009A058A">
      <w:pPr>
        <w:ind w:firstLine="709"/>
        <w:jc w:val="both"/>
      </w:pPr>
      <w:r w:rsidRPr="00D93699">
        <w:t>Инженерно-технические мероприятия ГО и ЧС должны предусматриваться с учетом категорий объектов по ГО, а также с учетом отнесения территорий к</w:t>
      </w:r>
      <w:r w:rsidR="00B00303">
        <w:t xml:space="preserve"> группам по ГО, при разработке следующих градостроительных документов:</w:t>
      </w:r>
    </w:p>
    <w:p w:rsidR="009A058A" w:rsidRPr="00D93699" w:rsidRDefault="009A058A" w:rsidP="009A058A">
      <w:pPr>
        <w:ind w:firstLine="709"/>
        <w:jc w:val="both"/>
      </w:pPr>
      <w:r w:rsidRPr="00D93699">
        <w:t>- территориальных комплексных схем градостроительного планирования развития территории республики и ее частей;</w:t>
      </w:r>
    </w:p>
    <w:p w:rsidR="009A058A" w:rsidRPr="00D93699" w:rsidRDefault="009A058A" w:rsidP="009A058A">
      <w:pPr>
        <w:ind w:firstLine="709"/>
        <w:jc w:val="both"/>
      </w:pPr>
      <w:r w:rsidRPr="00D93699">
        <w:t>- генеральных планов поселений;</w:t>
      </w:r>
    </w:p>
    <w:p w:rsidR="009A058A" w:rsidRPr="00D93699" w:rsidRDefault="009A058A" w:rsidP="009A058A">
      <w:pPr>
        <w:ind w:firstLine="709"/>
        <w:jc w:val="both"/>
      </w:pPr>
      <w:r w:rsidRPr="00D93699">
        <w:t>- проектов черты населенных пунктов;</w:t>
      </w:r>
    </w:p>
    <w:p w:rsidR="009A058A" w:rsidRPr="00D93699" w:rsidRDefault="009A058A" w:rsidP="009A058A">
      <w:pPr>
        <w:ind w:firstLine="709"/>
        <w:jc w:val="both"/>
      </w:pPr>
      <w:r w:rsidRPr="00D93699">
        <w:t>- проектов планировки районов и кварталов жилой зоны, групп общественных зданий и сооружений;</w:t>
      </w:r>
    </w:p>
    <w:p w:rsidR="009A058A" w:rsidRPr="00D93699" w:rsidRDefault="009A058A" w:rsidP="009A058A">
      <w:pPr>
        <w:ind w:firstLine="709"/>
        <w:jc w:val="both"/>
      </w:pPr>
      <w:r w:rsidRPr="00D93699">
        <w:t>- проектов планировки производственных зон и промышленных узлов (районов) и отдельных предприятий, крупных инженерных сооружений;</w:t>
      </w:r>
    </w:p>
    <w:p w:rsidR="009A058A" w:rsidRPr="0028366D" w:rsidRDefault="009A058A" w:rsidP="009A058A">
      <w:pPr>
        <w:ind w:firstLine="709"/>
        <w:jc w:val="both"/>
      </w:pPr>
      <w:r w:rsidRPr="00D93699">
        <w:t>- проектов межевания территорий</w:t>
      </w:r>
      <w:r>
        <w:t>.</w:t>
      </w:r>
    </w:p>
    <w:p w:rsidR="009A058A" w:rsidRPr="005C577C" w:rsidRDefault="009A058A" w:rsidP="009A058A">
      <w:pPr>
        <w:ind w:firstLine="709"/>
        <w:jc w:val="both"/>
      </w:pPr>
      <w:r w:rsidRPr="009A058A">
        <w:t>Для обеспечения спасательных работ и действий по тушению пожаров необходимо</w:t>
      </w:r>
      <w:r>
        <w:t xml:space="preserve"> </w:t>
      </w:r>
      <w:r w:rsidRPr="005C577C">
        <w:t>разрабатывать мероприятия согласно СП 4.13130.2013</w:t>
      </w:r>
      <w:r>
        <w:t>:</w:t>
      </w:r>
      <w:r w:rsidRPr="005C577C">
        <w:t xml:space="preserve"> </w:t>
      </w:r>
    </w:p>
    <w:p w:rsidR="009A058A" w:rsidRPr="005C577C" w:rsidRDefault="009A058A" w:rsidP="009A058A">
      <w:pPr>
        <w:ind w:firstLine="709"/>
        <w:jc w:val="both"/>
      </w:pPr>
      <w:r w:rsidRPr="009A058A">
        <w:t>1.Ограничить максимальну</w:t>
      </w:r>
      <w:r>
        <w:t>ю высоту</w:t>
      </w:r>
      <w:r w:rsidRPr="009A058A">
        <w:t xml:space="preserve"> и этажность проектируемых зданий е учетом технических параметров имеющейся в местном гарнизоне пожарной охраны пожарной техники, предназначенной для обеспечения спасательных работ и действий по тушению пожаров;</w:t>
      </w:r>
    </w:p>
    <w:p w:rsidR="009A058A" w:rsidRDefault="009A058A" w:rsidP="009A058A">
      <w:pPr>
        <w:ind w:firstLine="709"/>
        <w:jc w:val="both"/>
      </w:pPr>
      <w:r w:rsidRPr="009A058A">
        <w:t xml:space="preserve"> 2. При разработке проектов планировки определить места и размеры (характеристику покрытия) мест установки пожарных автолестниц (автоподъемников) с учетом доступа с них в</w:t>
      </w:r>
      <w:r w:rsidR="00B00303">
        <w:t xml:space="preserve"> каждую квартиру или помещение; </w:t>
      </w:r>
      <w:r w:rsidR="00B00303" w:rsidRPr="0092431E">
        <w:t>пожарных водоемов, количество</w:t>
      </w:r>
      <w:r w:rsidR="00E56480">
        <w:t xml:space="preserve"> и</w:t>
      </w:r>
      <w:r w:rsidR="00B00303" w:rsidRPr="0092431E">
        <w:t xml:space="preserve"> объем которых </w:t>
      </w:r>
      <w:r w:rsidR="00E56480">
        <w:t>определяется расчетом</w:t>
      </w:r>
      <w:r w:rsidR="00B34714" w:rsidRPr="0092431E">
        <w:t xml:space="preserve"> согласно п.9 СП 8.13130.2009.</w:t>
      </w:r>
      <w:r w:rsidR="00E56480">
        <w:t xml:space="preserve"> </w:t>
      </w:r>
    </w:p>
    <w:p w:rsidR="00E56480" w:rsidRPr="00C96E5A" w:rsidRDefault="00E56480" w:rsidP="00E56480">
      <w:pPr>
        <w:ind w:firstLine="709"/>
        <w:jc w:val="both"/>
      </w:pPr>
      <w:r w:rsidRPr="00C96E5A">
        <w:t>Пожарные резервуары или искусственные водоемы надлежит размещать из условия обслуживания ими зданий, находящихся в радиусе:</w:t>
      </w:r>
    </w:p>
    <w:p w:rsidR="00E56480" w:rsidRPr="00C96E5A" w:rsidRDefault="00E56480" w:rsidP="00E56480">
      <w:pPr>
        <w:pStyle w:val="a4"/>
        <w:numPr>
          <w:ilvl w:val="0"/>
          <w:numId w:val="25"/>
        </w:numPr>
        <w:jc w:val="both"/>
      </w:pPr>
      <w:r w:rsidRPr="00C96E5A">
        <w:t>при наличии автонасосов - 200 м;</w:t>
      </w:r>
    </w:p>
    <w:p w:rsidR="00E56480" w:rsidRPr="00C96E5A" w:rsidRDefault="00E56480" w:rsidP="00E56480">
      <w:pPr>
        <w:pStyle w:val="a4"/>
        <w:numPr>
          <w:ilvl w:val="0"/>
          <w:numId w:val="25"/>
        </w:numPr>
        <w:jc w:val="both"/>
      </w:pPr>
      <w:r w:rsidRPr="00C96E5A">
        <w:t>при наличии мотопомп - 100 - 150 м в зависимости от технических возможностей мотопомп.</w:t>
      </w:r>
    </w:p>
    <w:p w:rsidR="00E56480" w:rsidRPr="00C96E5A" w:rsidRDefault="00E56480" w:rsidP="00E56480">
      <w:pPr>
        <w:ind w:firstLine="709"/>
        <w:jc w:val="both"/>
      </w:pPr>
      <w:r w:rsidRPr="00C96E5A">
        <w:t>Расстояние от точки забора воды из резервуаров или искусственных водоемов до зданий III, IV и V степеней огнестойкости и до открытых складов горючих материалов должно быть не менее 30 м, до зданий I и II степеней огнестойкости - не менее 10 м.</w:t>
      </w:r>
    </w:p>
    <w:p w:rsidR="00E56480" w:rsidRPr="00C96E5A" w:rsidRDefault="00E56480" w:rsidP="009A058A">
      <w:pPr>
        <w:ind w:firstLine="709"/>
        <w:jc w:val="both"/>
      </w:pPr>
    </w:p>
    <w:p w:rsidR="009A058A" w:rsidRDefault="009A058A" w:rsidP="009A058A">
      <w:pPr>
        <w:ind w:firstLine="709"/>
        <w:jc w:val="both"/>
      </w:pPr>
      <w:r w:rsidRPr="009A058A">
        <w:t>3. При разработке проектов планировки определить места размещения разворотных площадок во внутридворовых территориях, размерами15х15 метров</w:t>
      </w:r>
      <w:r w:rsidR="00D341B3">
        <w:t>.</w:t>
      </w:r>
    </w:p>
    <w:p w:rsidR="0072553D" w:rsidRDefault="0072553D">
      <w:pPr>
        <w:spacing w:after="200" w:line="276" w:lineRule="auto"/>
        <w:rPr>
          <w:rFonts w:eastAsiaTheme="majorEastAsia" w:cstheme="majorBidi"/>
          <w:b/>
          <w:bCs/>
          <w:szCs w:val="28"/>
        </w:rPr>
      </w:pPr>
      <w:r>
        <w:br w:type="page"/>
      </w:r>
    </w:p>
    <w:p w:rsidR="00EF7199" w:rsidRDefault="00EF7199" w:rsidP="00CD4983">
      <w:pPr>
        <w:pStyle w:val="1"/>
      </w:pPr>
      <w:bookmarkStart w:id="18" w:name="_Toc474936739"/>
      <w:r>
        <w:lastRenderedPageBreak/>
        <w:t>1.1</w:t>
      </w:r>
      <w:r w:rsidR="001A010E">
        <w:t>1</w:t>
      </w:r>
      <w:r>
        <w:t xml:space="preserve"> </w:t>
      </w:r>
      <w:r w:rsidRPr="00A158B6">
        <w:t>Расчетные показатели, устанавливаемые для объектов местного значения в области утилизации и переработки</w:t>
      </w:r>
      <w:r>
        <w:t xml:space="preserve"> бытовых и промышленных отходов</w:t>
      </w:r>
      <w:bookmarkEnd w:id="18"/>
    </w:p>
    <w:p w:rsidR="00B00303" w:rsidRDefault="00B00303" w:rsidP="00B00303">
      <w:pPr>
        <w:pStyle w:val="ab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43A49">
        <w:rPr>
          <w:rFonts w:ascii="Times New Roman" w:hAnsi="Times New Roman"/>
          <w:color w:val="000000"/>
          <w:sz w:val="24"/>
          <w:szCs w:val="24"/>
        </w:rPr>
        <w:t xml:space="preserve">При проектировании объектов </w:t>
      </w:r>
      <w:r w:rsidRPr="001A010E">
        <w:rPr>
          <w:rFonts w:ascii="Times New Roman" w:hAnsi="Times New Roman"/>
          <w:color w:val="000000"/>
          <w:sz w:val="24"/>
          <w:szCs w:val="24"/>
        </w:rPr>
        <w:t xml:space="preserve">местного значения в области </w:t>
      </w:r>
      <w:r w:rsidRPr="00B00303">
        <w:rPr>
          <w:rFonts w:ascii="Times New Roman" w:hAnsi="Times New Roman"/>
          <w:color w:val="000000"/>
          <w:sz w:val="24"/>
          <w:szCs w:val="24"/>
        </w:rPr>
        <w:t>утилизации и переработки бытовых и промышленных отходов</w:t>
      </w:r>
      <w:r w:rsidRPr="00F43A49">
        <w:rPr>
          <w:rFonts w:ascii="Times New Roman" w:hAnsi="Times New Roman"/>
          <w:color w:val="000000"/>
          <w:sz w:val="24"/>
          <w:szCs w:val="24"/>
        </w:rPr>
        <w:t xml:space="preserve"> необходимо руководствоваться расчетными показателями таблицы </w:t>
      </w:r>
      <w:r>
        <w:rPr>
          <w:rFonts w:ascii="Times New Roman" w:hAnsi="Times New Roman"/>
          <w:color w:val="000000"/>
          <w:sz w:val="24"/>
          <w:szCs w:val="24"/>
        </w:rPr>
        <w:t>16</w:t>
      </w:r>
      <w:r w:rsidRPr="00F43A49">
        <w:rPr>
          <w:rFonts w:ascii="Times New Roman" w:hAnsi="Times New Roman"/>
          <w:color w:val="000000"/>
          <w:sz w:val="24"/>
          <w:szCs w:val="24"/>
        </w:rPr>
        <w:t>.</w:t>
      </w:r>
    </w:p>
    <w:p w:rsidR="00B00303" w:rsidRPr="00D341B3" w:rsidRDefault="00B00303" w:rsidP="00B00303">
      <w:pPr>
        <w:ind w:firstLine="567"/>
        <w:contextualSpacing/>
        <w:jc w:val="right"/>
      </w:pPr>
      <w:r w:rsidRPr="00D341B3">
        <w:t>Таблица 16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"/>
        <w:gridCol w:w="3551"/>
        <w:gridCol w:w="1843"/>
        <w:gridCol w:w="1276"/>
        <w:gridCol w:w="1417"/>
        <w:gridCol w:w="992"/>
      </w:tblGrid>
      <w:tr w:rsidR="00B00303" w:rsidRPr="00F43A49" w:rsidTr="00B00303">
        <w:trPr>
          <w:trHeight w:val="778"/>
        </w:trPr>
        <w:tc>
          <w:tcPr>
            <w:tcW w:w="702" w:type="dxa"/>
            <w:vMerge w:val="restart"/>
            <w:vAlign w:val="center"/>
          </w:tcPr>
          <w:p w:rsidR="00B00303" w:rsidRPr="00F43A49" w:rsidRDefault="00B00303" w:rsidP="00B00303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№</w:t>
            </w:r>
          </w:p>
          <w:p w:rsidR="00B00303" w:rsidRPr="00F43A49" w:rsidRDefault="00B00303" w:rsidP="00B00303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п/п</w:t>
            </w:r>
          </w:p>
        </w:tc>
        <w:tc>
          <w:tcPr>
            <w:tcW w:w="3551" w:type="dxa"/>
            <w:vMerge w:val="restart"/>
            <w:vAlign w:val="center"/>
          </w:tcPr>
          <w:p w:rsidR="00B00303" w:rsidRPr="00F43A49" w:rsidRDefault="00B00303" w:rsidP="00B00303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Наименование объекта</w:t>
            </w:r>
          </w:p>
          <w:p w:rsidR="00B00303" w:rsidRPr="00F43A49" w:rsidRDefault="00B00303" w:rsidP="00B00303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00303" w:rsidRPr="00F43A49" w:rsidRDefault="00B00303" w:rsidP="00B00303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Минимально допустимый уровень обеспеченности</w:t>
            </w:r>
          </w:p>
        </w:tc>
        <w:tc>
          <w:tcPr>
            <w:tcW w:w="2409" w:type="dxa"/>
            <w:gridSpan w:val="2"/>
          </w:tcPr>
          <w:p w:rsidR="00B00303" w:rsidRPr="00F43A49" w:rsidRDefault="00B00303" w:rsidP="00B00303">
            <w:pPr>
              <w:jc w:val="center"/>
              <w:rPr>
                <w:color w:val="000000"/>
                <w:highlight w:val="yellow"/>
              </w:rPr>
            </w:pPr>
            <w:r w:rsidRPr="00F43A49">
              <w:rPr>
                <w:color w:val="000000"/>
              </w:rPr>
              <w:t>Максимально допустимый уровень территориальной доступности</w:t>
            </w:r>
          </w:p>
        </w:tc>
      </w:tr>
      <w:tr w:rsidR="00B00303" w:rsidRPr="00F43A49" w:rsidTr="00B00303">
        <w:trPr>
          <w:trHeight w:val="625"/>
        </w:trPr>
        <w:tc>
          <w:tcPr>
            <w:tcW w:w="702" w:type="dxa"/>
            <w:vMerge/>
            <w:vAlign w:val="center"/>
          </w:tcPr>
          <w:p w:rsidR="00B00303" w:rsidRPr="00F43A49" w:rsidRDefault="00B00303" w:rsidP="00B0030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51" w:type="dxa"/>
            <w:vMerge/>
            <w:vAlign w:val="center"/>
          </w:tcPr>
          <w:p w:rsidR="00B00303" w:rsidRPr="00F43A49" w:rsidRDefault="00B00303" w:rsidP="00B0030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B00303" w:rsidRPr="00F43A49" w:rsidRDefault="00B00303" w:rsidP="00B00303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B00303" w:rsidRPr="00F43A49" w:rsidRDefault="00B00303" w:rsidP="00B00303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Величина</w:t>
            </w:r>
          </w:p>
        </w:tc>
        <w:tc>
          <w:tcPr>
            <w:tcW w:w="1417" w:type="dxa"/>
            <w:vAlign w:val="center"/>
          </w:tcPr>
          <w:p w:rsidR="00B00303" w:rsidRPr="00F43A49" w:rsidRDefault="00B00303" w:rsidP="00B00303">
            <w:pPr>
              <w:jc w:val="center"/>
              <w:rPr>
                <w:color w:val="000000"/>
                <w:highlight w:val="yellow"/>
              </w:rPr>
            </w:pPr>
            <w:r w:rsidRPr="00F43A49">
              <w:rPr>
                <w:color w:val="000000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B00303" w:rsidRPr="00F43A49" w:rsidRDefault="00B00303" w:rsidP="00B00303">
            <w:pPr>
              <w:jc w:val="center"/>
              <w:rPr>
                <w:color w:val="000000"/>
                <w:highlight w:val="yellow"/>
              </w:rPr>
            </w:pPr>
            <w:r w:rsidRPr="00F43A49">
              <w:rPr>
                <w:color w:val="000000"/>
              </w:rPr>
              <w:t>Величина</w:t>
            </w:r>
          </w:p>
        </w:tc>
      </w:tr>
      <w:tr w:rsidR="005056F5" w:rsidRPr="00F43A49" w:rsidTr="00B00303">
        <w:trPr>
          <w:trHeight w:val="836"/>
        </w:trPr>
        <w:tc>
          <w:tcPr>
            <w:tcW w:w="702" w:type="dxa"/>
            <w:vAlign w:val="center"/>
          </w:tcPr>
          <w:p w:rsidR="005056F5" w:rsidRPr="00C96E5A" w:rsidRDefault="005056F5" w:rsidP="00B00303">
            <w:pPr>
              <w:jc w:val="center"/>
            </w:pPr>
            <w:r w:rsidRPr="00C96E5A">
              <w:t>1</w:t>
            </w:r>
          </w:p>
        </w:tc>
        <w:tc>
          <w:tcPr>
            <w:tcW w:w="3551" w:type="dxa"/>
            <w:vAlign w:val="center"/>
          </w:tcPr>
          <w:p w:rsidR="005056F5" w:rsidRPr="00C96E5A" w:rsidRDefault="005056F5" w:rsidP="005056F5">
            <w:r w:rsidRPr="00C96E5A">
              <w:t>полигоны местного значения, обслуживающие отдельные поселения или несколько поселений</w:t>
            </w:r>
          </w:p>
        </w:tc>
        <w:tc>
          <w:tcPr>
            <w:tcW w:w="1843" w:type="dxa"/>
            <w:vAlign w:val="center"/>
          </w:tcPr>
          <w:p w:rsidR="005056F5" w:rsidRPr="00C96E5A" w:rsidRDefault="005056F5" w:rsidP="00B00303">
            <w:pPr>
              <w:jc w:val="center"/>
            </w:pPr>
            <w:r w:rsidRPr="00C96E5A">
              <w:t>га/10 тыс.чел</w:t>
            </w:r>
          </w:p>
        </w:tc>
        <w:tc>
          <w:tcPr>
            <w:tcW w:w="1276" w:type="dxa"/>
            <w:vAlign w:val="center"/>
          </w:tcPr>
          <w:p w:rsidR="005056F5" w:rsidRPr="00C96E5A" w:rsidRDefault="005056F5" w:rsidP="00B00303">
            <w:pPr>
              <w:jc w:val="center"/>
            </w:pPr>
            <w:r w:rsidRPr="00C96E5A">
              <w:t>1,3</w:t>
            </w:r>
          </w:p>
        </w:tc>
        <w:tc>
          <w:tcPr>
            <w:tcW w:w="2409" w:type="dxa"/>
            <w:gridSpan w:val="2"/>
            <w:vAlign w:val="center"/>
          </w:tcPr>
          <w:p w:rsidR="005056F5" w:rsidRPr="00C96E5A" w:rsidRDefault="005056F5" w:rsidP="005056F5">
            <w:pPr>
              <w:jc w:val="center"/>
            </w:pPr>
            <w:r w:rsidRPr="00C96E5A">
              <w:t>Полигоны размещаются по территориальному принципу за пределами населенных пунктов. Площадь участка под складирование отходов может быть выражена как в одном, так и в нескольких полигонах</w:t>
            </w:r>
          </w:p>
        </w:tc>
      </w:tr>
      <w:tr w:rsidR="008D54AC" w:rsidRPr="00F43A49" w:rsidTr="00B00303">
        <w:trPr>
          <w:trHeight w:val="836"/>
        </w:trPr>
        <w:tc>
          <w:tcPr>
            <w:tcW w:w="702" w:type="dxa"/>
            <w:vMerge w:val="restart"/>
            <w:vAlign w:val="center"/>
          </w:tcPr>
          <w:p w:rsidR="008D54AC" w:rsidRPr="00F43A49" w:rsidRDefault="005056F5" w:rsidP="00B00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51" w:type="dxa"/>
            <w:vAlign w:val="center"/>
          </w:tcPr>
          <w:p w:rsidR="008D54AC" w:rsidRPr="001A010E" w:rsidRDefault="008D54AC" w:rsidP="00B00303">
            <w:pPr>
              <w:rPr>
                <w:color w:val="000000"/>
              </w:rPr>
            </w:pPr>
            <w:r w:rsidRPr="00B00303">
              <w:t>объектами сбора и вывоза</w:t>
            </w:r>
            <w:r w:rsidRPr="00D93699">
              <w:t xml:space="preserve"> твердых бытовых отходов для проживающих в муниципальном жилом фонде</w:t>
            </w:r>
          </w:p>
        </w:tc>
        <w:tc>
          <w:tcPr>
            <w:tcW w:w="1843" w:type="dxa"/>
            <w:vMerge w:val="restart"/>
            <w:vAlign w:val="center"/>
          </w:tcPr>
          <w:p w:rsidR="008D54AC" w:rsidRPr="00F43A49" w:rsidRDefault="008D54AC" w:rsidP="00B00303">
            <w:pPr>
              <w:jc w:val="center"/>
              <w:rPr>
                <w:color w:val="000000"/>
              </w:rPr>
            </w:pPr>
            <w:r w:rsidRPr="00D93699">
              <w:t>кг/чел. в год</w:t>
            </w:r>
          </w:p>
        </w:tc>
        <w:tc>
          <w:tcPr>
            <w:tcW w:w="1276" w:type="dxa"/>
            <w:vAlign w:val="center"/>
          </w:tcPr>
          <w:p w:rsidR="008D54AC" w:rsidRPr="00F43A49" w:rsidRDefault="008D54AC" w:rsidP="00B00303">
            <w:pPr>
              <w:jc w:val="center"/>
              <w:rPr>
                <w:color w:val="000000"/>
              </w:rPr>
            </w:pPr>
            <w:r w:rsidRPr="00D93699">
              <w:t>190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8D54AC" w:rsidRPr="00F43A49" w:rsidRDefault="008D54AC" w:rsidP="00B00303">
            <w:pPr>
              <w:jc w:val="center"/>
              <w:rPr>
                <w:color w:val="000000"/>
                <w:highlight w:val="yellow"/>
              </w:rPr>
            </w:pPr>
            <w:r w:rsidRPr="00F43A49">
              <w:rPr>
                <w:color w:val="000000"/>
              </w:rPr>
              <w:t>Не нормируется</w:t>
            </w:r>
            <w:r>
              <w:rPr>
                <w:color w:val="000000"/>
              </w:rPr>
              <w:t>*</w:t>
            </w:r>
          </w:p>
        </w:tc>
      </w:tr>
      <w:tr w:rsidR="008D54AC" w:rsidRPr="00F43A49" w:rsidTr="00B00303">
        <w:trPr>
          <w:trHeight w:val="836"/>
        </w:trPr>
        <w:tc>
          <w:tcPr>
            <w:tcW w:w="702" w:type="dxa"/>
            <w:vMerge/>
            <w:vAlign w:val="center"/>
          </w:tcPr>
          <w:p w:rsidR="008D54AC" w:rsidRPr="00F43A49" w:rsidRDefault="008D54AC" w:rsidP="00B00303">
            <w:pPr>
              <w:jc w:val="center"/>
              <w:rPr>
                <w:color w:val="000000"/>
              </w:rPr>
            </w:pPr>
          </w:p>
        </w:tc>
        <w:tc>
          <w:tcPr>
            <w:tcW w:w="3551" w:type="dxa"/>
            <w:vAlign w:val="center"/>
          </w:tcPr>
          <w:p w:rsidR="008D54AC" w:rsidRPr="00F43A49" w:rsidRDefault="008D54AC" w:rsidP="00B00303">
            <w:pPr>
              <w:rPr>
                <w:color w:val="000000"/>
              </w:rPr>
            </w:pPr>
            <w:r w:rsidRPr="00B00303">
              <w:t>объектами сбора и вывоза</w:t>
            </w:r>
            <w:r w:rsidRPr="00D93699">
              <w:t xml:space="preserve"> твердых бытовых отходов для проживающих в индивидуальном жилом фонде</w:t>
            </w:r>
          </w:p>
        </w:tc>
        <w:tc>
          <w:tcPr>
            <w:tcW w:w="1843" w:type="dxa"/>
            <w:vMerge/>
            <w:vAlign w:val="center"/>
          </w:tcPr>
          <w:p w:rsidR="008D54AC" w:rsidRPr="00F43A49" w:rsidRDefault="008D54AC" w:rsidP="00B0030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D54AC" w:rsidRPr="00F43A49" w:rsidRDefault="008D54AC" w:rsidP="00B00303">
            <w:pPr>
              <w:jc w:val="center"/>
              <w:rPr>
                <w:color w:val="000000"/>
              </w:rPr>
            </w:pPr>
            <w:r w:rsidRPr="00D93699">
              <w:t>270</w:t>
            </w:r>
          </w:p>
        </w:tc>
        <w:tc>
          <w:tcPr>
            <w:tcW w:w="2409" w:type="dxa"/>
            <w:gridSpan w:val="2"/>
            <w:vMerge/>
            <w:vAlign w:val="center"/>
          </w:tcPr>
          <w:p w:rsidR="008D54AC" w:rsidRPr="00F43A49" w:rsidRDefault="008D54AC" w:rsidP="00B00303">
            <w:pPr>
              <w:jc w:val="center"/>
              <w:rPr>
                <w:color w:val="000000"/>
              </w:rPr>
            </w:pPr>
          </w:p>
        </w:tc>
      </w:tr>
      <w:tr w:rsidR="00B00303" w:rsidRPr="00F43A49" w:rsidTr="00B00303">
        <w:trPr>
          <w:trHeight w:val="836"/>
        </w:trPr>
        <w:tc>
          <w:tcPr>
            <w:tcW w:w="702" w:type="dxa"/>
            <w:vAlign w:val="center"/>
          </w:tcPr>
          <w:p w:rsidR="00B00303" w:rsidRPr="00F43A49" w:rsidRDefault="005056F5" w:rsidP="00B00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00303" w:rsidRPr="00F43A49">
              <w:rPr>
                <w:color w:val="000000"/>
              </w:rPr>
              <w:t>.</w:t>
            </w:r>
          </w:p>
        </w:tc>
        <w:tc>
          <w:tcPr>
            <w:tcW w:w="3551" w:type="dxa"/>
            <w:vAlign w:val="center"/>
          </w:tcPr>
          <w:p w:rsidR="00B00303" w:rsidRPr="001A010E" w:rsidRDefault="00B00303" w:rsidP="00B00303">
            <w:pPr>
              <w:rPr>
                <w:rStyle w:val="12"/>
                <w:rFonts w:eastAsia="Calibri"/>
              </w:rPr>
            </w:pPr>
            <w:r w:rsidRPr="005F13B5">
              <w:t>общее количество бытовых отходов по населенному пункту с учетом общественных зданий</w:t>
            </w:r>
          </w:p>
        </w:tc>
        <w:tc>
          <w:tcPr>
            <w:tcW w:w="1843" w:type="dxa"/>
            <w:vAlign w:val="center"/>
          </w:tcPr>
          <w:p w:rsidR="00B00303" w:rsidRDefault="000C2DAB" w:rsidP="00B00303">
            <w:pPr>
              <w:jc w:val="center"/>
              <w:rPr>
                <w:color w:val="000000"/>
              </w:rPr>
            </w:pPr>
            <w:r w:rsidRPr="00D93699">
              <w:t>кг/чел. в год</w:t>
            </w:r>
          </w:p>
        </w:tc>
        <w:tc>
          <w:tcPr>
            <w:tcW w:w="1276" w:type="dxa"/>
            <w:vAlign w:val="center"/>
          </w:tcPr>
          <w:p w:rsidR="00B00303" w:rsidRDefault="000C2DAB" w:rsidP="00B00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2409" w:type="dxa"/>
            <w:gridSpan w:val="2"/>
            <w:vAlign w:val="center"/>
          </w:tcPr>
          <w:p w:rsidR="00B00303" w:rsidRPr="00F43A49" w:rsidRDefault="00B00303" w:rsidP="00B00303">
            <w:pPr>
              <w:jc w:val="center"/>
              <w:rPr>
                <w:color w:val="000000"/>
              </w:rPr>
            </w:pPr>
          </w:p>
        </w:tc>
      </w:tr>
      <w:tr w:rsidR="00B00303" w:rsidRPr="00F43A49" w:rsidTr="00B00303">
        <w:trPr>
          <w:trHeight w:val="836"/>
        </w:trPr>
        <w:tc>
          <w:tcPr>
            <w:tcW w:w="702" w:type="dxa"/>
            <w:vAlign w:val="center"/>
          </w:tcPr>
          <w:p w:rsidR="00B00303" w:rsidRPr="00F43A49" w:rsidRDefault="005056F5" w:rsidP="00B00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551" w:type="dxa"/>
            <w:vAlign w:val="center"/>
          </w:tcPr>
          <w:p w:rsidR="00B00303" w:rsidRPr="001A010E" w:rsidRDefault="00B00303" w:rsidP="00B00303">
            <w:pPr>
              <w:rPr>
                <w:rStyle w:val="12"/>
                <w:rFonts w:eastAsia="Calibri"/>
              </w:rPr>
            </w:pPr>
            <w:r w:rsidRPr="00D93699">
              <w:t>накоплени</w:t>
            </w:r>
            <w:r>
              <w:t>е</w:t>
            </w:r>
            <w:r w:rsidRPr="00D93699">
              <w:t xml:space="preserve"> крупногабаритных бытовых отходов</w:t>
            </w:r>
          </w:p>
        </w:tc>
        <w:tc>
          <w:tcPr>
            <w:tcW w:w="1843" w:type="dxa"/>
            <w:vAlign w:val="center"/>
          </w:tcPr>
          <w:p w:rsidR="00B00303" w:rsidRDefault="000C2DAB" w:rsidP="00B00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от объема ТБО</w:t>
            </w:r>
          </w:p>
        </w:tc>
        <w:tc>
          <w:tcPr>
            <w:tcW w:w="1276" w:type="dxa"/>
            <w:vAlign w:val="center"/>
          </w:tcPr>
          <w:p w:rsidR="00B00303" w:rsidRDefault="000C2DAB" w:rsidP="00B00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09" w:type="dxa"/>
            <w:gridSpan w:val="2"/>
            <w:vAlign w:val="center"/>
          </w:tcPr>
          <w:p w:rsidR="00B00303" w:rsidRPr="00F43A49" w:rsidRDefault="00B00303" w:rsidP="00B00303">
            <w:pPr>
              <w:jc w:val="center"/>
              <w:rPr>
                <w:color w:val="000000"/>
              </w:rPr>
            </w:pPr>
          </w:p>
        </w:tc>
      </w:tr>
    </w:tbl>
    <w:p w:rsidR="000C2DAB" w:rsidRPr="00F43A49" w:rsidRDefault="000C2DAB" w:rsidP="000C2DAB">
      <w:pPr>
        <w:ind w:firstLine="680"/>
        <w:contextualSpacing/>
        <w:jc w:val="both"/>
        <w:rPr>
          <w:color w:val="000000"/>
          <w:u w:val="single"/>
        </w:rPr>
      </w:pPr>
      <w:r w:rsidRPr="00F43A49">
        <w:rPr>
          <w:color w:val="000000"/>
          <w:u w:val="single"/>
        </w:rPr>
        <w:t>Примечания:</w:t>
      </w:r>
    </w:p>
    <w:p w:rsidR="00B00303" w:rsidRPr="00A158B6" w:rsidRDefault="000C2DAB" w:rsidP="000C2DAB">
      <w:pPr>
        <w:shd w:val="clear" w:color="auto" w:fill="FFFFFF"/>
        <w:ind w:firstLine="709"/>
        <w:contextualSpacing/>
        <w:jc w:val="both"/>
      </w:pPr>
      <w:r w:rsidRPr="00F43A49">
        <w:rPr>
          <w:color w:val="000000"/>
        </w:rPr>
        <w:t xml:space="preserve">а) (*) </w:t>
      </w:r>
      <w:r w:rsidR="00B00303" w:rsidRPr="0028366D">
        <w:rPr>
          <w:rFonts w:eastAsia="Calibri"/>
          <w:lang w:eastAsia="en-US"/>
        </w:rPr>
        <w:t xml:space="preserve">Уровень территориальной доступности объектов </w:t>
      </w:r>
      <w:r w:rsidR="00B00303" w:rsidRPr="0028366D">
        <w:t>утилизации и переработки бытовых и промышленных отходов</w:t>
      </w:r>
      <w:r w:rsidR="00B00303" w:rsidRPr="0028366D">
        <w:rPr>
          <w:rFonts w:eastAsia="Calibri"/>
          <w:lang w:eastAsia="en-US"/>
        </w:rPr>
        <w:t xml:space="preserve"> устанавливается в соответствии с нормативными размерами санитарно-защитные зоны на основании СанПиН 2.2.1/2.1.1.1200-03 «Санитарно-защитные зоны и санитарная классификация предприятий, сооружений и иных объектов»</w:t>
      </w:r>
      <w:r w:rsidR="00B00303" w:rsidRPr="0028366D">
        <w:t>.</w:t>
      </w:r>
    </w:p>
    <w:p w:rsidR="0072553D" w:rsidRDefault="0072553D">
      <w:pPr>
        <w:spacing w:after="200" w:line="276" w:lineRule="auto"/>
        <w:rPr>
          <w:rFonts w:eastAsiaTheme="majorEastAsia" w:cstheme="majorBidi"/>
          <w:b/>
          <w:bCs/>
          <w:szCs w:val="28"/>
        </w:rPr>
      </w:pPr>
      <w:r>
        <w:br w:type="page"/>
      </w:r>
    </w:p>
    <w:p w:rsidR="00EF7199" w:rsidRDefault="00EF7199" w:rsidP="00CD4983">
      <w:pPr>
        <w:pStyle w:val="1"/>
      </w:pPr>
      <w:bookmarkStart w:id="19" w:name="_Toc474936740"/>
      <w:r>
        <w:lastRenderedPageBreak/>
        <w:t>1.1</w:t>
      </w:r>
      <w:r w:rsidR="001A010E">
        <w:t>2</w:t>
      </w:r>
      <w:r>
        <w:t xml:space="preserve"> </w:t>
      </w:r>
      <w:r w:rsidRPr="00A158B6">
        <w:t>Расчетные показатели, устанавливаемые для объектов местного</w:t>
      </w:r>
      <w:r>
        <w:t xml:space="preserve"> значения в области захоронений</w:t>
      </w:r>
      <w:bookmarkEnd w:id="19"/>
    </w:p>
    <w:p w:rsidR="000C2DAB" w:rsidRDefault="000C2DAB" w:rsidP="000C2DAB">
      <w:pPr>
        <w:pStyle w:val="ab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43A49">
        <w:rPr>
          <w:rFonts w:ascii="Times New Roman" w:hAnsi="Times New Roman"/>
          <w:color w:val="000000"/>
          <w:sz w:val="24"/>
          <w:szCs w:val="24"/>
        </w:rPr>
        <w:t xml:space="preserve">При проектировании объектов </w:t>
      </w:r>
      <w:r w:rsidRPr="001A010E">
        <w:rPr>
          <w:rFonts w:ascii="Times New Roman" w:hAnsi="Times New Roman"/>
          <w:color w:val="000000"/>
          <w:sz w:val="24"/>
          <w:szCs w:val="24"/>
        </w:rPr>
        <w:t xml:space="preserve">местного значения в области </w:t>
      </w:r>
      <w:r>
        <w:rPr>
          <w:rFonts w:ascii="Times New Roman" w:hAnsi="Times New Roman"/>
          <w:color w:val="000000"/>
          <w:sz w:val="24"/>
          <w:szCs w:val="24"/>
        </w:rPr>
        <w:t>захоронений</w:t>
      </w:r>
      <w:r w:rsidRPr="00F43A49">
        <w:rPr>
          <w:rFonts w:ascii="Times New Roman" w:hAnsi="Times New Roman"/>
          <w:color w:val="000000"/>
          <w:sz w:val="24"/>
          <w:szCs w:val="24"/>
        </w:rPr>
        <w:t xml:space="preserve"> необходимо руководствоваться расчетными показателями таблицы </w:t>
      </w:r>
      <w:r>
        <w:rPr>
          <w:rFonts w:ascii="Times New Roman" w:hAnsi="Times New Roman"/>
          <w:color w:val="000000"/>
          <w:sz w:val="24"/>
          <w:szCs w:val="24"/>
        </w:rPr>
        <w:t>17</w:t>
      </w:r>
      <w:r w:rsidRPr="00F43A49">
        <w:rPr>
          <w:rFonts w:ascii="Times New Roman" w:hAnsi="Times New Roman"/>
          <w:color w:val="000000"/>
          <w:sz w:val="24"/>
          <w:szCs w:val="24"/>
        </w:rPr>
        <w:t>.</w:t>
      </w:r>
    </w:p>
    <w:p w:rsidR="000C2DAB" w:rsidRPr="00F43A49" w:rsidRDefault="000C2DAB" w:rsidP="000C2DAB">
      <w:pPr>
        <w:ind w:firstLine="567"/>
        <w:contextualSpacing/>
        <w:jc w:val="right"/>
        <w:rPr>
          <w:color w:val="000000"/>
        </w:rPr>
      </w:pPr>
      <w:r w:rsidRPr="00F43A49">
        <w:rPr>
          <w:color w:val="000000"/>
        </w:rPr>
        <w:t xml:space="preserve">Таблица </w:t>
      </w:r>
      <w:r>
        <w:rPr>
          <w:color w:val="000000"/>
        </w:rPr>
        <w:t>17</w:t>
      </w:r>
    </w:p>
    <w:p w:rsidR="000C2DAB" w:rsidRDefault="000C2DAB" w:rsidP="000C2DAB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"/>
        <w:gridCol w:w="3409"/>
        <w:gridCol w:w="1701"/>
        <w:gridCol w:w="1276"/>
        <w:gridCol w:w="1701"/>
        <w:gridCol w:w="1134"/>
      </w:tblGrid>
      <w:tr w:rsidR="000C2DAB" w:rsidRPr="00F43A49" w:rsidTr="000C2DAB">
        <w:trPr>
          <w:trHeight w:val="778"/>
        </w:trPr>
        <w:tc>
          <w:tcPr>
            <w:tcW w:w="702" w:type="dxa"/>
            <w:vMerge w:val="restart"/>
            <w:vAlign w:val="center"/>
          </w:tcPr>
          <w:p w:rsidR="000C2DAB" w:rsidRPr="00F43A49" w:rsidRDefault="000C2DAB" w:rsidP="000C2DAB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№</w:t>
            </w:r>
          </w:p>
          <w:p w:rsidR="000C2DAB" w:rsidRPr="00F43A49" w:rsidRDefault="000C2DAB" w:rsidP="000C2DAB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п/п</w:t>
            </w:r>
          </w:p>
        </w:tc>
        <w:tc>
          <w:tcPr>
            <w:tcW w:w="3409" w:type="dxa"/>
            <w:vMerge w:val="restart"/>
            <w:vAlign w:val="center"/>
          </w:tcPr>
          <w:p w:rsidR="000C2DAB" w:rsidRPr="00F43A49" w:rsidRDefault="000C2DAB" w:rsidP="000C2DAB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Наименование объекта</w:t>
            </w:r>
          </w:p>
          <w:p w:rsidR="000C2DAB" w:rsidRPr="00F43A49" w:rsidRDefault="000C2DAB" w:rsidP="000C2DAB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0C2DAB" w:rsidRPr="00F43A49" w:rsidRDefault="000C2DAB" w:rsidP="000C2DAB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Минимально допустимый уровень обеспеченности</w:t>
            </w:r>
          </w:p>
        </w:tc>
        <w:tc>
          <w:tcPr>
            <w:tcW w:w="2835" w:type="dxa"/>
            <w:gridSpan w:val="2"/>
          </w:tcPr>
          <w:p w:rsidR="000C2DAB" w:rsidRPr="00F43A49" w:rsidRDefault="000C2DAB" w:rsidP="000C2DAB">
            <w:pPr>
              <w:jc w:val="center"/>
              <w:rPr>
                <w:color w:val="000000"/>
                <w:highlight w:val="yellow"/>
              </w:rPr>
            </w:pPr>
            <w:r w:rsidRPr="00F43A49">
              <w:rPr>
                <w:color w:val="000000"/>
              </w:rPr>
              <w:t>Максимально допустимый уровень территориальной доступности</w:t>
            </w:r>
          </w:p>
        </w:tc>
      </w:tr>
      <w:tr w:rsidR="000C2DAB" w:rsidRPr="00F43A49" w:rsidTr="000C2DAB">
        <w:trPr>
          <w:trHeight w:val="625"/>
        </w:trPr>
        <w:tc>
          <w:tcPr>
            <w:tcW w:w="702" w:type="dxa"/>
            <w:vMerge/>
            <w:vAlign w:val="center"/>
          </w:tcPr>
          <w:p w:rsidR="000C2DAB" w:rsidRPr="00F43A49" w:rsidRDefault="000C2DAB" w:rsidP="000C2D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09" w:type="dxa"/>
            <w:vMerge/>
            <w:vAlign w:val="center"/>
          </w:tcPr>
          <w:p w:rsidR="000C2DAB" w:rsidRPr="00F43A49" w:rsidRDefault="000C2DAB" w:rsidP="000C2D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0C2DAB" w:rsidRPr="00F43A49" w:rsidRDefault="000C2DAB" w:rsidP="000C2DAB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0C2DAB" w:rsidRPr="00F43A49" w:rsidRDefault="000C2DAB" w:rsidP="000C2DAB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Величина</w:t>
            </w:r>
          </w:p>
        </w:tc>
        <w:tc>
          <w:tcPr>
            <w:tcW w:w="1701" w:type="dxa"/>
            <w:vAlign w:val="center"/>
          </w:tcPr>
          <w:p w:rsidR="000C2DAB" w:rsidRPr="00F43A49" w:rsidRDefault="000C2DAB" w:rsidP="000C2DAB">
            <w:pPr>
              <w:jc w:val="center"/>
              <w:rPr>
                <w:color w:val="000000"/>
                <w:highlight w:val="yellow"/>
              </w:rPr>
            </w:pPr>
            <w:r w:rsidRPr="00F43A49">
              <w:rPr>
                <w:color w:val="000000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0C2DAB" w:rsidRPr="00F43A49" w:rsidRDefault="000C2DAB" w:rsidP="000C2DAB">
            <w:pPr>
              <w:ind w:left="-108" w:right="-108"/>
              <w:jc w:val="center"/>
              <w:rPr>
                <w:color w:val="000000"/>
                <w:highlight w:val="yellow"/>
              </w:rPr>
            </w:pPr>
            <w:r w:rsidRPr="00F43A49">
              <w:rPr>
                <w:color w:val="000000"/>
              </w:rPr>
              <w:t>Величина</w:t>
            </w:r>
          </w:p>
        </w:tc>
      </w:tr>
      <w:tr w:rsidR="000C2DAB" w:rsidRPr="00F43A49" w:rsidTr="000C2DAB">
        <w:trPr>
          <w:trHeight w:val="836"/>
        </w:trPr>
        <w:tc>
          <w:tcPr>
            <w:tcW w:w="702" w:type="dxa"/>
            <w:vAlign w:val="center"/>
          </w:tcPr>
          <w:p w:rsidR="000C2DAB" w:rsidRPr="00F43A49" w:rsidRDefault="000C2DAB" w:rsidP="000C2DAB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1.</w:t>
            </w:r>
          </w:p>
        </w:tc>
        <w:tc>
          <w:tcPr>
            <w:tcW w:w="3409" w:type="dxa"/>
            <w:vAlign w:val="center"/>
          </w:tcPr>
          <w:p w:rsidR="000C2DAB" w:rsidRPr="00B00303" w:rsidRDefault="000C2DAB" w:rsidP="000C2DAB">
            <w:pPr>
              <w:pStyle w:val="af4"/>
              <w:spacing w:before="0" w:after="0"/>
              <w:ind w:firstLine="41"/>
              <w:rPr>
                <w:szCs w:val="24"/>
              </w:rPr>
            </w:pPr>
            <w:r w:rsidRPr="0028366D">
              <w:rPr>
                <w:rFonts w:eastAsia="Calibri"/>
                <w:lang w:eastAsia="en-US"/>
              </w:rPr>
              <w:t>кладбищ</w:t>
            </w:r>
            <w:r>
              <w:rPr>
                <w:rFonts w:eastAsia="Calibri"/>
                <w:lang w:eastAsia="en-US"/>
              </w:rPr>
              <w:t>а</w:t>
            </w:r>
            <w:r w:rsidRPr="0028366D">
              <w:rPr>
                <w:rFonts w:eastAsia="Calibri"/>
                <w:lang w:eastAsia="en-US"/>
              </w:rPr>
              <w:t xml:space="preserve"> смешанного и традиционного захоронения</w:t>
            </w:r>
          </w:p>
        </w:tc>
        <w:tc>
          <w:tcPr>
            <w:tcW w:w="1701" w:type="dxa"/>
            <w:vAlign w:val="center"/>
          </w:tcPr>
          <w:p w:rsidR="000C2DAB" w:rsidRDefault="000C2DAB" w:rsidP="000C2DAB">
            <w:pPr>
              <w:jc w:val="center"/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га/</w:t>
            </w:r>
            <w:r w:rsidRPr="0028366D">
              <w:rPr>
                <w:rFonts w:eastAsia="Calibri"/>
                <w:lang w:eastAsia="en-US"/>
              </w:rPr>
              <w:t>1000 чел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6" w:type="dxa"/>
            <w:vAlign w:val="center"/>
          </w:tcPr>
          <w:p w:rsidR="000C2DAB" w:rsidRPr="00C96E5A" w:rsidRDefault="000C2DAB" w:rsidP="000C2DAB">
            <w:pPr>
              <w:jc w:val="center"/>
            </w:pPr>
            <w:r w:rsidRPr="00C96E5A">
              <w:t>0,2</w:t>
            </w:r>
            <w:r w:rsidR="0058469C" w:rsidRPr="00C96E5A">
              <w:t>6</w:t>
            </w:r>
          </w:p>
          <w:p w:rsidR="000C2DAB" w:rsidRDefault="000C2DAB" w:rsidP="000C2D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 не менее 0,16га/ объект</w:t>
            </w:r>
          </w:p>
        </w:tc>
        <w:tc>
          <w:tcPr>
            <w:tcW w:w="1701" w:type="dxa"/>
            <w:vAlign w:val="center"/>
          </w:tcPr>
          <w:p w:rsidR="000C2DAB" w:rsidRPr="00F43A49" w:rsidRDefault="000C2DAB" w:rsidP="000C2DAB">
            <w:pPr>
              <w:ind w:left="-108" w:right="-108"/>
              <w:jc w:val="center"/>
              <w:rPr>
                <w:color w:val="000000"/>
              </w:rPr>
            </w:pPr>
            <w:r w:rsidRPr="00D93699">
              <w:t>транспортная доступность</w:t>
            </w:r>
            <w:r>
              <w:t>, мин</w:t>
            </w:r>
          </w:p>
        </w:tc>
        <w:tc>
          <w:tcPr>
            <w:tcW w:w="1134" w:type="dxa"/>
            <w:vAlign w:val="center"/>
          </w:tcPr>
          <w:p w:rsidR="000C2DAB" w:rsidRPr="00F43A49" w:rsidRDefault="000C2DAB" w:rsidP="000C2D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</w:tbl>
    <w:p w:rsidR="0072553D" w:rsidRDefault="0072553D" w:rsidP="00CD4983">
      <w:pPr>
        <w:pStyle w:val="1"/>
      </w:pPr>
    </w:p>
    <w:p w:rsidR="0072553D" w:rsidRDefault="0072553D" w:rsidP="0072553D">
      <w:pPr>
        <w:rPr>
          <w:rFonts w:eastAsiaTheme="majorEastAsia" w:cstheme="majorBidi"/>
          <w:szCs w:val="28"/>
        </w:rPr>
      </w:pPr>
      <w:r>
        <w:br w:type="page"/>
      </w:r>
    </w:p>
    <w:p w:rsidR="00EF7199" w:rsidRDefault="00EF7199" w:rsidP="00CD4983">
      <w:pPr>
        <w:pStyle w:val="1"/>
      </w:pPr>
      <w:bookmarkStart w:id="20" w:name="_Toc474936741"/>
      <w:r>
        <w:lastRenderedPageBreak/>
        <w:t>1.1</w:t>
      </w:r>
      <w:r w:rsidR="0072553D">
        <w:t>3</w:t>
      </w:r>
      <w:r>
        <w:t xml:space="preserve"> </w:t>
      </w:r>
      <w:r w:rsidRPr="00EF7199">
        <w:t>Иные расчетные показатели, необходимые для подготовки документов территориального планирования, документации по планировке территорий -</w:t>
      </w:r>
      <w:r w:rsidRPr="00987ABC">
        <w:t xml:space="preserve"> </w:t>
      </w:r>
      <w:r w:rsidRPr="00EF7199">
        <w:t>область  обеспечения  благоприятных условий жизнедеятельности населения, категории маломобильных, инвалидов и пожилых людей</w:t>
      </w:r>
      <w:bookmarkEnd w:id="20"/>
    </w:p>
    <w:p w:rsidR="000C2DAB" w:rsidRPr="00306677" w:rsidRDefault="000C2DAB" w:rsidP="0049526D">
      <w:pPr>
        <w:tabs>
          <w:tab w:val="left" w:pos="1129"/>
        </w:tabs>
        <w:spacing w:line="200" w:lineRule="atLeast"/>
        <w:ind w:firstLine="709"/>
        <w:jc w:val="both"/>
        <w:rPr>
          <w:color w:val="000000"/>
        </w:rPr>
      </w:pPr>
      <w:r w:rsidRPr="00306677">
        <w:rPr>
          <w:color w:val="000000"/>
        </w:rPr>
        <w:t>Основополагающий блок документов:</w:t>
      </w:r>
    </w:p>
    <w:p w:rsidR="000C2DAB" w:rsidRPr="00306677" w:rsidRDefault="000C2DAB" w:rsidP="0049526D">
      <w:pPr>
        <w:tabs>
          <w:tab w:val="left" w:pos="1129"/>
        </w:tabs>
        <w:spacing w:line="200" w:lineRule="atLeast"/>
        <w:jc w:val="both"/>
        <w:rPr>
          <w:rStyle w:val="12"/>
          <w:rFonts w:eastAsia="Calibri"/>
          <w:caps/>
        </w:rPr>
      </w:pPr>
      <w:r w:rsidRPr="00BC1D8A">
        <w:rPr>
          <w:color w:val="000000"/>
        </w:rPr>
        <w:t>СП 59.13330.2012</w:t>
      </w:r>
      <w:r>
        <w:t xml:space="preserve">  </w:t>
      </w:r>
      <w:r>
        <w:rPr>
          <w:rFonts w:hint="eastAsia"/>
        </w:rPr>
        <w:t>«</w:t>
      </w:r>
      <w:r w:rsidRPr="00306677">
        <w:rPr>
          <w:color w:val="000000"/>
        </w:rPr>
        <w:t>Доступность зданий и сооружений для маломобильных групп населения".</w:t>
      </w:r>
    </w:p>
    <w:p w:rsidR="000C2DAB" w:rsidRPr="00306677" w:rsidRDefault="000C2DAB" w:rsidP="0049526D">
      <w:pPr>
        <w:shd w:val="clear" w:color="auto" w:fill="FFFFFF"/>
        <w:spacing w:line="299" w:lineRule="atLeast"/>
        <w:jc w:val="both"/>
        <w:rPr>
          <w:color w:val="000000"/>
        </w:rPr>
      </w:pPr>
      <w:r w:rsidRPr="00306677">
        <w:rPr>
          <w:color w:val="000000"/>
        </w:rPr>
        <w:t>СП 35-102-2001 "Жилая среда с планировочными элементами, доступными инвалидам";</w:t>
      </w:r>
      <w:r w:rsidRPr="00306677">
        <w:rPr>
          <w:color w:val="000000"/>
        </w:rPr>
        <w:br/>
        <w:t>СП 35-103-2001 "Общественные здания и сооружения, доступные маломобильным посетителям";</w:t>
      </w:r>
      <w:r w:rsidRPr="00306677">
        <w:rPr>
          <w:color w:val="000000"/>
        </w:rPr>
        <w:br/>
        <w:t>СП 35-104-2001 "Здания и помещения с местами труда для инвалидов".</w:t>
      </w:r>
    </w:p>
    <w:p w:rsidR="000C2DAB" w:rsidRPr="00306677" w:rsidRDefault="000C2DAB" w:rsidP="0049526D">
      <w:pPr>
        <w:tabs>
          <w:tab w:val="left" w:pos="1129"/>
        </w:tabs>
        <w:spacing w:line="200" w:lineRule="atLeast"/>
        <w:ind w:firstLine="709"/>
        <w:jc w:val="both"/>
        <w:rPr>
          <w:rStyle w:val="12"/>
          <w:rFonts w:eastAsia="Calibri"/>
          <w:caps/>
        </w:rPr>
      </w:pPr>
    </w:p>
    <w:p w:rsidR="000C2DAB" w:rsidRPr="00306677" w:rsidRDefault="000C2DAB" w:rsidP="0049526D">
      <w:pPr>
        <w:tabs>
          <w:tab w:val="left" w:pos="1129"/>
        </w:tabs>
        <w:spacing w:line="200" w:lineRule="atLeast"/>
        <w:ind w:firstLine="709"/>
        <w:jc w:val="both"/>
        <w:rPr>
          <w:color w:val="000000"/>
        </w:rPr>
      </w:pPr>
      <w:r w:rsidRPr="00306677">
        <w:rPr>
          <w:color w:val="000000"/>
        </w:rPr>
        <w:t>Требования и рекомендации документов направлены на создание полноценной архитектурной среды, обеспечивающей необходимый уровень доступности зданий и сооружений для всех категорий (в дальнейшем - МГН) и беспрепятственное пользование ими.</w:t>
      </w:r>
    </w:p>
    <w:p w:rsidR="000C2DAB" w:rsidRPr="00475283" w:rsidRDefault="000C2DAB" w:rsidP="0049526D">
      <w:pPr>
        <w:jc w:val="both"/>
      </w:pPr>
      <w:r>
        <w:rPr>
          <w:rStyle w:val="12"/>
        </w:rPr>
        <w:t>Б</w:t>
      </w:r>
      <w:r w:rsidRPr="00306677">
        <w:rPr>
          <w:rStyle w:val="12"/>
        </w:rPr>
        <w:t>лагоприятны</w:t>
      </w:r>
      <w:r>
        <w:rPr>
          <w:rStyle w:val="12"/>
        </w:rPr>
        <w:t>е</w:t>
      </w:r>
      <w:r w:rsidRPr="00306677">
        <w:rPr>
          <w:rStyle w:val="12"/>
        </w:rPr>
        <w:t xml:space="preserve"> услови</w:t>
      </w:r>
      <w:r>
        <w:rPr>
          <w:rStyle w:val="12"/>
        </w:rPr>
        <w:t>я</w:t>
      </w:r>
      <w:r w:rsidRPr="00306677">
        <w:rPr>
          <w:rStyle w:val="12"/>
        </w:rPr>
        <w:t xml:space="preserve"> жизнедеятельности </w:t>
      </w:r>
      <w:r w:rsidRPr="00306677">
        <w:rPr>
          <w:color w:val="000000"/>
        </w:rPr>
        <w:t xml:space="preserve">маломобильных групп населения </w:t>
      </w:r>
      <w:r>
        <w:rPr>
          <w:color w:val="000000"/>
        </w:rPr>
        <w:t>МГН это система:</w:t>
      </w:r>
    </w:p>
    <w:p w:rsidR="000C2DAB" w:rsidRDefault="000C2DAB" w:rsidP="0049526D">
      <w:pPr>
        <w:ind w:left="360"/>
        <w:jc w:val="both"/>
        <w:rPr>
          <w:b/>
        </w:rPr>
      </w:pPr>
      <w:r w:rsidRPr="002674AD">
        <w:rPr>
          <w:b/>
        </w:rPr>
        <w:t xml:space="preserve">Требования к земельным участкам и  путям движения </w:t>
      </w:r>
    </w:p>
    <w:p w:rsidR="000C2DAB" w:rsidRPr="002674AD" w:rsidRDefault="000C2DAB" w:rsidP="0049526D">
      <w:pPr>
        <w:tabs>
          <w:tab w:val="right" w:pos="142"/>
        </w:tabs>
        <w:ind w:firstLine="567"/>
        <w:jc w:val="both"/>
      </w:pPr>
      <w:r w:rsidRPr="002674AD">
        <w:t>Должны  быть предусмотрены условия беспрепятственного, безопасного и удобного передвижения МГН по участку к доступному входу в здание с учетом требований СП 42.13330. Эти пути должны стыковаться с внешними по отношению к участку транспортными и пешеходными коммуникациями, специализированными парковочными местами, остановками общественного транспорта.</w:t>
      </w:r>
    </w:p>
    <w:p w:rsidR="000C2DAB" w:rsidRPr="002674AD" w:rsidRDefault="000C2DAB" w:rsidP="0049526D">
      <w:pPr>
        <w:tabs>
          <w:tab w:val="right" w:pos="142"/>
        </w:tabs>
        <w:ind w:firstLine="567"/>
        <w:jc w:val="both"/>
      </w:pPr>
      <w:r w:rsidRPr="002674AD">
        <w:t>Транспортные проезды на участке и пешеходные пути к объектам допускается совмещать при соблюдении градостроительных требований к параметрам путей движения.</w:t>
      </w:r>
    </w:p>
    <w:p w:rsidR="000C2DAB" w:rsidRPr="002674AD" w:rsidRDefault="000C2DAB" w:rsidP="0049526D">
      <w:pPr>
        <w:tabs>
          <w:tab w:val="right" w:pos="142"/>
        </w:tabs>
        <w:ind w:firstLine="567"/>
        <w:jc w:val="both"/>
      </w:pPr>
      <w:r w:rsidRPr="002674AD">
        <w:t>При этом следует делать ограничительную разметку пешеходных путей на проезжей части, которые обеспечат безопасное движение людей и автомобильного транспорта</w:t>
      </w:r>
    </w:p>
    <w:p w:rsidR="000C2DAB" w:rsidRDefault="000C2DAB" w:rsidP="0049526D">
      <w:pPr>
        <w:tabs>
          <w:tab w:val="right" w:pos="142"/>
        </w:tabs>
        <w:jc w:val="both"/>
      </w:pPr>
      <w:r w:rsidRPr="002674AD">
        <w:t xml:space="preserve"> Ширина пешеходного пути с учетом встречного движения инвалидов на креслах-колясках должна быть не менее 2,0 м. В условиях сложившейся застройки допускается в пределах прямой видимости снижать ширину пути движения до 1,2 м. При этом следует устраивать не более чем через каждые 25 м горизонтальные площадки (карманы) размером не менее 2,0</w:t>
      </w:r>
      <w:r>
        <w:rPr>
          <w:noProof/>
        </w:rPr>
        <w:drawing>
          <wp:inline distT="0" distB="0" distL="0" distR="0">
            <wp:extent cx="114300" cy="123825"/>
            <wp:effectExtent l="19050" t="0" r="0" b="0"/>
            <wp:docPr id="22" name="Рисунок 22" descr="lhh9xx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hh9xx9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74AD">
        <w:t>1,8 м для обеспечения возможности разъезда инвалидов на креслах-колясках.</w:t>
      </w:r>
    </w:p>
    <w:p w:rsidR="000C2DAB" w:rsidRPr="002674AD" w:rsidRDefault="000C2DAB" w:rsidP="0049526D">
      <w:pPr>
        <w:tabs>
          <w:tab w:val="right" w:pos="142"/>
        </w:tabs>
        <w:ind w:firstLine="567"/>
        <w:jc w:val="both"/>
      </w:pPr>
      <w:r w:rsidRPr="002674AD">
        <w:t>Продольный уклон путей движения, по которому возможен проезд инвалидов на креслах-колясках, не должен превышать 5%, поперечный - 2%.</w:t>
      </w:r>
    </w:p>
    <w:p w:rsidR="000C2DAB" w:rsidRPr="002674AD" w:rsidRDefault="000C2DAB" w:rsidP="0049526D">
      <w:pPr>
        <w:tabs>
          <w:tab w:val="right" w:pos="142"/>
        </w:tabs>
        <w:ind w:firstLine="567"/>
        <w:jc w:val="both"/>
      </w:pPr>
      <w:r w:rsidRPr="002674AD">
        <w:t>При устройстве съездов с тротуара на транспортный проезд уклон должен быть не более 1:12, а около здания и в затесненных местах допускается увеличивать продольный уклон до 1:10 на протяжении не более 10 м.</w:t>
      </w:r>
    </w:p>
    <w:p w:rsidR="000C2DAB" w:rsidRPr="002674AD" w:rsidRDefault="000C2DAB" w:rsidP="0049526D">
      <w:pPr>
        <w:tabs>
          <w:tab w:val="right" w:pos="142"/>
        </w:tabs>
        <w:ind w:firstLine="567"/>
        <w:jc w:val="both"/>
      </w:pPr>
      <w:r w:rsidRPr="002674AD">
        <w:t>Бордюрные пандусы на пешеходных переходах должны полностью располагаться в пределах зоны, предназначенной для пешеходов, и не должны выступать на проезжую часть. Перепад высот в местах съезда на проезжую часть не должен превышать 0,015 м</w:t>
      </w:r>
    </w:p>
    <w:p w:rsidR="000C2DAB" w:rsidRPr="002674AD" w:rsidRDefault="000C2DAB" w:rsidP="0049526D">
      <w:pPr>
        <w:tabs>
          <w:tab w:val="right" w:pos="142"/>
        </w:tabs>
        <w:ind w:firstLine="567"/>
        <w:jc w:val="both"/>
      </w:pPr>
      <w:r w:rsidRPr="002674AD">
        <w:t>Высоту бордюров по краям пешеходных путей на территории рекомендуется принимать не менее 0,05 м.</w:t>
      </w:r>
    </w:p>
    <w:p w:rsidR="000C2DAB" w:rsidRPr="002674AD" w:rsidRDefault="000C2DAB" w:rsidP="0049526D">
      <w:pPr>
        <w:tabs>
          <w:tab w:val="right" w:pos="142"/>
        </w:tabs>
        <w:ind w:firstLine="567"/>
        <w:jc w:val="both"/>
      </w:pPr>
      <w:r w:rsidRPr="002674AD">
        <w:t>Перепад высот бордюров, бортовых камней вдоль эксплуатируемых газонов и озелененных площадок, примыкающих к путям пешеходного движения, не должны превышать 0,025 м.</w:t>
      </w:r>
    </w:p>
    <w:p w:rsidR="000C2DAB" w:rsidRPr="002674AD" w:rsidRDefault="000C2DAB" w:rsidP="0049526D">
      <w:pPr>
        <w:tabs>
          <w:tab w:val="right" w:pos="142"/>
        </w:tabs>
        <w:ind w:firstLine="567"/>
        <w:jc w:val="both"/>
      </w:pPr>
      <w:r w:rsidRPr="002674AD">
        <w:t>Покрытие пешеходных дорожек, тротуаров и пандусов должно быть из твердых материалов, ровным, шероховатым, без зазоров, не создающим вибрацию при движении, а также предотвращающим скольжение, т.е. сохраняющим крепкое сцепление подошвы обуви, опор вспомогательных средств хождения и колес кресла-коляски при сырости и снеге.</w:t>
      </w:r>
    </w:p>
    <w:p w:rsidR="000C2DAB" w:rsidRPr="002674AD" w:rsidRDefault="000C2DAB" w:rsidP="0049526D">
      <w:pPr>
        <w:tabs>
          <w:tab w:val="right" w:pos="142"/>
        </w:tabs>
        <w:ind w:firstLine="567"/>
        <w:jc w:val="both"/>
      </w:pPr>
      <w:r w:rsidRPr="002674AD">
        <w:t>Покрытие из бетонных плит должно иметь толщину швов между плитами не более 0,015 м. Покрытие из рыхлых материалов, в том числе песка и гравия, не допускается.</w:t>
      </w:r>
    </w:p>
    <w:p w:rsidR="000C2DAB" w:rsidRPr="002674AD" w:rsidRDefault="000C2DAB" w:rsidP="0049526D">
      <w:pPr>
        <w:tabs>
          <w:tab w:val="right" w:pos="142"/>
        </w:tabs>
        <w:ind w:firstLine="567"/>
        <w:jc w:val="both"/>
      </w:pPr>
    </w:p>
    <w:p w:rsidR="000C2DAB" w:rsidRPr="002674AD" w:rsidRDefault="000C2DAB" w:rsidP="0049526D">
      <w:pPr>
        <w:jc w:val="both"/>
        <w:rPr>
          <w:b/>
        </w:rPr>
      </w:pPr>
      <w:r w:rsidRPr="002674AD">
        <w:rPr>
          <w:b/>
        </w:rPr>
        <w:t xml:space="preserve">Входы </w:t>
      </w:r>
      <w:r>
        <w:rPr>
          <w:b/>
        </w:rPr>
        <w:t>в здания</w:t>
      </w:r>
    </w:p>
    <w:p w:rsidR="000C2DAB" w:rsidRDefault="000C2DAB" w:rsidP="0049526D">
      <w:pPr>
        <w:shd w:val="clear" w:color="auto" w:fill="FFFFFF"/>
        <w:spacing w:before="24" w:after="24" w:line="253" w:lineRule="atLeast"/>
        <w:ind w:firstLine="480"/>
        <w:jc w:val="both"/>
      </w:pPr>
      <w:r w:rsidRPr="002D7F32">
        <w:rPr>
          <w:color w:val="000000"/>
        </w:rPr>
        <w:lastRenderedPageBreak/>
        <w:t>В здании должен быть как минимум один вход, доступный для МГН, с поверхности земли и из каждого доступного для МГН подземного или надземного уровня, соединенного с этим зданием</w:t>
      </w:r>
      <w:r>
        <w:t xml:space="preserve"> </w:t>
      </w:r>
    </w:p>
    <w:p w:rsidR="000C2DAB" w:rsidRPr="002674AD" w:rsidRDefault="000C2DAB" w:rsidP="0049526D">
      <w:pPr>
        <w:shd w:val="clear" w:color="auto" w:fill="FFFFFF"/>
        <w:spacing w:before="24" w:after="24" w:line="253" w:lineRule="atLeast"/>
        <w:ind w:firstLine="480"/>
        <w:jc w:val="both"/>
        <w:rPr>
          <w:color w:val="000000"/>
        </w:rPr>
      </w:pPr>
      <w:r w:rsidRPr="002674AD">
        <w:rPr>
          <w:color w:val="000000"/>
        </w:rPr>
        <w:t>Ширина лестничных маршей открытых лестниц должна быть не менее 1,35 м. Для открытых лестниц на перепадах рельефа ширину проступей следует принимать от 0,35 до 0,4 м, высоту подступенка - от 0,12 до 0,15 м. Все ступени лестниц в пределах одного марша должны быть одинаковыми по форме в плане, по размерам ширины проступи и высоты подъема ступеней. Поперечный уклон ступеней должен быть не более 2%.</w:t>
      </w:r>
    </w:p>
    <w:p w:rsidR="000C2DAB" w:rsidRPr="002674AD" w:rsidRDefault="000C2DAB" w:rsidP="0049526D">
      <w:pPr>
        <w:shd w:val="clear" w:color="auto" w:fill="FFFFFF"/>
        <w:spacing w:line="253" w:lineRule="atLeast"/>
        <w:ind w:firstLine="480"/>
        <w:jc w:val="both"/>
        <w:rPr>
          <w:color w:val="000000"/>
        </w:rPr>
      </w:pPr>
      <w:r w:rsidRPr="002674AD">
        <w:rPr>
          <w:color w:val="000000"/>
        </w:rPr>
        <w:t>Поверхность ступеней должна иметь антискользящее покрытие и быть шероховатой.</w:t>
      </w:r>
    </w:p>
    <w:p w:rsidR="000C2DAB" w:rsidRPr="002674AD" w:rsidRDefault="000C2DAB" w:rsidP="0049526D">
      <w:pPr>
        <w:shd w:val="clear" w:color="auto" w:fill="FFFFFF"/>
        <w:spacing w:line="253" w:lineRule="atLeast"/>
        <w:ind w:firstLine="480"/>
        <w:jc w:val="both"/>
        <w:rPr>
          <w:color w:val="000000"/>
        </w:rPr>
      </w:pPr>
      <w:r w:rsidRPr="002674AD">
        <w:rPr>
          <w:color w:val="000000"/>
        </w:rPr>
        <w:t>Не следует применять на путях движения МГН ступеней с открытыми подступенками.</w:t>
      </w:r>
    </w:p>
    <w:p w:rsidR="000C2DAB" w:rsidRPr="002674AD" w:rsidRDefault="000C2DAB" w:rsidP="0049526D">
      <w:pPr>
        <w:shd w:val="clear" w:color="auto" w:fill="FFFFFF"/>
        <w:spacing w:line="253" w:lineRule="atLeast"/>
        <w:ind w:firstLine="480"/>
        <w:jc w:val="both"/>
        <w:rPr>
          <w:color w:val="000000"/>
        </w:rPr>
      </w:pPr>
      <w:r w:rsidRPr="002674AD">
        <w:rPr>
          <w:color w:val="000000"/>
        </w:rPr>
        <w:t>Марш открытой лестницы не должен быть менее трех ступеней и не должен превышать 12 ступеней. Недопустимо применение одиночных ступеней, которые должны заменяться пандусами. Расстояние между поручнями лестницы в чистоте должно быть не менее 1,0 м</w:t>
      </w:r>
    </w:p>
    <w:p w:rsidR="000C2DAB" w:rsidRPr="002674AD" w:rsidRDefault="000C2DAB" w:rsidP="0049526D">
      <w:pPr>
        <w:shd w:val="clear" w:color="auto" w:fill="FFFFFF"/>
        <w:spacing w:before="24" w:after="24" w:line="253" w:lineRule="atLeast"/>
        <w:ind w:firstLine="480"/>
        <w:jc w:val="both"/>
        <w:rPr>
          <w:color w:val="000000"/>
        </w:rPr>
      </w:pPr>
      <w:r w:rsidRPr="002674AD">
        <w:rPr>
          <w:color w:val="000000"/>
        </w:rPr>
        <w:t>Лестницы должны дублироваться пандусами или подъемными устройствами.</w:t>
      </w:r>
    </w:p>
    <w:p w:rsidR="000C2DAB" w:rsidRPr="002674AD" w:rsidRDefault="000C2DAB" w:rsidP="0049526D">
      <w:pPr>
        <w:shd w:val="clear" w:color="auto" w:fill="FFFFFF"/>
        <w:spacing w:line="253" w:lineRule="atLeast"/>
        <w:ind w:firstLine="480"/>
        <w:jc w:val="both"/>
        <w:rPr>
          <w:color w:val="000000"/>
        </w:rPr>
      </w:pPr>
      <w:r w:rsidRPr="002674AD">
        <w:rPr>
          <w:color w:val="000000"/>
        </w:rPr>
        <w:t>Наружные лестницы и пандусы должны быть оборудованы поручнями. Длина марша пандуса не должна превышать 9,0 м, а уклон не круче 1:20.</w:t>
      </w:r>
    </w:p>
    <w:p w:rsidR="000C2DAB" w:rsidRPr="002674AD" w:rsidRDefault="000C2DAB" w:rsidP="0049526D">
      <w:pPr>
        <w:shd w:val="clear" w:color="auto" w:fill="FFFFFF"/>
        <w:spacing w:line="253" w:lineRule="atLeast"/>
        <w:ind w:firstLine="480"/>
        <w:jc w:val="both"/>
        <w:rPr>
          <w:color w:val="000000"/>
        </w:rPr>
      </w:pPr>
      <w:r w:rsidRPr="002674AD">
        <w:rPr>
          <w:color w:val="000000"/>
        </w:rPr>
        <w:t>Ширина между поручнями пандуса должна быть в пределах 0,9-1,0 м.</w:t>
      </w:r>
    </w:p>
    <w:p w:rsidR="000C2DAB" w:rsidRPr="002674AD" w:rsidRDefault="000C2DAB" w:rsidP="0049526D">
      <w:pPr>
        <w:shd w:val="clear" w:color="auto" w:fill="FFFFFF"/>
        <w:spacing w:line="253" w:lineRule="atLeast"/>
        <w:ind w:firstLine="480"/>
        <w:jc w:val="both"/>
        <w:rPr>
          <w:color w:val="000000"/>
        </w:rPr>
      </w:pPr>
      <w:r w:rsidRPr="002674AD">
        <w:rPr>
          <w:color w:val="000000"/>
        </w:rPr>
        <w:t>Пандус с расчетной длиной 36,0 м и более или высотой более 3,0 м следует заменять подъемными устройствами.</w:t>
      </w:r>
    </w:p>
    <w:p w:rsidR="000C2DAB" w:rsidRPr="002674AD" w:rsidRDefault="000C2DAB" w:rsidP="0049526D">
      <w:pPr>
        <w:shd w:val="clear" w:color="auto" w:fill="FFFFFF"/>
        <w:spacing w:before="24" w:after="24" w:line="253" w:lineRule="atLeast"/>
        <w:ind w:firstLine="480"/>
        <w:jc w:val="both"/>
        <w:rPr>
          <w:color w:val="000000"/>
        </w:rPr>
      </w:pPr>
      <w:r w:rsidRPr="002674AD">
        <w:rPr>
          <w:color w:val="000000"/>
        </w:rPr>
        <w:t>Длина горизонтальной площадки прямого пандуса должна быть не менее 1,5 м. В верхнем и нижнем окончаниях пандуса следует предусмотреть свободную зону размером не менее 1,5</w:t>
      </w:r>
      <w:r>
        <w:rPr>
          <w:noProof/>
          <w:color w:val="000000"/>
        </w:rPr>
        <w:drawing>
          <wp:inline distT="0" distB="0" distL="0" distR="0">
            <wp:extent cx="114300" cy="123825"/>
            <wp:effectExtent l="19050" t="0" r="0" b="0"/>
            <wp:docPr id="23" name="Рисунок 23" descr="2si3dd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2si3ddn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74AD">
        <w:rPr>
          <w:color w:val="000000"/>
        </w:rPr>
        <w:t>1,5 м, а в зонах интенсивного использования не менее 2,1</w:t>
      </w:r>
      <w:r>
        <w:rPr>
          <w:noProof/>
          <w:color w:val="000000"/>
        </w:rPr>
        <w:drawing>
          <wp:inline distT="0" distB="0" distL="0" distR="0">
            <wp:extent cx="114300" cy="123825"/>
            <wp:effectExtent l="19050" t="0" r="0" b="0"/>
            <wp:docPr id="24" name="Рисунок 24" descr="ltzlzf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tzlzfb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74AD">
        <w:rPr>
          <w:color w:val="000000"/>
        </w:rPr>
        <w:t>2,1 м. Свободные зоны должны быть также предусмотрены при каждом изменении направления пандуса.</w:t>
      </w:r>
    </w:p>
    <w:p w:rsidR="000C2DAB" w:rsidRPr="002674AD" w:rsidRDefault="000C2DAB" w:rsidP="0049526D">
      <w:pPr>
        <w:shd w:val="clear" w:color="auto" w:fill="FFFFFF"/>
        <w:spacing w:line="253" w:lineRule="atLeast"/>
        <w:ind w:firstLine="480"/>
        <w:jc w:val="both"/>
        <w:rPr>
          <w:color w:val="000000"/>
        </w:rPr>
      </w:pPr>
      <w:r w:rsidRPr="002674AD">
        <w:rPr>
          <w:color w:val="000000"/>
        </w:rPr>
        <w:t>Пандусы должны иметь двухстороннее ограждение с поручнями на высоте 0,9 м (допустимо от 0,85 до 0,92 м) и 0,7 м с учетом технических требований к опорным стационарным устройствам по ГОСТ Р 51261. Расстояние между поручнями должно быть в пределах 0,9-1,0 м. Колесоотбойные устройства высотой 0,1 м следует устанавливать на промежуточных площадках и на съезде.</w:t>
      </w:r>
    </w:p>
    <w:p w:rsidR="000C2DAB" w:rsidRPr="002674AD" w:rsidRDefault="000C2DAB" w:rsidP="0049526D">
      <w:pPr>
        <w:shd w:val="clear" w:color="auto" w:fill="FFFFFF"/>
        <w:spacing w:line="253" w:lineRule="atLeast"/>
        <w:ind w:firstLine="480"/>
        <w:jc w:val="both"/>
        <w:rPr>
          <w:color w:val="000000"/>
        </w:rPr>
      </w:pPr>
      <w:r w:rsidRPr="002674AD">
        <w:rPr>
          <w:color w:val="000000"/>
        </w:rPr>
        <w:t>Поверхность пандуса должна быть нескользкой, отчетливо маркированной цветом или текстурой, контрастной относительно прилегающей поверхности.</w:t>
      </w:r>
    </w:p>
    <w:p w:rsidR="000C2DAB" w:rsidRPr="002D7F32" w:rsidRDefault="000C2DAB" w:rsidP="0049526D">
      <w:pPr>
        <w:jc w:val="both"/>
        <w:rPr>
          <w:b/>
        </w:rPr>
      </w:pPr>
      <w:r w:rsidRPr="002D7F32">
        <w:rPr>
          <w:color w:val="000000"/>
        </w:rPr>
        <w:t>Входная площадка при входах, доступных МГН, должна иметь: навес, водоотвод, а в зависимости от местных климатических условий - подогрев поверхности покрытия. Размеры входной площадки при открывании полотна дверей наружу должны быть не менее 1,4х2,0 м или 1,5х1,85 м. Размеры входной площадки с пандусом не менее 2,2х2,2 м.</w:t>
      </w:r>
    </w:p>
    <w:p w:rsidR="000C2DAB" w:rsidRPr="002674AD" w:rsidRDefault="000C2DAB" w:rsidP="0049526D">
      <w:pPr>
        <w:shd w:val="clear" w:color="auto" w:fill="FFFFFF"/>
        <w:spacing w:line="253" w:lineRule="atLeast"/>
        <w:ind w:firstLine="480"/>
        <w:jc w:val="both"/>
        <w:rPr>
          <w:color w:val="000000"/>
        </w:rPr>
      </w:pPr>
      <w:r w:rsidRPr="002674AD">
        <w:rPr>
          <w:color w:val="000000"/>
        </w:rPr>
        <w:t>Поверхности покрытий входных площадок и тамбуров должны быть твердыми, не допускать скольжения при намокании и иметь поперечный уклон в пределах 1-2%.</w:t>
      </w:r>
    </w:p>
    <w:p w:rsidR="000C2DAB" w:rsidRPr="002674AD" w:rsidRDefault="000C2DAB" w:rsidP="0049526D">
      <w:pPr>
        <w:shd w:val="clear" w:color="auto" w:fill="FFFFFF"/>
        <w:spacing w:line="253" w:lineRule="atLeast"/>
        <w:ind w:firstLine="480"/>
        <w:jc w:val="both"/>
        <w:rPr>
          <w:color w:val="000000"/>
        </w:rPr>
      </w:pPr>
      <w:r w:rsidRPr="002674AD">
        <w:rPr>
          <w:color w:val="000000"/>
        </w:rPr>
        <w:t>Входные двери должны иметь ширину в свету не менее 1,2 м. Применение дверей на качающихся петлях и дверей вертушек на путях передвижения МГН не допускается.</w:t>
      </w:r>
    </w:p>
    <w:p w:rsidR="000C2DAB" w:rsidRPr="002674AD" w:rsidRDefault="000C2DAB" w:rsidP="0049526D">
      <w:pPr>
        <w:tabs>
          <w:tab w:val="right" w:pos="0"/>
        </w:tabs>
        <w:ind w:firstLine="567"/>
        <w:jc w:val="both"/>
        <w:rPr>
          <w:color w:val="000000"/>
        </w:rPr>
      </w:pPr>
      <w:r w:rsidRPr="002674AD">
        <w:rPr>
          <w:color w:val="000000"/>
        </w:rPr>
        <w:t>Наружные двери, доступные для МГН, могут иметь пороги. При этом высота каждого элемента порога не должна превышать 0,014 м.</w:t>
      </w:r>
    </w:p>
    <w:p w:rsidR="000C2DAB" w:rsidRPr="002674AD" w:rsidRDefault="000C2DAB" w:rsidP="0049526D">
      <w:pPr>
        <w:tabs>
          <w:tab w:val="right" w:pos="0"/>
        </w:tabs>
        <w:ind w:firstLine="567"/>
        <w:jc w:val="both"/>
        <w:rPr>
          <w:color w:val="000000"/>
        </w:rPr>
      </w:pPr>
      <w:r w:rsidRPr="002674AD">
        <w:rPr>
          <w:color w:val="000000"/>
        </w:rPr>
        <w:t>Глубина тамбуров и тамбур-шлюзов при прямом движении и одностороннем открывании дверей должна быть не менее 2,3 при ширине не менее 1,50 м</w:t>
      </w:r>
    </w:p>
    <w:p w:rsidR="000C2DAB" w:rsidRDefault="000C2DAB" w:rsidP="0049526D">
      <w:pPr>
        <w:jc w:val="both"/>
        <w:rPr>
          <w:b/>
        </w:rPr>
      </w:pPr>
    </w:p>
    <w:p w:rsidR="000C2DAB" w:rsidRPr="002674AD" w:rsidRDefault="000C2DAB" w:rsidP="0049526D">
      <w:pPr>
        <w:ind w:firstLine="567"/>
        <w:jc w:val="both"/>
      </w:pPr>
      <w:r w:rsidRPr="002674AD">
        <w:rPr>
          <w:b/>
        </w:rPr>
        <w:t>Автостоянки для инвалидов</w:t>
      </w:r>
      <w:r w:rsidRPr="002674AD">
        <w:t xml:space="preserve"> -</w:t>
      </w:r>
      <w:r w:rsidRPr="002674AD">
        <w:rPr>
          <w:color w:val="000000"/>
        </w:rPr>
        <w:t xml:space="preserve"> Разметку места для стоянки автомашины инвалида на кресле-коляске следует предусматривать размером 6,0</w:t>
      </w:r>
      <w:r>
        <w:rPr>
          <w:noProof/>
        </w:rPr>
        <w:drawing>
          <wp:inline distT="0" distB="0" distL="0" distR="0">
            <wp:extent cx="114300" cy="123825"/>
            <wp:effectExtent l="19050" t="0" r="0" b="0"/>
            <wp:docPr id="25" name="Рисунок 25" descr="nh00kfw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nh00kfw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74AD">
        <w:rPr>
          <w:color w:val="000000"/>
        </w:rPr>
        <w:t>3,6 м, что дает возможность создать безопасную зону сбоку и сзади машины - 1,2 м.</w:t>
      </w:r>
    </w:p>
    <w:p w:rsidR="000C2DAB" w:rsidRDefault="000C2DAB" w:rsidP="0049526D">
      <w:pPr>
        <w:ind w:left="360"/>
        <w:jc w:val="both"/>
      </w:pPr>
    </w:p>
    <w:p w:rsidR="000C2DAB" w:rsidRPr="002674AD" w:rsidRDefault="000C2DAB" w:rsidP="0049526D">
      <w:pPr>
        <w:tabs>
          <w:tab w:val="right" w:pos="0"/>
        </w:tabs>
        <w:ind w:firstLine="567"/>
        <w:jc w:val="both"/>
      </w:pPr>
      <w:r w:rsidRPr="002674AD">
        <w:rPr>
          <w:b/>
        </w:rPr>
        <w:t>Благоустройство территории  и места отдыха</w:t>
      </w:r>
      <w:r w:rsidRPr="002674AD">
        <w:t>-</w:t>
      </w:r>
      <w:r w:rsidRPr="002674AD">
        <w:rPr>
          <w:color w:val="000000"/>
        </w:rPr>
        <w:t xml:space="preserve"> На территории на основных путях движения людей рекомендуется предусматривать не менее чем через 100-150 м места отдыха, доступные для МГН, оборудованные навесами, скамьями, телефонами-автоматами, указателями, светильниками, сигнализацией и т</w:t>
      </w:r>
      <w:r>
        <w:rPr>
          <w:color w:val="000000"/>
        </w:rPr>
        <w:t>.п.</w:t>
      </w:r>
    </w:p>
    <w:p w:rsidR="00B54231" w:rsidRPr="00F43A49" w:rsidRDefault="00B54231" w:rsidP="00B54231">
      <w:pPr>
        <w:autoSpaceDE w:val="0"/>
        <w:autoSpaceDN w:val="0"/>
        <w:adjustRightInd w:val="0"/>
        <w:rPr>
          <w:b/>
          <w:bCs/>
          <w:color w:val="000000"/>
        </w:rPr>
      </w:pPr>
    </w:p>
    <w:p w:rsidR="007F6BCF" w:rsidRDefault="007F6BCF" w:rsidP="007F6BC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341B3" w:rsidRDefault="00D341B3" w:rsidP="007F6BC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341B3" w:rsidRDefault="00D341B3" w:rsidP="007F6BC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341B3" w:rsidRDefault="00D341B3" w:rsidP="007F6BC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341B3" w:rsidRDefault="00D341B3" w:rsidP="007F6BC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341B3" w:rsidRDefault="00D341B3" w:rsidP="007F6BC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341B3" w:rsidRDefault="00D341B3" w:rsidP="007F6BC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341B3" w:rsidRDefault="00D341B3" w:rsidP="007F6BC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341B3" w:rsidRDefault="00D341B3" w:rsidP="007F6BC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341B3" w:rsidRDefault="00D341B3" w:rsidP="007F6BC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341B3" w:rsidRDefault="00D341B3" w:rsidP="007F6BC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341B3" w:rsidRDefault="00D341B3" w:rsidP="007F6BC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341B3" w:rsidRDefault="00D341B3" w:rsidP="007F6BC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341B3" w:rsidRDefault="00D341B3" w:rsidP="007F6BC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341B3" w:rsidRDefault="00D341B3" w:rsidP="007F6BC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341B3" w:rsidRDefault="00D341B3" w:rsidP="007F6BC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341B3" w:rsidRDefault="00D341B3" w:rsidP="007F6BC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341B3" w:rsidRDefault="00D341B3" w:rsidP="007F6BC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F6BCF" w:rsidRDefault="007F6BCF" w:rsidP="007F6BCF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7F6BCF" w:rsidRPr="00CD4983" w:rsidRDefault="007F6BCF" w:rsidP="00CD4983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CD4983">
        <w:rPr>
          <w:b/>
          <w:sz w:val="28"/>
          <w:szCs w:val="28"/>
        </w:rPr>
        <w:t xml:space="preserve">МЕСТНЫЕ НОРМАТИВЫ ГРАДОСТРОИТЕЛЬНОГО ПРОЕКТИРОВАНИЯ </w:t>
      </w:r>
      <w:r w:rsidR="00AB5CDE">
        <w:rPr>
          <w:b/>
          <w:sz w:val="28"/>
          <w:szCs w:val="28"/>
        </w:rPr>
        <w:t xml:space="preserve">СЕЛЬСКИХ ПОСЕЛЕНИЙ </w:t>
      </w:r>
      <w:r w:rsidRPr="00CD4983">
        <w:rPr>
          <w:b/>
          <w:sz w:val="28"/>
          <w:szCs w:val="28"/>
        </w:rPr>
        <w:t>ИЖЕМСКОГО РАЙОНА РЕСПУБЛИКИ КОМИ</w:t>
      </w:r>
    </w:p>
    <w:p w:rsidR="007F6BCF" w:rsidRDefault="007F6BCF" w:rsidP="007F6BCF">
      <w:pPr>
        <w:pStyle w:val="S5"/>
      </w:pPr>
    </w:p>
    <w:p w:rsidR="007F6BCF" w:rsidRDefault="007F6BCF" w:rsidP="007F6BCF">
      <w:pPr>
        <w:pStyle w:val="S5"/>
      </w:pPr>
    </w:p>
    <w:p w:rsidR="007F6BCF" w:rsidRDefault="007F6BCF" w:rsidP="007F6BCF">
      <w:pPr>
        <w:pStyle w:val="S5"/>
      </w:pPr>
      <w:r w:rsidRPr="00F43A49">
        <w:t xml:space="preserve">МАТЕРИАЛЫ ПО ОБОСНОВАНИЮ </w:t>
      </w:r>
    </w:p>
    <w:p w:rsidR="007F6BCF" w:rsidRDefault="007F6BCF" w:rsidP="007F6BCF">
      <w:pPr>
        <w:pStyle w:val="S5"/>
      </w:pPr>
    </w:p>
    <w:p w:rsidR="007F6BCF" w:rsidRDefault="007F6BCF" w:rsidP="007F6BCF">
      <w:pPr>
        <w:widowControl w:val="0"/>
        <w:autoSpaceDE w:val="0"/>
        <w:ind w:left="1985"/>
        <w:jc w:val="center"/>
      </w:pPr>
    </w:p>
    <w:p w:rsidR="007F6BCF" w:rsidRDefault="007F6BCF" w:rsidP="007F6BCF">
      <w:pPr>
        <w:widowControl w:val="0"/>
        <w:tabs>
          <w:tab w:val="left" w:pos="3294"/>
        </w:tabs>
        <w:autoSpaceDE w:val="0"/>
        <w:ind w:right="-41"/>
        <w:rPr>
          <w:b/>
          <w:bCs/>
        </w:rPr>
      </w:pPr>
    </w:p>
    <w:p w:rsidR="007F6BCF" w:rsidRDefault="007F6BCF">
      <w:pPr>
        <w:spacing w:after="200" w:line="276" w:lineRule="auto"/>
        <w:rPr>
          <w:rFonts w:eastAsiaTheme="majorEastAsia" w:cstheme="majorBidi"/>
          <w:b/>
          <w:bCs/>
          <w:szCs w:val="28"/>
        </w:rPr>
      </w:pPr>
      <w:r>
        <w:br w:type="page"/>
      </w:r>
    </w:p>
    <w:p w:rsidR="00B54231" w:rsidRPr="00F43A49" w:rsidRDefault="00B54231" w:rsidP="00CD4983">
      <w:pPr>
        <w:pStyle w:val="1"/>
      </w:pPr>
      <w:bookmarkStart w:id="21" w:name="_Toc474936742"/>
      <w:r w:rsidRPr="00F43A49">
        <w:lastRenderedPageBreak/>
        <w:t>2. МАТЕРИАЛЫ ПО ОБОСНОВАНИЮ РАСЧЕТНЫХ ПОКАЗАТЕЛЕЙ, СОДЕРЖАЩИХСЯ В ОСНОВНОЙ ЧАСТИ НОРМАТИВОВ ГР</w:t>
      </w:r>
      <w:r w:rsidR="00DF07E3">
        <w:t>АДОСТРОИТЕЛЬНОГО ПРОЕКТИРОВАНИЯ</w:t>
      </w:r>
      <w:bookmarkEnd w:id="21"/>
    </w:p>
    <w:p w:rsidR="0089329D" w:rsidRDefault="0089329D" w:rsidP="00B54231">
      <w:pPr>
        <w:tabs>
          <w:tab w:val="left" w:pos="0"/>
        </w:tabs>
        <w:ind w:firstLine="567"/>
        <w:contextualSpacing/>
        <w:jc w:val="both"/>
        <w:outlineLvl w:val="1"/>
        <w:rPr>
          <w:color w:val="4F81BD" w:themeColor="accent1"/>
        </w:rPr>
      </w:pPr>
      <w:bookmarkStart w:id="22" w:name="_Toc395512995"/>
    </w:p>
    <w:p w:rsidR="0089329D" w:rsidRPr="004F46A1" w:rsidRDefault="0089329D" w:rsidP="004F46A1">
      <w:pPr>
        <w:ind w:firstLine="567"/>
        <w:jc w:val="both"/>
      </w:pPr>
      <w:r w:rsidRPr="004F46A1">
        <w:t>2.1</w:t>
      </w:r>
      <w:r w:rsidR="006E1C9D" w:rsidRPr="004F46A1">
        <w:t>.</w:t>
      </w:r>
      <w:r w:rsidRPr="004F46A1">
        <w:t xml:space="preserve"> Обоснование расчетных показателей, устанавливаемых для объектов местного значения в области жилищного строительства содержащихся в пункте 1.1.1 раздела 1 части 1 нормативов.</w:t>
      </w:r>
    </w:p>
    <w:p w:rsidR="0089329D" w:rsidRPr="004F46A1" w:rsidRDefault="0089329D" w:rsidP="004F46A1">
      <w:pPr>
        <w:ind w:firstLine="567"/>
        <w:jc w:val="both"/>
      </w:pPr>
      <w:r w:rsidRPr="004F46A1">
        <w:rPr>
          <w:sz w:val="22"/>
          <w:szCs w:val="22"/>
        </w:rPr>
        <w:t xml:space="preserve">Удельные размеры площадок различного функционального назначения приняты согласно </w:t>
      </w:r>
      <w:r w:rsidR="0028222B" w:rsidRPr="004F46A1">
        <w:rPr>
          <w:sz w:val="22"/>
          <w:szCs w:val="22"/>
        </w:rPr>
        <w:t xml:space="preserve">п.8.3.14 таблице 8.3 </w:t>
      </w:r>
      <w:r w:rsidRPr="004F46A1">
        <w:rPr>
          <w:sz w:val="22"/>
          <w:szCs w:val="22"/>
        </w:rPr>
        <w:t>«</w:t>
      </w:r>
      <w:r w:rsidRPr="004F46A1">
        <w:t>Региональных нормативов градостроительного проектирования Республики Коми»</w:t>
      </w:r>
      <w:r w:rsidR="005D0383">
        <w:t xml:space="preserve">, </w:t>
      </w:r>
      <w:r w:rsidR="005D0383" w:rsidRPr="00D341B3">
        <w:t>утвержденных</w:t>
      </w:r>
      <w:r w:rsidR="007F6BCF" w:rsidRPr="00D341B3">
        <w:t xml:space="preserve"> постановлением Правительства</w:t>
      </w:r>
      <w:r w:rsidR="00360181" w:rsidRPr="00D341B3">
        <w:t xml:space="preserve"> </w:t>
      </w:r>
      <w:r w:rsidR="007F6BCF" w:rsidRPr="00D341B3">
        <w:t>Республики Коми №133 от 18.03.2016 г.</w:t>
      </w:r>
      <w:r w:rsidR="00360181" w:rsidRPr="00D341B3">
        <w:t>(РНГП РК)</w:t>
      </w:r>
    </w:p>
    <w:p w:rsidR="006E1C9D" w:rsidRPr="004F46A1" w:rsidRDefault="006E1C9D" w:rsidP="004F46A1">
      <w:pPr>
        <w:ind w:firstLine="567"/>
        <w:jc w:val="both"/>
      </w:pPr>
      <w:r w:rsidRPr="004F46A1">
        <w:t xml:space="preserve">2.2. Обоснование расчетных показателей, устанавливаемых для объектов местного значения в области образования содержащихся в пункте 1.2.1 </w:t>
      </w:r>
      <w:r w:rsidR="00AD5BDF" w:rsidRPr="004F46A1">
        <w:t xml:space="preserve"> и 1.2.2 </w:t>
      </w:r>
      <w:r w:rsidRPr="004F46A1">
        <w:t>раздела 1 части 1 нормативов.</w:t>
      </w:r>
    </w:p>
    <w:p w:rsidR="00360181" w:rsidRPr="00D341B3" w:rsidRDefault="006E1C9D" w:rsidP="00360181">
      <w:pPr>
        <w:ind w:firstLine="567"/>
        <w:jc w:val="both"/>
      </w:pPr>
      <w:r w:rsidRPr="004F46A1">
        <w:t xml:space="preserve">Показатели минимально допустимого уровня обеспеченности и максимально допустимого уровня территориальной доступности для объектов дошкольного образования приняты согласно Приложения 4 «Нормы расчета объектов обслуживания и размеры их земельных участков» </w:t>
      </w:r>
      <w:r w:rsidR="00360181" w:rsidRPr="00D341B3">
        <w:t>.(РНГП РК)</w:t>
      </w:r>
      <w:r w:rsidR="002F10BC" w:rsidRPr="00D341B3">
        <w:t>, Приложения Методических рекомендаций, утвержденных Минобрнауки России от 04.05.2016г. № АК-15/02вн.</w:t>
      </w:r>
    </w:p>
    <w:p w:rsidR="00AD5BDF" w:rsidRPr="004F46A1" w:rsidRDefault="00AD5BDF" w:rsidP="004F46A1">
      <w:pPr>
        <w:ind w:firstLine="567"/>
        <w:jc w:val="both"/>
      </w:pPr>
      <w:r w:rsidRPr="004F46A1">
        <w:t>2.3. Обоснование расчетных показателей, устанавливаемых для объектов местного значения в области здравоохранения содержащихся в пункте 1.3 раздела 1 части 1 нормативов.</w:t>
      </w:r>
    </w:p>
    <w:p w:rsidR="00360181" w:rsidRPr="00D341B3" w:rsidRDefault="00AD5BDF" w:rsidP="00360181">
      <w:pPr>
        <w:ind w:firstLine="567"/>
        <w:jc w:val="both"/>
      </w:pPr>
      <w:r w:rsidRPr="004F46A1">
        <w:t xml:space="preserve">Показатели минимально допустимого уровня обеспеченности и максимально допустимого уровня территориальной доступности для объектов здравоохранения приняты согласно Приложения 4 «Нормы расчета объектов обслуживания и размеры их земельных участков» </w:t>
      </w:r>
      <w:r w:rsidR="00360181" w:rsidRPr="00D341B3">
        <w:t>.(РНГП РК)</w:t>
      </w:r>
    </w:p>
    <w:p w:rsidR="00AD5BDF" w:rsidRPr="004F46A1" w:rsidRDefault="00360181" w:rsidP="00360181">
      <w:pPr>
        <w:ind w:firstLine="567"/>
        <w:jc w:val="both"/>
      </w:pPr>
      <w:r w:rsidRPr="004F46A1">
        <w:rPr>
          <w:sz w:val="22"/>
          <w:szCs w:val="22"/>
        </w:rPr>
        <w:t xml:space="preserve"> </w:t>
      </w:r>
      <w:r w:rsidR="00AD5BDF" w:rsidRPr="004F46A1">
        <w:rPr>
          <w:sz w:val="22"/>
          <w:szCs w:val="22"/>
        </w:rPr>
        <w:t>«</w:t>
      </w:r>
      <w:r w:rsidR="00AD5BDF" w:rsidRPr="004F46A1">
        <w:t>Региональных нормативов градостроительного проектирования Республики Коми».</w:t>
      </w:r>
    </w:p>
    <w:p w:rsidR="00AD5BDF" w:rsidRPr="004F46A1" w:rsidRDefault="00AD5BDF" w:rsidP="004F46A1">
      <w:pPr>
        <w:ind w:firstLine="567"/>
        <w:jc w:val="both"/>
      </w:pPr>
      <w:r w:rsidRPr="004F46A1">
        <w:t>2.4. Обоснование расчетных показателей, устанавливаемых для объектов местного значения в области физической культуры и спорта содержащихся в пункте 1.4 раздела 1 части 1 нормативов.</w:t>
      </w:r>
    </w:p>
    <w:p w:rsidR="00AD5BDF" w:rsidRPr="004F46A1" w:rsidRDefault="00AD5BDF" w:rsidP="004F46A1">
      <w:pPr>
        <w:ind w:firstLine="567"/>
        <w:jc w:val="both"/>
      </w:pPr>
      <w:r w:rsidRPr="004F46A1">
        <w:t xml:space="preserve">Показатели минимально допустимого уровня обеспеченности и максимально допустимого уровня территориальной доступности для объектов местного значения в области физической культуры и спорта приняты согласно Приложения 4 «Нормы расчета объектов обслуживания и размеры их земельных участков» </w:t>
      </w:r>
      <w:r w:rsidR="00D341B3" w:rsidRPr="00D341B3">
        <w:t>РНГП РК</w:t>
      </w:r>
      <w:r w:rsidRPr="004F46A1">
        <w:t>.</w:t>
      </w:r>
    </w:p>
    <w:p w:rsidR="00AD5BDF" w:rsidRPr="004F46A1" w:rsidRDefault="00AD5BDF" w:rsidP="004F46A1">
      <w:pPr>
        <w:ind w:firstLine="567"/>
        <w:jc w:val="both"/>
      </w:pPr>
      <w:r w:rsidRPr="004F46A1">
        <w:t>2.5. Обоснование расчетных показателей, устанавливаемых для объектов местного значения в области культуры и социального обеспечения содержащихся в пункте 1.5.1  и 1.5.2 раздела 1 части 1 нормативов.</w:t>
      </w:r>
    </w:p>
    <w:p w:rsidR="00D341B3" w:rsidRDefault="00AD5BDF" w:rsidP="004F46A1">
      <w:pPr>
        <w:ind w:firstLine="567"/>
        <w:jc w:val="both"/>
        <w:rPr>
          <w:sz w:val="22"/>
          <w:szCs w:val="22"/>
        </w:rPr>
      </w:pPr>
      <w:r w:rsidRPr="004F46A1">
        <w:t xml:space="preserve">Показатели минимально допустимого уровня обеспеченности и максимально допустимого уровня территориальной доступности для объектов местного значения в области культуры и социального обеспечения приняты согласно Приложения 4 «Нормы расчета объектов обслуживания и размеры их земельных участков» </w:t>
      </w:r>
      <w:r w:rsidR="00D341B3" w:rsidRPr="00D341B3">
        <w:t>РНГП РК</w:t>
      </w:r>
      <w:r w:rsidR="00D341B3" w:rsidRPr="004F46A1">
        <w:t>.</w:t>
      </w:r>
      <w:r w:rsidR="00D341B3" w:rsidRPr="004F46A1">
        <w:rPr>
          <w:sz w:val="22"/>
          <w:szCs w:val="22"/>
        </w:rPr>
        <w:t xml:space="preserve"> </w:t>
      </w:r>
    </w:p>
    <w:p w:rsidR="00AD5BDF" w:rsidRPr="004F46A1" w:rsidRDefault="00AD5BDF" w:rsidP="004F46A1">
      <w:pPr>
        <w:ind w:firstLine="567"/>
        <w:jc w:val="both"/>
      </w:pPr>
      <w:r w:rsidRPr="004F46A1">
        <w:t>2.6. Обоснование расчетных показателей, устанавливаемых для объектов местного значения в области рекреации содержащихся в пункте 1.6 раздела 1 части 1 нормативов.</w:t>
      </w:r>
    </w:p>
    <w:p w:rsidR="00AD5BDF" w:rsidRPr="004F46A1" w:rsidRDefault="00AD5BDF" w:rsidP="004F46A1">
      <w:pPr>
        <w:ind w:firstLine="567"/>
        <w:jc w:val="both"/>
      </w:pPr>
      <w:r w:rsidRPr="004F46A1">
        <w:t xml:space="preserve">2.7. Обоснование расчетных показателей, устанавливаемых для объектов местного значения в области </w:t>
      </w:r>
      <w:r w:rsidR="003C07AD" w:rsidRPr="004F46A1">
        <w:t xml:space="preserve">в области энергетики и инженерной инфраструктуры </w:t>
      </w:r>
      <w:r w:rsidRPr="004F46A1">
        <w:t xml:space="preserve"> содержащихся в пункте 1.</w:t>
      </w:r>
      <w:r w:rsidR="003C07AD" w:rsidRPr="004F46A1">
        <w:t>7</w:t>
      </w:r>
      <w:r w:rsidRPr="004F46A1">
        <w:t xml:space="preserve">  1 части 1 нормативов.</w:t>
      </w:r>
    </w:p>
    <w:p w:rsidR="0058016F" w:rsidRPr="004F46A1" w:rsidRDefault="0058016F" w:rsidP="004F46A1">
      <w:pPr>
        <w:ind w:firstLine="567"/>
        <w:jc w:val="both"/>
        <w:rPr>
          <w:bCs/>
        </w:rPr>
      </w:pPr>
      <w:r w:rsidRPr="004F46A1">
        <w:rPr>
          <w:bCs/>
        </w:rPr>
        <w:t>2.7.1. Обоснование расчетных показателей объектов, относящиеся к области электроснабжения, содержащиеся в пункте 1.7.1. раздела 1 части 1 нормативов.</w:t>
      </w:r>
    </w:p>
    <w:p w:rsidR="0058016F" w:rsidRPr="004F46A1" w:rsidRDefault="0058016F" w:rsidP="004F46A1">
      <w:pPr>
        <w:ind w:firstLine="567"/>
        <w:jc w:val="both"/>
      </w:pPr>
      <w:r w:rsidRPr="004F46A1">
        <w:t xml:space="preserve"> Расчетные показатели по  электропотреблению кВт·ч /год на 1 чел. приняты на уровне </w:t>
      </w:r>
      <w:hyperlink r:id="rId10" w:history="1">
        <w:r w:rsidRPr="004F46A1">
          <w:rPr>
            <w:bCs/>
          </w:rPr>
          <w:t>приложения Н</w:t>
        </w:r>
      </w:hyperlink>
      <w:r w:rsidRPr="004F46A1">
        <w:rPr>
          <w:bCs/>
        </w:rPr>
        <w:t xml:space="preserve"> свода правил СП 42.13330.2011</w:t>
      </w:r>
      <w:r w:rsidRPr="004F46A1">
        <w:t xml:space="preserve"> «Градостроительство. Планировка и застройка городских и сельских поселений».</w:t>
      </w:r>
    </w:p>
    <w:p w:rsidR="0058016F" w:rsidRPr="004F46A1" w:rsidRDefault="0058016F" w:rsidP="004F46A1">
      <w:pPr>
        <w:ind w:firstLine="567"/>
        <w:jc w:val="both"/>
      </w:pPr>
      <w:r w:rsidRPr="004F46A1">
        <w:t>Использование максимума  электрической нагрузки ч/год так же принято в соответствии с приложением Н СП 42.13330.2011.</w:t>
      </w:r>
    </w:p>
    <w:p w:rsidR="0058016F" w:rsidRPr="004F46A1" w:rsidRDefault="0058016F" w:rsidP="004F46A1">
      <w:pPr>
        <w:ind w:firstLine="567"/>
        <w:jc w:val="both"/>
      </w:pPr>
      <w:r w:rsidRPr="004F46A1">
        <w:lastRenderedPageBreak/>
        <w:t xml:space="preserve">Электрическая нагрузка, расход электроэнергии приняты согласно </w:t>
      </w:r>
      <w:hyperlink r:id="rId11" w:history="1">
        <w:r w:rsidRPr="004F46A1">
          <w:t>РД 34.20.185-94</w:t>
        </w:r>
      </w:hyperlink>
      <w:r w:rsidRPr="004F46A1">
        <w:t>.</w:t>
      </w:r>
    </w:p>
    <w:p w:rsidR="0058016F" w:rsidRPr="004F46A1" w:rsidRDefault="0058016F" w:rsidP="004F46A1">
      <w:pPr>
        <w:ind w:firstLine="567"/>
        <w:jc w:val="both"/>
      </w:pPr>
      <w:r w:rsidRPr="004F46A1">
        <w:t>2.7.2. Обоснование расчетных показателей объектов, относящиеся к области тепло-, газоснабжения содержащихся в пункте 1.7.2 раздела 1 части 1 нормативов.</w:t>
      </w:r>
    </w:p>
    <w:p w:rsidR="0058016F" w:rsidRPr="004F46A1" w:rsidRDefault="0058016F" w:rsidP="004F46A1">
      <w:pPr>
        <w:ind w:firstLine="567"/>
        <w:jc w:val="both"/>
      </w:pPr>
      <w:r w:rsidRPr="004F46A1">
        <w:t>По показателям №№1, 2, 3, 4 указанные укрупненные показатели потребления газа при теплоте сгорания 34 МДж/ м</w:t>
      </w:r>
      <w:r w:rsidRPr="004F46A1">
        <w:rPr>
          <w:vertAlign w:val="superscript"/>
        </w:rPr>
        <w:t>3</w:t>
      </w:r>
      <w:r w:rsidR="000A5C20">
        <w:rPr>
          <w:noProof/>
        </w:rPr>
      </w:r>
      <w:r w:rsidR="000A5C20" w:rsidRPr="000A5C20">
        <w:rPr>
          <w:noProof/>
        </w:rPr>
        <w:pict>
          <v:rect id="_x0000_s1026" alt="СП 42-101-2003 Общие положения по проектированию и строительству газораспределительных систем из металлических и полиэтиленовых труб" style="width:8.25pt;height:17.2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4F46A1">
        <w:t xml:space="preserve"> (8000 ккал/ м</w:t>
      </w:r>
      <w:r w:rsidRPr="004F46A1">
        <w:rPr>
          <w:vertAlign w:val="superscript"/>
        </w:rPr>
        <w:t>3</w:t>
      </w:r>
      <w:r w:rsidRPr="004F46A1">
        <w:t xml:space="preserve">) приняты согласно п. 3.12 </w:t>
      </w:r>
      <w:hyperlink r:id="rId12" w:history="1">
        <w:r w:rsidRPr="004F46A1">
          <w:t>СП 42-101-2003</w:t>
        </w:r>
      </w:hyperlink>
      <w:r w:rsidRPr="004F46A1">
        <w:t xml:space="preserve"> «Общие положения по проектированию и строительству газораспределительных систем из металлических и полиэтиленовых труб».</w:t>
      </w:r>
    </w:p>
    <w:p w:rsidR="0058016F" w:rsidRPr="004F46A1" w:rsidRDefault="0058016F" w:rsidP="004F46A1">
      <w:pPr>
        <w:ind w:firstLine="567"/>
        <w:jc w:val="both"/>
        <w:rPr>
          <w:rFonts w:cs="Calibri"/>
          <w:bCs/>
        </w:rPr>
      </w:pPr>
      <w:r w:rsidRPr="004F46A1">
        <w:t>2.</w:t>
      </w:r>
      <w:r w:rsidR="009B4064" w:rsidRPr="004F46A1">
        <w:t>7</w:t>
      </w:r>
      <w:r w:rsidRPr="004F46A1">
        <w:t>.4. Обоснование расчетных показателей объектов, относящихся к области водоотведения содержащиеся в пункте 1.</w:t>
      </w:r>
      <w:r w:rsidR="009B4064" w:rsidRPr="004F46A1">
        <w:t>7</w:t>
      </w:r>
      <w:r w:rsidRPr="004F46A1">
        <w:t>.4. раздела 1 части 1 нормативов.</w:t>
      </w:r>
    </w:p>
    <w:p w:rsidR="0058016F" w:rsidRPr="004F46A1" w:rsidRDefault="0058016F" w:rsidP="004F46A1">
      <w:pPr>
        <w:ind w:firstLine="567"/>
        <w:jc w:val="both"/>
      </w:pPr>
      <w:r w:rsidRPr="004F46A1">
        <w:t xml:space="preserve">Расчетные показатели №№1,2,3 приняты по  объектам-аналогам (с учетом расходов на полив) и согласно </w:t>
      </w:r>
      <w:hyperlink r:id="rId13" w:history="1">
        <w:r w:rsidRPr="004F46A1">
          <w:t>таблице 12</w:t>
        </w:r>
      </w:hyperlink>
      <w:r w:rsidRPr="004F46A1">
        <w:rPr>
          <w:bCs/>
        </w:rPr>
        <w:t xml:space="preserve"> свода правил СП 42.13330.2011</w:t>
      </w:r>
      <w:r w:rsidRPr="004F46A1">
        <w:t xml:space="preserve"> «Градостроительство. Планировка и застройка городских и сельских поселений».</w:t>
      </w:r>
    </w:p>
    <w:p w:rsidR="00AD5BDF" w:rsidRPr="004F46A1" w:rsidRDefault="00AD5BDF" w:rsidP="004F46A1">
      <w:pPr>
        <w:ind w:firstLine="567"/>
        <w:jc w:val="both"/>
      </w:pPr>
      <w:r w:rsidRPr="004F46A1">
        <w:t xml:space="preserve">2.9. Обоснование расчетных показателей, устанавливаемых для объектов </w:t>
      </w:r>
      <w:r w:rsidR="00B9766D" w:rsidRPr="004F46A1">
        <w:t xml:space="preserve">сельского хозяйства  и объектов местного значения, имеющих промышленное и коммунально-складское назначение </w:t>
      </w:r>
      <w:r w:rsidRPr="004F46A1">
        <w:t xml:space="preserve"> содержащихся в пункте 1.</w:t>
      </w:r>
      <w:r w:rsidR="00B9766D" w:rsidRPr="004F46A1">
        <w:t>9</w:t>
      </w:r>
      <w:r w:rsidRPr="004F46A1">
        <w:t xml:space="preserve"> раздела 1 части 1 нормативов.</w:t>
      </w:r>
    </w:p>
    <w:p w:rsidR="00B9766D" w:rsidRPr="004F46A1" w:rsidRDefault="00B9766D" w:rsidP="004F46A1">
      <w:pPr>
        <w:ind w:firstLine="567"/>
        <w:jc w:val="both"/>
      </w:pPr>
      <w:r w:rsidRPr="004F46A1">
        <w:t>Размеры санитарно-защитных зон предприятий сельского хозяйства  и объектов местного значения, имеющих промышленное и коммунально-складское назначение приняты в соответствии с «СанПиН 2.2.1/2.1.1.1200-03. Санитарно-защитные зоны и санитарная классификация предприятий, сооружений  и иных объектов. Санитарно-эпидемиологические правила и нормативы».</w:t>
      </w:r>
    </w:p>
    <w:p w:rsidR="00AD5BDF" w:rsidRPr="004F46A1" w:rsidRDefault="00AD5BDF" w:rsidP="004F46A1">
      <w:pPr>
        <w:ind w:firstLine="567"/>
        <w:jc w:val="both"/>
      </w:pPr>
      <w:r w:rsidRPr="004F46A1">
        <w:t xml:space="preserve">2.10. Обоснование расчетных показателей, устанавливаемых для объектов местного значения в области </w:t>
      </w:r>
      <w:r w:rsidR="00B9766D" w:rsidRPr="004F46A1">
        <w:t>утилизации и переработки бытовых и промышленных отходов</w:t>
      </w:r>
      <w:r w:rsidRPr="004F46A1">
        <w:t xml:space="preserve"> содержащихся в пункте 1.</w:t>
      </w:r>
      <w:r w:rsidR="00B9766D" w:rsidRPr="004F46A1">
        <w:t>11</w:t>
      </w:r>
      <w:r w:rsidRPr="004F46A1">
        <w:t xml:space="preserve"> раздела 1 части 1 нормативов.</w:t>
      </w:r>
    </w:p>
    <w:p w:rsidR="00B9766D" w:rsidRPr="004F46A1" w:rsidRDefault="00FB442D" w:rsidP="004F46A1">
      <w:pPr>
        <w:ind w:firstLine="567"/>
        <w:jc w:val="both"/>
      </w:pPr>
      <w:r w:rsidRPr="004F46A1">
        <w:t xml:space="preserve">Расчетные показатели приняты согласно приложения М </w:t>
      </w:r>
      <w:r w:rsidRPr="004F46A1">
        <w:rPr>
          <w:bCs/>
        </w:rPr>
        <w:t>СП 42.13330.2011</w:t>
      </w:r>
      <w:r w:rsidRPr="004F46A1">
        <w:t xml:space="preserve"> «Градостроительство. Планировка и застройка городских и сельских поселений».</w:t>
      </w:r>
    </w:p>
    <w:p w:rsidR="00FB442D" w:rsidRPr="004F46A1" w:rsidRDefault="00FB442D" w:rsidP="004F46A1">
      <w:pPr>
        <w:ind w:firstLine="567"/>
        <w:jc w:val="both"/>
      </w:pPr>
      <w:r w:rsidRPr="004F46A1">
        <w:t>2.11. Обоснование расчетных показателей, устанавливаемых для объектов местного значения в области захоронений содержащихся в пункте 1.12 раздела 1 части 1 нормативов.</w:t>
      </w:r>
    </w:p>
    <w:p w:rsidR="00EE1E38" w:rsidRDefault="00EE1E38" w:rsidP="00D341B3">
      <w:pPr>
        <w:ind w:firstLine="567"/>
        <w:jc w:val="both"/>
        <w:rPr>
          <w:color w:val="C0504D" w:themeColor="accent2"/>
        </w:rPr>
      </w:pPr>
      <w:r>
        <w:rPr>
          <w:color w:val="C0504D" w:themeColor="accent2"/>
        </w:rPr>
        <w:br w:type="page"/>
      </w:r>
    </w:p>
    <w:bookmarkEnd w:id="22"/>
    <w:p w:rsidR="007F6BCF" w:rsidRDefault="007F6BCF" w:rsidP="007F6BCF">
      <w:pPr>
        <w:autoSpaceDE w:val="0"/>
        <w:spacing w:line="360" w:lineRule="auto"/>
        <w:ind w:left="14"/>
        <w:jc w:val="center"/>
        <w:rPr>
          <w:b/>
          <w:sz w:val="28"/>
          <w:szCs w:val="28"/>
        </w:rPr>
      </w:pPr>
    </w:p>
    <w:p w:rsidR="007F6BCF" w:rsidRDefault="007F6BCF" w:rsidP="007F6BCF">
      <w:pPr>
        <w:autoSpaceDE w:val="0"/>
        <w:spacing w:line="360" w:lineRule="auto"/>
        <w:ind w:left="14"/>
        <w:jc w:val="center"/>
        <w:rPr>
          <w:b/>
          <w:sz w:val="28"/>
          <w:szCs w:val="28"/>
        </w:rPr>
      </w:pPr>
    </w:p>
    <w:p w:rsidR="007F6BCF" w:rsidRDefault="007F6BCF" w:rsidP="007F6BCF">
      <w:pPr>
        <w:autoSpaceDE w:val="0"/>
        <w:spacing w:line="360" w:lineRule="auto"/>
        <w:ind w:left="14"/>
        <w:jc w:val="center"/>
        <w:rPr>
          <w:b/>
          <w:sz w:val="28"/>
          <w:szCs w:val="28"/>
        </w:rPr>
      </w:pPr>
    </w:p>
    <w:p w:rsidR="007F6BCF" w:rsidRDefault="007F6BCF" w:rsidP="007F6BCF">
      <w:pPr>
        <w:autoSpaceDE w:val="0"/>
        <w:spacing w:line="360" w:lineRule="auto"/>
        <w:ind w:left="14"/>
        <w:jc w:val="center"/>
        <w:rPr>
          <w:b/>
          <w:sz w:val="28"/>
          <w:szCs w:val="28"/>
        </w:rPr>
      </w:pPr>
    </w:p>
    <w:p w:rsidR="007F6BCF" w:rsidRDefault="007F6BCF" w:rsidP="007F6BCF">
      <w:pPr>
        <w:autoSpaceDE w:val="0"/>
        <w:spacing w:line="360" w:lineRule="auto"/>
        <w:ind w:left="14"/>
        <w:jc w:val="center"/>
        <w:rPr>
          <w:b/>
          <w:sz w:val="28"/>
          <w:szCs w:val="28"/>
        </w:rPr>
      </w:pPr>
    </w:p>
    <w:p w:rsidR="007F6BCF" w:rsidRDefault="007F6BCF" w:rsidP="007F6BCF">
      <w:pPr>
        <w:autoSpaceDE w:val="0"/>
        <w:spacing w:line="360" w:lineRule="auto"/>
        <w:ind w:left="14"/>
        <w:jc w:val="center"/>
        <w:rPr>
          <w:b/>
          <w:sz w:val="28"/>
          <w:szCs w:val="28"/>
        </w:rPr>
      </w:pPr>
    </w:p>
    <w:p w:rsidR="007F6BCF" w:rsidRDefault="007F6BCF" w:rsidP="007F6BCF">
      <w:pPr>
        <w:autoSpaceDE w:val="0"/>
        <w:spacing w:line="360" w:lineRule="auto"/>
        <w:ind w:left="14"/>
        <w:jc w:val="center"/>
        <w:rPr>
          <w:b/>
          <w:sz w:val="28"/>
          <w:szCs w:val="28"/>
        </w:rPr>
      </w:pPr>
    </w:p>
    <w:p w:rsidR="007F6BCF" w:rsidRDefault="007F6BCF" w:rsidP="007F6BCF">
      <w:pPr>
        <w:autoSpaceDE w:val="0"/>
        <w:spacing w:line="360" w:lineRule="auto"/>
        <w:ind w:left="14"/>
        <w:jc w:val="center"/>
        <w:rPr>
          <w:b/>
          <w:sz w:val="28"/>
          <w:szCs w:val="28"/>
        </w:rPr>
      </w:pPr>
    </w:p>
    <w:p w:rsidR="00D341B3" w:rsidRDefault="00D341B3" w:rsidP="007F6BCF">
      <w:pPr>
        <w:autoSpaceDE w:val="0"/>
        <w:spacing w:line="360" w:lineRule="auto"/>
        <w:ind w:left="14"/>
        <w:jc w:val="center"/>
        <w:rPr>
          <w:b/>
          <w:sz w:val="28"/>
          <w:szCs w:val="28"/>
        </w:rPr>
      </w:pPr>
    </w:p>
    <w:p w:rsidR="00D341B3" w:rsidRDefault="00D341B3" w:rsidP="007F6BCF">
      <w:pPr>
        <w:autoSpaceDE w:val="0"/>
        <w:spacing w:line="360" w:lineRule="auto"/>
        <w:ind w:left="14"/>
        <w:jc w:val="center"/>
        <w:rPr>
          <w:b/>
          <w:sz w:val="28"/>
          <w:szCs w:val="28"/>
        </w:rPr>
      </w:pPr>
    </w:p>
    <w:p w:rsidR="007F6BCF" w:rsidRPr="00CD4983" w:rsidRDefault="007F6BCF" w:rsidP="00CD4983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CD4983">
        <w:rPr>
          <w:b/>
          <w:sz w:val="28"/>
          <w:szCs w:val="28"/>
        </w:rPr>
        <w:t>МЕСТНЫЕ НОРМАТИВЫ ГРАДОСТРОИТЕЛЬНОГО</w:t>
      </w:r>
      <w:r w:rsidR="00CD4983" w:rsidRPr="00CD4983">
        <w:rPr>
          <w:b/>
          <w:sz w:val="28"/>
          <w:szCs w:val="28"/>
        </w:rPr>
        <w:t xml:space="preserve"> </w:t>
      </w:r>
      <w:r w:rsidRPr="00CD4983">
        <w:rPr>
          <w:b/>
          <w:sz w:val="28"/>
          <w:szCs w:val="28"/>
        </w:rPr>
        <w:t xml:space="preserve">ПРОЕКТИРОВАНИЯ </w:t>
      </w:r>
      <w:r w:rsidR="00AB5CDE">
        <w:rPr>
          <w:b/>
          <w:sz w:val="28"/>
          <w:szCs w:val="28"/>
        </w:rPr>
        <w:t xml:space="preserve">СЕЛЬСКИХ ПОСЕЛЕНИЙ </w:t>
      </w:r>
      <w:r w:rsidR="00DD3A0D">
        <w:rPr>
          <w:b/>
          <w:sz w:val="28"/>
          <w:szCs w:val="28"/>
        </w:rPr>
        <w:t>УСТЬ_ЦИЛЕМСКОГО РАЙОНА</w:t>
      </w:r>
      <w:r w:rsidRPr="00CD4983">
        <w:rPr>
          <w:b/>
          <w:sz w:val="28"/>
          <w:szCs w:val="28"/>
        </w:rPr>
        <w:t xml:space="preserve"> РЕСПУБЛИКИ КОМИ</w:t>
      </w:r>
    </w:p>
    <w:p w:rsidR="00CD4983" w:rsidRPr="00CD4983" w:rsidRDefault="00CD4983" w:rsidP="00CD4983"/>
    <w:p w:rsidR="007F6BCF" w:rsidRPr="007F6BCF" w:rsidRDefault="007F6BCF" w:rsidP="007F6BCF">
      <w:pPr>
        <w:pStyle w:val="S5"/>
      </w:pPr>
      <w:r w:rsidRPr="007F6BCF">
        <w:t>Правила и область применения</w:t>
      </w:r>
    </w:p>
    <w:p w:rsidR="007F6BCF" w:rsidRDefault="007F6BCF" w:rsidP="007F6BCF">
      <w:pPr>
        <w:pStyle w:val="S5"/>
      </w:pPr>
    </w:p>
    <w:p w:rsidR="007F6BCF" w:rsidRDefault="007F6BCF">
      <w:pPr>
        <w:spacing w:after="200" w:line="276" w:lineRule="auto"/>
        <w:rPr>
          <w:rFonts w:eastAsiaTheme="majorEastAsia" w:cstheme="majorBidi"/>
          <w:b/>
          <w:bCs/>
          <w:szCs w:val="28"/>
        </w:rPr>
      </w:pPr>
      <w:r>
        <w:br w:type="page"/>
      </w:r>
    </w:p>
    <w:p w:rsidR="00B54231" w:rsidRPr="00F43A49" w:rsidRDefault="00B54231" w:rsidP="00CD4983">
      <w:pPr>
        <w:pStyle w:val="1"/>
      </w:pPr>
      <w:bookmarkStart w:id="23" w:name="_Toc474936743"/>
      <w:r w:rsidRPr="00F43A49">
        <w:lastRenderedPageBreak/>
        <w:t xml:space="preserve">3. </w:t>
      </w:r>
      <w:r w:rsidR="00EE1E38" w:rsidRPr="00F43A49">
        <w:t>ПРАВИЛА</w:t>
      </w:r>
      <w:r w:rsidR="00EE1E38" w:rsidRPr="00EE1E38">
        <w:t xml:space="preserve"> </w:t>
      </w:r>
      <w:r w:rsidR="00EE1E38" w:rsidRPr="00F43A49">
        <w:t xml:space="preserve">И </w:t>
      </w:r>
      <w:r w:rsidRPr="00F43A49">
        <w:t>ОБЛАСТЬ ПРИМЕНЕНИЯ РАСЧЕТНЫХ ПОКАЗАТЕЛЕЙ, СОДЕРЖАЩИХСЯ В ОСНОВНОЙ ЧАСТИ МЕСТНЫХ НОРМАТИВОВ ГР</w:t>
      </w:r>
      <w:r w:rsidR="00EE1E38">
        <w:t>АДОСТРОИТЕЛЬНОГО ПРОЕКТИРОВАНИЯ</w:t>
      </w:r>
      <w:bookmarkEnd w:id="23"/>
    </w:p>
    <w:p w:rsidR="00360181" w:rsidRDefault="00360181" w:rsidP="00EE1E38">
      <w:pPr>
        <w:shd w:val="clear" w:color="auto" w:fill="FFFFFF"/>
        <w:tabs>
          <w:tab w:val="left" w:pos="142"/>
        </w:tabs>
        <w:ind w:firstLine="567"/>
        <w:jc w:val="both"/>
      </w:pPr>
      <w:bookmarkStart w:id="24" w:name="_Toc395513018"/>
      <w:bookmarkStart w:id="25" w:name="_Toc395513019"/>
      <w:bookmarkEnd w:id="24"/>
      <w:bookmarkEnd w:id="25"/>
    </w:p>
    <w:p w:rsidR="00EE1E38" w:rsidRPr="0028366D" w:rsidRDefault="00EE1E38" w:rsidP="00EE1E38">
      <w:pPr>
        <w:shd w:val="clear" w:color="auto" w:fill="FFFFFF"/>
        <w:tabs>
          <w:tab w:val="left" w:pos="142"/>
        </w:tabs>
        <w:ind w:firstLine="567"/>
        <w:jc w:val="both"/>
      </w:pPr>
      <w:r w:rsidRPr="0028366D">
        <w:t xml:space="preserve">Нормативы градостроительного проектирования </w:t>
      </w:r>
      <w:r w:rsidR="00AB5CDE">
        <w:t xml:space="preserve">сельских поселений </w:t>
      </w:r>
      <w:r w:rsidR="00DD3A0D">
        <w:t>Усть-Цилемского района</w:t>
      </w:r>
      <w:r>
        <w:t xml:space="preserve"> Республики Коми</w:t>
      </w:r>
      <w:r w:rsidRPr="0028366D">
        <w:t xml:space="preserve"> – документ, разработанный в соответствии с Градостроительным Кодексом Российской Федерации, законодательством Республики Коми, Свода правил СП 42.13330.2011 «Градостроительство. Планировка и застройка городских и сельских поселений».</w:t>
      </w:r>
    </w:p>
    <w:p w:rsidR="00EE1E38" w:rsidRPr="0028366D" w:rsidRDefault="00EE1E38" w:rsidP="00EE1E38">
      <w:pPr>
        <w:shd w:val="clear" w:color="auto" w:fill="FFFFFF"/>
        <w:tabs>
          <w:tab w:val="left" w:pos="142"/>
        </w:tabs>
        <w:ind w:firstLine="567"/>
        <w:jc w:val="both"/>
      </w:pPr>
      <w:r w:rsidRPr="0028366D">
        <w:t xml:space="preserve">Нормативы направлены на сохранение и дальнейшее повышение достигнутого в городском округе уровня обеспечения благоприятных условий жизнедеятельности населения, разработаны с учетом перспективы развития </w:t>
      </w:r>
      <w:r w:rsidR="00AB5CDE">
        <w:t xml:space="preserve">сельских поселений </w:t>
      </w:r>
      <w:r w:rsidR="00DD3A0D">
        <w:t>Усть-Цилемского</w:t>
      </w:r>
      <w:r>
        <w:t xml:space="preserve"> района Республики Коми</w:t>
      </w:r>
      <w:r w:rsidRPr="0028366D">
        <w:t xml:space="preserve">. Нормативы распространяются на планировку, застройку и реконструкцию территорий . </w:t>
      </w:r>
    </w:p>
    <w:p w:rsidR="00EE1E38" w:rsidRPr="0028366D" w:rsidRDefault="00EE1E38" w:rsidP="00EE1E38">
      <w:pPr>
        <w:shd w:val="clear" w:color="auto" w:fill="FFFFFF"/>
        <w:tabs>
          <w:tab w:val="left" w:pos="142"/>
        </w:tabs>
        <w:ind w:firstLine="567"/>
        <w:jc w:val="both"/>
      </w:pPr>
    </w:p>
    <w:p w:rsidR="00EE1E38" w:rsidRPr="0028366D" w:rsidRDefault="00EE1E38" w:rsidP="00EE1E38">
      <w:pPr>
        <w:shd w:val="clear" w:color="auto" w:fill="FFFFFF"/>
        <w:tabs>
          <w:tab w:val="left" w:pos="142"/>
        </w:tabs>
        <w:ind w:firstLine="567"/>
        <w:jc w:val="both"/>
      </w:pPr>
    </w:p>
    <w:p w:rsidR="00EE1E38" w:rsidRPr="0028366D" w:rsidRDefault="00EE1E38" w:rsidP="00EE1E38">
      <w:pPr>
        <w:shd w:val="clear" w:color="auto" w:fill="FFFFFF"/>
        <w:tabs>
          <w:tab w:val="left" w:pos="142"/>
        </w:tabs>
        <w:ind w:firstLine="567"/>
        <w:jc w:val="both"/>
      </w:pPr>
      <w:r w:rsidRPr="0028366D">
        <w:t xml:space="preserve">Местные нормативы градостроительного проектирования </w:t>
      </w:r>
      <w:r w:rsidR="00AB5CDE">
        <w:t xml:space="preserve">сельских поселений </w:t>
      </w:r>
      <w:r w:rsidR="00DD3A0D">
        <w:t xml:space="preserve">Усть-Цилемского </w:t>
      </w:r>
      <w:r>
        <w:t xml:space="preserve"> района Республики Коми</w:t>
      </w:r>
      <w:r w:rsidRPr="0028366D">
        <w:t xml:space="preserve"> подлежат применению:</w:t>
      </w:r>
    </w:p>
    <w:p w:rsidR="00EE1E38" w:rsidRPr="0028366D" w:rsidRDefault="00EE1E38" w:rsidP="00EE1E38">
      <w:pPr>
        <w:shd w:val="clear" w:color="auto" w:fill="FFFFFF"/>
        <w:tabs>
          <w:tab w:val="left" w:pos="142"/>
        </w:tabs>
        <w:ind w:firstLine="567"/>
        <w:jc w:val="both"/>
      </w:pPr>
      <w:r w:rsidRPr="0028366D">
        <w:t>-</w:t>
      </w:r>
      <w:r w:rsidRPr="0028366D">
        <w:tab/>
        <w:t>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социально-экономическим условиям на территории;</w:t>
      </w:r>
    </w:p>
    <w:p w:rsidR="00EE1E38" w:rsidRPr="0028366D" w:rsidRDefault="00EE1E38" w:rsidP="00EE1E38">
      <w:pPr>
        <w:shd w:val="clear" w:color="auto" w:fill="FFFFFF"/>
        <w:tabs>
          <w:tab w:val="left" w:pos="142"/>
        </w:tabs>
        <w:ind w:firstLine="567"/>
        <w:jc w:val="both"/>
      </w:pPr>
      <w:r w:rsidRPr="0028366D">
        <w:t>- разработчиками градостроительной документации, заказчиками градостроительной документации и иными заинтересованными лицами при оценке качества градостроительной документации в целях обеспечения благоприятных условий жизнедеятельности человека на территории в границах подготовки соответствующего проекта.</w:t>
      </w:r>
    </w:p>
    <w:p w:rsidR="00EE1E38" w:rsidRPr="0028366D" w:rsidRDefault="00EE1E38" w:rsidP="00EE1E38">
      <w:pPr>
        <w:shd w:val="clear" w:color="auto" w:fill="FFFFFF"/>
        <w:tabs>
          <w:tab w:val="left" w:pos="142"/>
        </w:tabs>
        <w:ind w:firstLine="567"/>
        <w:jc w:val="both"/>
      </w:pPr>
      <w:r w:rsidRPr="0028366D">
        <w:t>Расчетные показатели минимально допустимого уровня обеспеченности объектами местного значения  и расчетные показатели максимально допустимого уровня территориальной доступности таких объектов для населения муниципального района, установленные в местных нормативах градостроительного проектирования, применяются при подготовке генеральных план</w:t>
      </w:r>
      <w:r>
        <w:t>ов</w:t>
      </w:r>
      <w:r w:rsidRPr="0028366D">
        <w:t xml:space="preserve">  </w:t>
      </w:r>
      <w:r>
        <w:t>сельск</w:t>
      </w:r>
      <w:r w:rsidR="00DD3A0D">
        <w:t>их</w:t>
      </w:r>
      <w:r>
        <w:t xml:space="preserve"> поселени</w:t>
      </w:r>
      <w:r w:rsidR="00DD3A0D">
        <w:t>й</w:t>
      </w:r>
      <w:r w:rsidRPr="0028366D">
        <w:t>,  документации по планировке территории, правил землепользования и застройки.</w:t>
      </w:r>
    </w:p>
    <w:p w:rsidR="00EE1E38" w:rsidRPr="0028366D" w:rsidRDefault="00EE1E38" w:rsidP="00EE1E38">
      <w:pPr>
        <w:shd w:val="clear" w:color="auto" w:fill="FFFFFF"/>
        <w:tabs>
          <w:tab w:val="left" w:pos="142"/>
        </w:tabs>
        <w:ind w:firstLine="567"/>
        <w:jc w:val="both"/>
      </w:pPr>
      <w:r w:rsidRPr="0028366D">
        <w:t>При изменении федерального и регионального законодательства в сфере градостроительства в местные нормативы вносятся соответствующие изменения.</w:t>
      </w:r>
    </w:p>
    <w:p w:rsidR="00EE1E38" w:rsidRDefault="00EE1E38" w:rsidP="00EE1E38">
      <w:pPr>
        <w:ind w:firstLine="567"/>
        <w:jc w:val="both"/>
      </w:pPr>
      <w:r w:rsidRPr="0028366D">
        <w:t>По вопросам, не рассматриваемым в настоящих нормативах, следует руководствоваться законами и нормативно-техническими документами, действующими на территории Российской Федерации в соответствии с требованиями Федерального закона от 27.12.2002 г. № 184-ФЗ «О техническом регулировании». При отмене и/или изменении действующих нормативных документов, в том числе тех, на которые дается ссылка в настоящих нормах, следует руководствоваться нормами, вводимыми взамен отмененных.</w:t>
      </w:r>
    </w:p>
    <w:p w:rsidR="00EE1E38" w:rsidRDefault="00EE1E38">
      <w:pPr>
        <w:spacing w:after="200" w:line="276" w:lineRule="auto"/>
      </w:pPr>
      <w:r>
        <w:br w:type="page"/>
      </w:r>
    </w:p>
    <w:p w:rsidR="004F46A1" w:rsidRDefault="004F46A1" w:rsidP="00CD4983">
      <w:pPr>
        <w:pStyle w:val="1"/>
      </w:pPr>
      <w:bookmarkStart w:id="26" w:name="_Toc474936744"/>
      <w:bookmarkStart w:id="27" w:name="_Toc429053761"/>
      <w:r w:rsidRPr="00A539BA">
        <w:lastRenderedPageBreak/>
        <w:t>Приложение</w:t>
      </w:r>
      <w:r>
        <w:t xml:space="preserve"> А</w:t>
      </w:r>
      <w:bookmarkEnd w:id="26"/>
      <w:r w:rsidRPr="00A539BA">
        <w:t xml:space="preserve"> </w:t>
      </w:r>
    </w:p>
    <w:p w:rsidR="004F46A1" w:rsidRPr="004F46A1" w:rsidRDefault="004F46A1" w:rsidP="004F46A1">
      <w:pPr>
        <w:rPr>
          <w:b/>
        </w:rPr>
      </w:pPr>
      <w:r w:rsidRPr="004F46A1">
        <w:rPr>
          <w:b/>
        </w:rPr>
        <w:t>НОРМАТИВНЫЕ ССЫЛКИ</w:t>
      </w:r>
    </w:p>
    <w:p w:rsidR="004F46A1" w:rsidRPr="003F7B6A" w:rsidRDefault="004F46A1" w:rsidP="004F46A1">
      <w:pPr>
        <w:jc w:val="center"/>
        <w:rPr>
          <w:b/>
          <w:color w:val="000000"/>
        </w:rPr>
      </w:pPr>
      <w:r w:rsidRPr="003F7B6A">
        <w:rPr>
          <w:b/>
          <w:color w:val="000000"/>
        </w:rPr>
        <w:t>Кодексы и Федеральные законы</w:t>
      </w:r>
    </w:p>
    <w:p w:rsidR="004F46A1" w:rsidRPr="003F7B6A" w:rsidRDefault="004F46A1" w:rsidP="004F46A1">
      <w:pPr>
        <w:ind w:firstLine="709"/>
        <w:jc w:val="both"/>
        <w:rPr>
          <w:color w:val="000000"/>
        </w:rPr>
      </w:pPr>
      <w:r w:rsidRPr="003F7B6A">
        <w:rPr>
          <w:color w:val="000000"/>
        </w:rPr>
        <w:t xml:space="preserve">Воздушный кодекс Российской Федерации. </w:t>
      </w:r>
    </w:p>
    <w:p w:rsidR="004F46A1" w:rsidRPr="003F7B6A" w:rsidRDefault="004F46A1" w:rsidP="004F46A1">
      <w:pPr>
        <w:ind w:firstLine="709"/>
        <w:jc w:val="both"/>
        <w:rPr>
          <w:color w:val="000000"/>
        </w:rPr>
      </w:pPr>
      <w:r w:rsidRPr="003F7B6A">
        <w:rPr>
          <w:color w:val="000000"/>
        </w:rPr>
        <w:t>Водный кодекс Российской Федерации.</w:t>
      </w:r>
    </w:p>
    <w:p w:rsidR="004F46A1" w:rsidRPr="003F7B6A" w:rsidRDefault="004F46A1" w:rsidP="004F46A1">
      <w:pPr>
        <w:ind w:firstLine="709"/>
        <w:jc w:val="both"/>
        <w:rPr>
          <w:color w:val="000000"/>
        </w:rPr>
      </w:pPr>
      <w:r w:rsidRPr="003F7B6A">
        <w:rPr>
          <w:color w:val="000000"/>
        </w:rPr>
        <w:t>Градостроительный кодекс Российской Федерации.</w:t>
      </w:r>
    </w:p>
    <w:p w:rsidR="004F46A1" w:rsidRPr="003F7B6A" w:rsidRDefault="004F46A1" w:rsidP="004F46A1">
      <w:pPr>
        <w:ind w:firstLine="709"/>
        <w:jc w:val="both"/>
        <w:rPr>
          <w:color w:val="000000"/>
        </w:rPr>
      </w:pPr>
      <w:r w:rsidRPr="003F7B6A">
        <w:rPr>
          <w:color w:val="000000"/>
        </w:rPr>
        <w:t xml:space="preserve">Земельный кодекс Российской Федерации. </w:t>
      </w:r>
    </w:p>
    <w:p w:rsidR="004F46A1" w:rsidRPr="003F7B6A" w:rsidRDefault="000A5C20" w:rsidP="004F46A1">
      <w:pPr>
        <w:ind w:firstLine="709"/>
        <w:jc w:val="both"/>
        <w:rPr>
          <w:color w:val="000000"/>
        </w:rPr>
      </w:pPr>
      <w:hyperlink r:id="rId14" w:tooltip="&quot;Кодекс внутреннего водного транспорта Российской Федерации&quot; от 07.03.2001 N 24-ФЗ (ред. от 03.02.2014){КонсультантПлюс}" w:history="1">
        <w:r w:rsidR="004F46A1" w:rsidRPr="003F7B6A">
          <w:rPr>
            <w:color w:val="000000"/>
          </w:rPr>
          <w:t>Кодекс</w:t>
        </w:r>
      </w:hyperlink>
      <w:r w:rsidR="004F46A1" w:rsidRPr="003F7B6A">
        <w:rPr>
          <w:color w:val="000000"/>
        </w:rPr>
        <w:t xml:space="preserve"> внутреннего водного транспорта Российской Федерации. </w:t>
      </w:r>
    </w:p>
    <w:p w:rsidR="004F46A1" w:rsidRPr="003F7B6A" w:rsidRDefault="004F46A1" w:rsidP="004F46A1">
      <w:pPr>
        <w:ind w:firstLine="709"/>
        <w:jc w:val="both"/>
        <w:rPr>
          <w:color w:val="000000"/>
        </w:rPr>
      </w:pPr>
      <w:r w:rsidRPr="003F7B6A">
        <w:rPr>
          <w:color w:val="000000"/>
        </w:rPr>
        <w:t xml:space="preserve">Лесной кодекс Российской Федерации. </w:t>
      </w:r>
    </w:p>
    <w:p w:rsidR="004F46A1" w:rsidRPr="003F7B6A" w:rsidRDefault="004F46A1" w:rsidP="004F46A1">
      <w:pPr>
        <w:ind w:firstLine="709"/>
        <w:jc w:val="both"/>
        <w:rPr>
          <w:color w:val="000000"/>
        </w:rPr>
      </w:pPr>
      <w:r w:rsidRPr="003F7B6A">
        <w:rPr>
          <w:color w:val="000000"/>
        </w:rPr>
        <w:t>Федеральный закон от 21.02.1992 г. № 2395-1 «О недрах».</w:t>
      </w:r>
    </w:p>
    <w:p w:rsidR="004F46A1" w:rsidRPr="003F7B6A" w:rsidRDefault="004F46A1" w:rsidP="004F46A1">
      <w:pPr>
        <w:ind w:firstLine="709"/>
        <w:jc w:val="both"/>
        <w:rPr>
          <w:color w:val="000000"/>
        </w:rPr>
      </w:pPr>
      <w:r w:rsidRPr="003F7B6A">
        <w:rPr>
          <w:color w:val="000000"/>
        </w:rPr>
        <w:t>Федеральный закон от 21.12.1994 г. № 69-ФЗ «О пожарной безопасности».</w:t>
      </w:r>
    </w:p>
    <w:p w:rsidR="004F46A1" w:rsidRPr="003F7B6A" w:rsidRDefault="004F46A1" w:rsidP="004F46A1">
      <w:pPr>
        <w:ind w:firstLine="709"/>
        <w:jc w:val="both"/>
        <w:rPr>
          <w:color w:val="000000"/>
        </w:rPr>
      </w:pPr>
      <w:r w:rsidRPr="003F7B6A">
        <w:rPr>
          <w:color w:val="000000"/>
        </w:rPr>
        <w:t>Федеральный закон от 14.03.1995 г. № 33-ФЗ «Об особо охраняемых природных территориях».</w:t>
      </w:r>
    </w:p>
    <w:p w:rsidR="004F46A1" w:rsidRPr="003F7B6A" w:rsidRDefault="004F46A1" w:rsidP="004F46A1">
      <w:pPr>
        <w:ind w:firstLine="709"/>
        <w:jc w:val="both"/>
        <w:rPr>
          <w:color w:val="000000"/>
        </w:rPr>
      </w:pPr>
      <w:r w:rsidRPr="003F7B6A">
        <w:rPr>
          <w:color w:val="000000"/>
        </w:rPr>
        <w:t>Федеральный закон от 24.04.1995 г. № 52-ФЗ «О животном мире».</w:t>
      </w:r>
    </w:p>
    <w:p w:rsidR="004F46A1" w:rsidRPr="003F7B6A" w:rsidRDefault="004F46A1" w:rsidP="004F46A1">
      <w:pPr>
        <w:ind w:firstLine="709"/>
        <w:jc w:val="both"/>
        <w:rPr>
          <w:color w:val="000000"/>
        </w:rPr>
      </w:pPr>
      <w:r w:rsidRPr="003F7B6A">
        <w:rPr>
          <w:color w:val="000000"/>
        </w:rPr>
        <w:t>Федеральный закон от 24.11.1995 г. № 181-ФЗ «О социальной защите инвалидов в Российской Федерации».</w:t>
      </w:r>
    </w:p>
    <w:p w:rsidR="004F46A1" w:rsidRPr="003F7B6A" w:rsidRDefault="004F46A1" w:rsidP="004F46A1">
      <w:pPr>
        <w:ind w:firstLine="709"/>
        <w:jc w:val="both"/>
        <w:rPr>
          <w:color w:val="000000"/>
        </w:rPr>
      </w:pPr>
      <w:r w:rsidRPr="003F7B6A">
        <w:rPr>
          <w:color w:val="000000"/>
        </w:rPr>
        <w:t xml:space="preserve">Федеральный </w:t>
      </w:r>
      <w:hyperlink r:id="rId15" w:tooltip="Федеральный закон от 10.12.1995 N 196-ФЗ (ред. от 28.12.2013) &quot;О безопасности дорожного движения&quot;{КонсультантПлюс}" w:history="1">
        <w:r w:rsidRPr="003F7B6A">
          <w:rPr>
            <w:color w:val="000000"/>
          </w:rPr>
          <w:t>закон</w:t>
        </w:r>
      </w:hyperlink>
      <w:r w:rsidRPr="003F7B6A">
        <w:rPr>
          <w:color w:val="000000"/>
        </w:rPr>
        <w:t xml:space="preserve"> от 10.12.1995 г. № 196-ФЗ «О безопасности дорожного движения».</w:t>
      </w:r>
    </w:p>
    <w:p w:rsidR="004F46A1" w:rsidRPr="003F7B6A" w:rsidRDefault="004F46A1" w:rsidP="004F46A1">
      <w:pPr>
        <w:ind w:firstLine="709"/>
        <w:jc w:val="both"/>
        <w:rPr>
          <w:color w:val="000000"/>
        </w:rPr>
      </w:pPr>
      <w:r w:rsidRPr="003F7B6A">
        <w:rPr>
          <w:color w:val="000000"/>
        </w:rPr>
        <w:t>Федеральный закон от 09.01.1996 г. № 3-ФЗ «О радиационной безопасности населения».</w:t>
      </w:r>
    </w:p>
    <w:p w:rsidR="004F46A1" w:rsidRPr="003F7B6A" w:rsidRDefault="004F46A1" w:rsidP="004F46A1">
      <w:pPr>
        <w:ind w:firstLine="709"/>
        <w:jc w:val="both"/>
        <w:rPr>
          <w:color w:val="000000"/>
        </w:rPr>
      </w:pPr>
      <w:r w:rsidRPr="003F7B6A">
        <w:rPr>
          <w:color w:val="000000"/>
        </w:rPr>
        <w:t xml:space="preserve">Федеральный закон от 24.11.1996 г. № 132-ФЗ «Об основах туристской деятельности в Российской Федерации». </w:t>
      </w:r>
    </w:p>
    <w:p w:rsidR="004F46A1" w:rsidRPr="003F7B6A" w:rsidRDefault="004F46A1" w:rsidP="004F46A1">
      <w:pPr>
        <w:ind w:firstLine="709"/>
        <w:jc w:val="both"/>
        <w:rPr>
          <w:color w:val="000000"/>
        </w:rPr>
      </w:pPr>
      <w:r w:rsidRPr="003F7B6A">
        <w:rPr>
          <w:color w:val="000000"/>
        </w:rPr>
        <w:t>Федеральный закон от 24.06.1998 г. № 89-ФЗ «Об отходах производства и потребления».</w:t>
      </w:r>
    </w:p>
    <w:p w:rsidR="004F46A1" w:rsidRPr="003F7B6A" w:rsidRDefault="004F46A1" w:rsidP="004F46A1">
      <w:pPr>
        <w:ind w:firstLine="709"/>
        <w:jc w:val="both"/>
        <w:rPr>
          <w:color w:val="000000"/>
        </w:rPr>
      </w:pPr>
      <w:r w:rsidRPr="003F7B6A">
        <w:rPr>
          <w:color w:val="000000"/>
        </w:rPr>
        <w:t xml:space="preserve">Федеральный закон от 21.12.1998 г. № 68-ФЗ «О защите населения и территорий от чрезвычайных ситуаций природного и техногенного характера». </w:t>
      </w:r>
    </w:p>
    <w:p w:rsidR="004F46A1" w:rsidRPr="003F7B6A" w:rsidRDefault="004F46A1" w:rsidP="004F46A1">
      <w:pPr>
        <w:ind w:firstLine="709"/>
        <w:jc w:val="both"/>
        <w:rPr>
          <w:color w:val="000000"/>
        </w:rPr>
      </w:pPr>
      <w:r w:rsidRPr="003F7B6A">
        <w:rPr>
          <w:color w:val="000000"/>
        </w:rPr>
        <w:t>Федеральный закон от 04.05.1999 г. № 96-ФЗ «Об охране атмосферного воздуха».</w:t>
      </w:r>
    </w:p>
    <w:p w:rsidR="004F46A1" w:rsidRPr="003F7B6A" w:rsidRDefault="004F46A1" w:rsidP="004F46A1">
      <w:pPr>
        <w:ind w:firstLine="709"/>
        <w:jc w:val="both"/>
        <w:rPr>
          <w:color w:val="000000"/>
        </w:rPr>
      </w:pPr>
      <w:r w:rsidRPr="003F7B6A">
        <w:rPr>
          <w:color w:val="000000"/>
        </w:rPr>
        <w:t>Федеральный закон от 10.01.2002 г. № 7-ФЗ «Об охране окружающей среды».</w:t>
      </w:r>
    </w:p>
    <w:p w:rsidR="004F46A1" w:rsidRPr="003F7B6A" w:rsidRDefault="004F46A1" w:rsidP="004F46A1">
      <w:pPr>
        <w:ind w:firstLine="709"/>
        <w:jc w:val="both"/>
        <w:rPr>
          <w:color w:val="000000"/>
        </w:rPr>
      </w:pPr>
      <w:r w:rsidRPr="003F7B6A">
        <w:rPr>
          <w:color w:val="000000"/>
        </w:rPr>
        <w:t xml:space="preserve">Федеральный </w:t>
      </w:r>
      <w:hyperlink r:id="rId16" w:tooltip="Федеральный закон от 25.06.2002 N 73-ФЗ (ред. от 23.07.2013) &quot;Об объектах культурного наследия (памятниках истории и культуры) народов Российской Федерации&quot; (с изм. и доп., вступающими в силу с 01.01.2014){КонсультантПлюс}" w:history="1">
        <w:r w:rsidRPr="003F7B6A">
          <w:rPr>
            <w:color w:val="000000"/>
          </w:rPr>
          <w:t>закон</w:t>
        </w:r>
      </w:hyperlink>
      <w:r w:rsidRPr="003F7B6A">
        <w:rPr>
          <w:color w:val="000000"/>
        </w:rPr>
        <w:t xml:space="preserve"> от 25.06.2002 г. № 73-ФЗ «Об объектах культурного наследия (памятниках истории и культуры) народов Российской Федерации».</w:t>
      </w:r>
    </w:p>
    <w:p w:rsidR="004F46A1" w:rsidRPr="003F7B6A" w:rsidRDefault="000A5C20" w:rsidP="004F46A1">
      <w:pPr>
        <w:ind w:firstLine="709"/>
        <w:jc w:val="both"/>
        <w:rPr>
          <w:color w:val="000000"/>
        </w:rPr>
      </w:pPr>
      <w:hyperlink r:id="rId17" w:tooltip="Федеральный закон от 06.10.2003 N 131-ФЗ (ред. от 21.07.2014) &quot;Об общих принципах организации местного самоуправления в Российской Федерации&quot;{КонсультантПлюс}" w:history="1">
        <w:r w:rsidR="004F46A1" w:rsidRPr="003F7B6A">
          <w:rPr>
            <w:color w:val="000000"/>
          </w:rPr>
          <w:t>Федеральный закон от 06.10.2003 г. № 131-ФЗ «Об общих принципах организации местного самоуправления в Российской Федерации».</w:t>
        </w:r>
      </w:hyperlink>
    </w:p>
    <w:p w:rsidR="004F46A1" w:rsidRPr="003F7B6A" w:rsidRDefault="004F46A1" w:rsidP="004F46A1">
      <w:pPr>
        <w:ind w:firstLine="709"/>
        <w:jc w:val="both"/>
        <w:rPr>
          <w:color w:val="000000"/>
        </w:rPr>
      </w:pPr>
      <w:r w:rsidRPr="003F7B6A">
        <w:rPr>
          <w:color w:val="000000"/>
        </w:rPr>
        <w:t xml:space="preserve">Федеральный </w:t>
      </w:r>
      <w:hyperlink r:id="rId18" w:tooltip="Федеральный закон от 08.11.2007 N 257-ФЗ (ред. от 27.05.2014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{КонсультантПлюс}" w:history="1">
        <w:r w:rsidRPr="003F7B6A">
          <w:rPr>
            <w:color w:val="000000"/>
          </w:rPr>
          <w:t>закон</w:t>
        </w:r>
      </w:hyperlink>
      <w:r w:rsidRPr="003F7B6A">
        <w:rPr>
          <w:color w:val="000000"/>
        </w:rPr>
        <w:t xml:space="preserve"> от 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4F46A1" w:rsidRPr="003F7B6A" w:rsidRDefault="004F46A1" w:rsidP="004F46A1">
      <w:pPr>
        <w:ind w:firstLine="709"/>
        <w:jc w:val="both"/>
        <w:rPr>
          <w:color w:val="000000"/>
        </w:rPr>
      </w:pPr>
      <w:r w:rsidRPr="003F7B6A">
        <w:rPr>
          <w:color w:val="000000"/>
        </w:rPr>
        <w:t>Федеральный закон от 22.07.2008 г. № 123-ФЗ «Технический регламент о требованиях пожарной безопасности».</w:t>
      </w:r>
    </w:p>
    <w:p w:rsidR="004F46A1" w:rsidRPr="003F7B6A" w:rsidRDefault="004F46A1" w:rsidP="004F46A1">
      <w:pPr>
        <w:ind w:firstLine="709"/>
        <w:jc w:val="both"/>
        <w:rPr>
          <w:color w:val="000000"/>
        </w:rPr>
      </w:pPr>
      <w:r w:rsidRPr="003F7B6A">
        <w:rPr>
          <w:color w:val="000000"/>
        </w:rPr>
        <w:t>Федеральный закон от 30.12.2009 г № 384-ФЗ «Технический регламент о безопасности зданий и сооружений».</w:t>
      </w:r>
    </w:p>
    <w:p w:rsidR="004F46A1" w:rsidRPr="004E0896" w:rsidRDefault="004F46A1" w:rsidP="004F46A1">
      <w:pPr>
        <w:ind w:firstLine="709"/>
        <w:jc w:val="both"/>
      </w:pPr>
      <w:r w:rsidRPr="003F7B6A">
        <w:t xml:space="preserve">Федеральный </w:t>
      </w:r>
      <w:hyperlink r:id="rId19" w:tooltip="Федеральный закон от 25.06.2002 N 73-ФЗ (ред. от 23.07.2013) &quot;Об объектах культурного наследия (памятниках истории и культуры) народов Российской Федерации&quot; (с изм. и доп., вступающими в силу с 01.01.2014){КонсультантПлюс}" w:history="1">
        <w:r w:rsidRPr="003F7B6A">
          <w:t>закон</w:t>
        </w:r>
      </w:hyperlink>
      <w:r w:rsidRPr="003F7B6A">
        <w:t xml:space="preserve"> от 22.10.2014 г. № 315-ФЗ «О внесении изменений в Федеральный закон «Об объектах культурного наследия (памятниках истории и культуры) народов Российской Федерации» и отдельные законодательные акты Российско</w:t>
      </w:r>
      <w:r w:rsidRPr="004E0896">
        <w:t>й Федерации».</w:t>
      </w:r>
    </w:p>
    <w:p w:rsidR="004F46A1" w:rsidRPr="004E0896" w:rsidRDefault="004F46A1" w:rsidP="004F46A1">
      <w:pPr>
        <w:jc w:val="center"/>
        <w:rPr>
          <w:b/>
          <w:color w:val="000000"/>
        </w:rPr>
      </w:pPr>
    </w:p>
    <w:p w:rsidR="004F46A1" w:rsidRPr="004E0896" w:rsidRDefault="004F46A1" w:rsidP="004F46A1">
      <w:pPr>
        <w:jc w:val="center"/>
        <w:rPr>
          <w:b/>
          <w:color w:val="000000"/>
        </w:rPr>
      </w:pPr>
      <w:r w:rsidRPr="004E0896">
        <w:rPr>
          <w:b/>
          <w:color w:val="000000"/>
        </w:rPr>
        <w:t>Указы Президента и Постановления Правительства Российской Федерации, постановления и приказы федеральных министерств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Указ Президента Российской Федерации от 30.11.1992 г. № 1487 «Об особо ценных объектах культурного наследия народов Российской Федерации».</w:t>
      </w:r>
    </w:p>
    <w:p w:rsidR="004F46A1" w:rsidRPr="004E0896" w:rsidRDefault="004F46A1" w:rsidP="004F46A1">
      <w:pPr>
        <w:ind w:firstLine="709"/>
        <w:jc w:val="both"/>
      </w:pPr>
      <w:r w:rsidRPr="004E0896">
        <w:t>Постановление Правительства Российской Федерации от 21.05.2007 г. № 304 «О классификации чрезвычайных ситуаций природного и техногенного характера».</w:t>
      </w:r>
    </w:p>
    <w:p w:rsidR="004F46A1" w:rsidRPr="004E0896" w:rsidRDefault="004F46A1" w:rsidP="004F46A1">
      <w:pPr>
        <w:ind w:firstLine="709"/>
        <w:jc w:val="both"/>
      </w:pPr>
      <w:r w:rsidRPr="004E0896">
        <w:t>Постановление Правительства Российской Федерации от 30.06.2007 г. № 417 «Об утверждении Правил пожарной безопасности в лесах».</w:t>
      </w:r>
    </w:p>
    <w:p w:rsidR="004F46A1" w:rsidRPr="004E0896" w:rsidRDefault="000A5C20" w:rsidP="004F46A1">
      <w:pPr>
        <w:ind w:firstLine="709"/>
        <w:jc w:val="both"/>
        <w:rPr>
          <w:color w:val="000000"/>
        </w:rPr>
      </w:pPr>
      <w:hyperlink r:id="rId20" w:tooltip="Постановление Правительства РФ от 26.04.2008 N 315 (ред. от 18.05.2011) &quot;Об утверждении Положения о зонах охраны объектов культурного наследия (памятников истории и культуры) народов Российской Федерации&quot;{КонсультантПлюс}" w:history="1">
        <w:r w:rsidR="004F46A1" w:rsidRPr="004E0896">
          <w:rPr>
            <w:color w:val="000000"/>
          </w:rPr>
          <w:t>Постановление</w:t>
        </w:r>
      </w:hyperlink>
      <w:r w:rsidR="004F46A1" w:rsidRPr="004E0896">
        <w:rPr>
          <w:color w:val="000000"/>
        </w:rPr>
        <w:t xml:space="preserve"> Правительства Российской Федерации от 26.04.2008 г. № 315 «Об утверждении «Положения о зонах охраны культурного наследия (памятников истории и культуры) народов Российской Федерации».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lastRenderedPageBreak/>
        <w:t>Постановление Правительства Российской Федерации от 14 декабря 2009 г. № 1007 «Об утверждении Положения об определении функциональных зон в лесопарковых зонах, площади и границ лесопарковых зон, зеленых зон».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Постановление Правительства Российской Федерации от 16.01.2010 г. № 2 «Об утверждении Положения о порядке согласования с федеральным органом охраны объектов культурного наследия проектов генеральных планов поселений и городских округов, проектов документации по планировке территории, разрабатываемых для исторических поселений, а также градостроительных регламентов, устанавливаемых в пределах территорий объектов культурного наследия и их зон охраны».</w:t>
      </w:r>
    </w:p>
    <w:p w:rsidR="004F46A1" w:rsidRPr="004E0896" w:rsidRDefault="000A5C20" w:rsidP="004F46A1">
      <w:pPr>
        <w:ind w:firstLine="709"/>
        <w:jc w:val="both"/>
      </w:pPr>
      <w:hyperlink r:id="rId21" w:tooltip="Постановление Правительства РФ от 24.09.2010 N 754 &quot;Об утверждении Правил установления нормативов минимальной обеспеченности населения площадью торговых объектов&quot;{КонсультантПлюс}" w:history="1">
        <w:r w:rsidR="004F46A1" w:rsidRPr="004E0896">
          <w:t>Постановление</w:t>
        </w:r>
      </w:hyperlink>
      <w:r w:rsidR="004F46A1" w:rsidRPr="004E0896">
        <w:t xml:space="preserve"> Правительства Российской Федерации от 24.09. 2010 г. № 754 «Об утверждении Правил установления нормативов минимальной обеспеченности населения площадью торговых объектов».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Постановление Правительства Российской Федерации от 15.04.2014 г. № 302 «Об утверждении государственной программы Российской Федерации «Развитие физической культуры и спорта».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Постановление Госстроя России от 21.08.2003 г. № 152 «Об утверждении Методических рекомендаций о порядке разработки генеральных схем очистки территорий населенных пунктов Российской Федерации».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Постановление Госстроя России от 27.09.2003 г. № 170</w:t>
      </w:r>
      <w:r w:rsidRPr="004E0896">
        <w:t xml:space="preserve"> «</w:t>
      </w:r>
      <w:r w:rsidRPr="004E0896">
        <w:rPr>
          <w:color w:val="000000"/>
        </w:rPr>
        <w:t>Об утверждении Правил и норм технической эксплуатации жилищного фонда».</w:t>
      </w:r>
    </w:p>
    <w:p w:rsidR="004F46A1" w:rsidRPr="004E0896" w:rsidRDefault="004F46A1" w:rsidP="004F46A1">
      <w:pPr>
        <w:ind w:firstLine="709"/>
        <w:jc w:val="both"/>
      </w:pPr>
      <w:r w:rsidRPr="004E0896">
        <w:t>Распоряжение Правительства Российской Федерации от 03.07.1996 г. № 1063-р «О Социальных нормах и нормативах».</w:t>
      </w:r>
    </w:p>
    <w:p w:rsidR="004F46A1" w:rsidRPr="004E0896" w:rsidRDefault="004F46A1" w:rsidP="004F46A1">
      <w:pPr>
        <w:ind w:firstLine="709"/>
        <w:jc w:val="both"/>
      </w:pPr>
      <w:r w:rsidRPr="004E0896">
        <w:t xml:space="preserve">Распоряжение Правительства Российской Федерации от 19.10.1999 г. № 1683-р «О Методике определения нормативной потребности субъектов Российской Федерации в объектах социальной инфраструктуры». 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Приказ Министерства культуры СССР от 13.05.1986 г. № 203 «Об утверждении инструкции о порядке учета, обеспечения сохранности, содержания, использования и реставрации недвижимых памятников истории и культуры».</w:t>
      </w:r>
    </w:p>
    <w:p w:rsidR="004F46A1" w:rsidRPr="004E0896" w:rsidRDefault="004F46A1" w:rsidP="004F46A1">
      <w:pPr>
        <w:ind w:firstLine="709"/>
        <w:jc w:val="both"/>
      </w:pPr>
      <w:r w:rsidRPr="004E0896">
        <w:t>Приказ МЧС России от 28.02.2003 г. № 105 «Об утверждении Требований по предупреждению чрезвычайных ситуаций на потенциально опасных объектах и объектах жизнеобеспечения».</w:t>
      </w:r>
    </w:p>
    <w:p w:rsidR="004F46A1" w:rsidRPr="004E0896" w:rsidRDefault="004F46A1" w:rsidP="004F46A1">
      <w:pPr>
        <w:ind w:firstLine="709"/>
        <w:jc w:val="both"/>
      </w:pPr>
      <w:r w:rsidRPr="004E0896">
        <w:t>Приказ МЧС России от 30.12.2005 г. № 1027 «О дополнительных мероприятиях по формированию федеральной противопожарной службы».</w:t>
      </w:r>
    </w:p>
    <w:p w:rsidR="004F46A1" w:rsidRPr="004E0896" w:rsidRDefault="004F46A1" w:rsidP="004F46A1">
      <w:pPr>
        <w:ind w:firstLine="709"/>
        <w:jc w:val="both"/>
      </w:pPr>
      <w:r w:rsidRPr="004E0896">
        <w:t>Приказ МЧС РФ № 422, Мининформсвязи РФ № 90, Минкультуры РФ № 376 от 25.07.2006 г. «Об утверждении Положения о системах оповещения населения».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t>Приказ МЧС России от 16.03.2007 г. № 141 «Об утверждении инструкции о порядке согласования отступлений от требований пожарной безопасности, а также не установленных нормативными документами дополнительных требований пожарной безопасности».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Приказ Рослесхоза от 05.07.2011 г. №  287 «Об утверждении классификации природной пожарной опасности лесов и классификации пожарной опасности в лесах в зависимости от условий погоды».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Приказ Министерства регионального развития Российской Федерации от 26.05.2011</w:t>
      </w:r>
      <w:r>
        <w:rPr>
          <w:color w:val="000000"/>
        </w:rPr>
        <w:t> </w:t>
      </w:r>
      <w:r w:rsidRPr="004E0896">
        <w:rPr>
          <w:color w:val="000000"/>
        </w:rPr>
        <w:t xml:space="preserve">г. № 244 «Об утверждении Методических рекомендаций по разработке проектов генеральных планов поселений и городских округов».  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Приказ Рослесхоза от 12.12.2011 г. № 516 «Об утверждении Лесоустроительной инструкции».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Приказ Рослесхоза от 21.02.2012 г. № 62 «Об утверждении Правил использования лесов для осуществления рекреационной деятельности».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Приказ Рослесхоза от 27.04.2012 г. № 174 «Об утверждении Нормативов противопожарного обустройства лесов».</w:t>
      </w:r>
    </w:p>
    <w:p w:rsidR="004F46A1" w:rsidRPr="004E0896" w:rsidRDefault="004F46A1" w:rsidP="004F46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E0896">
        <w:rPr>
          <w:rFonts w:ascii="Times New Roman" w:hAnsi="Times New Roman" w:cs="Times New Roman"/>
          <w:sz w:val="24"/>
          <w:szCs w:val="24"/>
        </w:rPr>
        <w:t>Приказ Минздравсоцразвития России от 15.05.2012 г. № 543н «Об утверждении Положения об организации оказания первичной медико-санитарной помощи взрослому населению».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lastRenderedPageBreak/>
        <w:t>Приказ Министерства регионального развития Российской Федерации от 19.04.2013</w:t>
      </w:r>
      <w:r>
        <w:rPr>
          <w:color w:val="000000"/>
        </w:rPr>
        <w:t> </w:t>
      </w:r>
      <w:r w:rsidRPr="004E0896">
        <w:rPr>
          <w:color w:val="000000"/>
        </w:rPr>
        <w:t>г. № 169 «Об утверждении методических рекомендаций по подготовке схем территориального планирования субъектов Российской Федерации».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 xml:space="preserve">Приказ Минэкономразвития России от 01.09.2014 г. № 540 «Об утверждении классификатора видов разрешенного использования земельных участков». 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</w:p>
    <w:p w:rsidR="004F46A1" w:rsidRPr="004E0896" w:rsidRDefault="004F46A1" w:rsidP="004F46A1">
      <w:pPr>
        <w:jc w:val="center"/>
        <w:rPr>
          <w:b/>
          <w:color w:val="000000"/>
        </w:rPr>
      </w:pPr>
      <w:r w:rsidRPr="004E0896">
        <w:rPr>
          <w:b/>
          <w:color w:val="000000"/>
        </w:rPr>
        <w:t>ГОСТы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ГОСТ 12.1.033 ССБТ. Пожарная безопасность. Термины и определения.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 xml:space="preserve">ГОСТ 17.0.0.01-76 Система стандартов в области охраны природы и улучшения использования природных ресурсов. Основные положения (с Изменениями </w:t>
      </w:r>
      <w:r>
        <w:rPr>
          <w:color w:val="000000"/>
        </w:rPr>
        <w:t>№</w:t>
      </w:r>
      <w:r w:rsidRPr="004E0896">
        <w:rPr>
          <w:color w:val="000000"/>
        </w:rPr>
        <w:t xml:space="preserve"> 1, 2).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ГОСТ 17.1.1.04-80 Охрана природы. Гидросфера. Классификация подземных вод по целям водопользования.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ГОСТ 17.1.3.05-82 Охрана природы. Гидросфера. Общие требования к охране поверхностных и подземных вод от загрязнения нефтью и нефтепродуктами.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ГОСТ 17.1.3.06-82 Охрана природы. Гидросфера. Общие требования к охране подземных вод.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ГОСТ 17.1.3.10-83 Охрана природы. Гидросфера. Общие требования к охране поверхностных и подземных вод от загрязнения нефтью и нефтепродуктами при транспортировании по трубопроводу.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ГОСТ 17.1.3.13-86 Охрана природы. Гидросфера. Общие требования к охране поверхностных вод от загрязнения.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 xml:space="preserve">ГОСТ 17.1.5.02-80 Гигиенические требования к зонам рекреации водных объектов. 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ГОСТ 17.5.1.02-85 Охрана природы. Земли. Классификация нарушенных земель для рекультивации.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ГОСТ 17.5.3.01-78* Охрана природы. Земли. Состав и размер зеленых зон городов.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ГОСТ 17.5.3.04-83 Охрана природы. Земли. Общие требования к рекультивации земель.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ГОСТ 17.8.1.02-88 Охрана природы. Ландшафты. Классификация.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ГОСТ 22.0.02–94 Безопасность в чрезвычайных ситуациях. Термины и определения основных понятий.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ГОСТ 22.0.03–97</w:t>
      </w:r>
      <w:r>
        <w:rPr>
          <w:color w:val="000000"/>
        </w:rPr>
        <w:t> </w:t>
      </w:r>
      <w:r w:rsidRPr="004E0896">
        <w:rPr>
          <w:color w:val="000000"/>
        </w:rPr>
        <w:t>Безопасность в чрезвычайных ситуациях. Природные чрезвычайные ситуации. Термины и определения.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ГОСТ 22.0.05–97</w:t>
      </w:r>
      <w:r>
        <w:rPr>
          <w:color w:val="000000"/>
        </w:rPr>
        <w:t> </w:t>
      </w:r>
      <w:r w:rsidRPr="004E0896">
        <w:rPr>
          <w:color w:val="000000"/>
        </w:rPr>
        <w:t>Безопасность в чрезвычайных ситуациях. Техногенные чрезвычайные ситуации. Термины и определения.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ГОСТ 22.0.06–95 Безопасность в чрезвычайных ситуациях. Источники природных чрезвы</w:t>
      </w:r>
      <w:r>
        <w:rPr>
          <w:color w:val="000000"/>
        </w:rPr>
        <w:t>чайных ситуаций</w:t>
      </w:r>
      <w:r w:rsidRPr="004E0896">
        <w:rPr>
          <w:color w:val="000000"/>
        </w:rPr>
        <w:t>. Поражающие факторы. Номенклатура поражающих воздействий.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ГОСТ 22.0.07–95 Безопасность в чрезвычайных ситуациях. Источники техногенных чрезвы</w:t>
      </w:r>
      <w:r>
        <w:rPr>
          <w:color w:val="000000"/>
        </w:rPr>
        <w:t>чайных ситуаций</w:t>
      </w:r>
      <w:r w:rsidRPr="004E0896">
        <w:rPr>
          <w:color w:val="000000"/>
        </w:rPr>
        <w:t>. Классификация и номенклатура поражающих факторов и их параметров.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 xml:space="preserve">ГОСТ 30774-2001 Ресурсосбережение. Обращение с отходами. Паспорт опасности отходов. Основные требования. 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ГОСТ 22283-2014 Шум авиационный. Допустимые уровни шума на территории жилой застройки и методы его измерения.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ГОСТ Р 23.0.01-94 Безопасность в чрезвычайных ситуациях. Основные положения.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ГОСТ Р 23.0.02-94</w:t>
      </w:r>
      <w:r>
        <w:rPr>
          <w:color w:val="000000"/>
        </w:rPr>
        <w:t> </w:t>
      </w:r>
      <w:r w:rsidRPr="004E0896">
        <w:rPr>
          <w:color w:val="000000"/>
        </w:rPr>
        <w:t>Безопасность в чрезвычайных ситуациях. Термины и определения основных понятий (с изменением № 1, введенным в действие 01.01.2001 г. Постановлением Госстандарта России от 31.05.200 г. № 148-ст).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ГОСТ Р 50597-93</w:t>
      </w:r>
      <w:r>
        <w:rPr>
          <w:color w:val="000000"/>
        </w:rPr>
        <w:t> </w:t>
      </w:r>
      <w:r w:rsidRPr="004E0896">
        <w:rPr>
          <w:color w:val="000000"/>
        </w:rPr>
        <w:t>Автомобильные дороги и улицы. Требования к эксплуатационному состоянию, допустимому по условиям обеспечения безопасности дорожного движения.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ГОСТ Р 50681-94</w:t>
      </w:r>
      <w:r>
        <w:rPr>
          <w:color w:val="000000"/>
        </w:rPr>
        <w:t> </w:t>
      </w:r>
      <w:r w:rsidRPr="004E0896">
        <w:rPr>
          <w:color w:val="000000"/>
        </w:rPr>
        <w:t>Туристско-экскурсионное обслуживание. Проектирование туристских услуг.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ГОСТ Р 50690-2000 Туристские услуги. Общие требования.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ГОСТ Р 51185-98 Туристские услуги. Средства размещения. Общие требования.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lastRenderedPageBreak/>
        <w:t>ГОСТ Р 52023-2003</w:t>
      </w:r>
      <w:r>
        <w:rPr>
          <w:color w:val="000000"/>
        </w:rPr>
        <w:t> </w:t>
      </w:r>
      <w:r w:rsidRPr="004E0896">
        <w:rPr>
          <w:color w:val="000000"/>
        </w:rPr>
        <w:t>Сети распределительные систем кабельного телевидения. Основные параметры. Технические требования. Методы измерений и испытаний.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ГОСТ Р 52108-2003</w:t>
      </w:r>
      <w:r>
        <w:rPr>
          <w:color w:val="000000"/>
        </w:rPr>
        <w:t> </w:t>
      </w:r>
      <w:r w:rsidRPr="004E0896">
        <w:rPr>
          <w:color w:val="000000"/>
        </w:rPr>
        <w:t>Ресурсосбережение. Обращение с отходами. Основные положения (с Изменением № 1).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ГОСТ Р 52398-2005 Классификация автомобильных дорог. Основные параметры и требования.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ГОСТ Р 52399-2005 Геометрические элементы автомобильных дорог.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ГОСТ Р 52766-2007</w:t>
      </w:r>
      <w:r>
        <w:rPr>
          <w:color w:val="000000"/>
        </w:rPr>
        <w:t> </w:t>
      </w:r>
      <w:r w:rsidRPr="004E0896">
        <w:rPr>
          <w:color w:val="000000"/>
        </w:rPr>
        <w:t>Дороги автомобильные общего пользования. Элементы обустройства. Общие требования.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ГОСТ Р 53691-2009 Ресурсосбережение. Обращение с отходами. Паспорт отхода I-IV класса опасности. Основные требования.</w:t>
      </w:r>
    </w:p>
    <w:p w:rsidR="004F46A1" w:rsidRPr="004E0896" w:rsidRDefault="004F46A1" w:rsidP="004F46A1">
      <w:pPr>
        <w:jc w:val="center"/>
      </w:pPr>
    </w:p>
    <w:p w:rsidR="004F46A1" w:rsidRPr="004E0896" w:rsidRDefault="004F46A1" w:rsidP="004F46A1">
      <w:pPr>
        <w:jc w:val="center"/>
        <w:rPr>
          <w:b/>
          <w:color w:val="000000"/>
        </w:rPr>
      </w:pPr>
      <w:r w:rsidRPr="004E0896">
        <w:rPr>
          <w:b/>
          <w:color w:val="000000"/>
        </w:rPr>
        <w:t>СНиПы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СНиП 11-04-2003 Инструкция о порядке разработки, согласования, экспертизы и утверждения градостроительной документации.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СНиП 2.01.15-90 Инженерная защита территорий, зданий и сооружений от опасных геологических процессов. Основные положения проектирования.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СНиП 2.01.28-85 Полигоны по обезвреживанию и захоронению токсичных промышленных отходов. Основные положения по проектированию.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СНиП 2.01.51-90 Инженерно-технические мероприятия гражданской обороны.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СНиП 2.01.53-84 Световая маскировка населенных пунктов и объектов народного хозяйства.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СНиП 2.01.57-85 Приспособление объектов коммунально-бытового назначения для санитарной обработки людей, специальной обработки одежды и подвижного состава автотранспорта.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СНиП 2.06.01-86 Гидротехнические сооружения. Основные положения проектирования.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СНиП 2.06.03-85 Мелиоративные системы и сооружения. 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СНиП 2.06.15-85 Инженерная защита территорий от затопления и подтопления.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СНиП 2.08.02-89* Общественные здания и сооружения.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СНиП 2.10.05-85 Предприятия, здания и сооружения по хранению и переработке зерна.</w:t>
      </w:r>
    </w:p>
    <w:p w:rsidR="004F46A1" w:rsidRPr="004E0896" w:rsidRDefault="004F46A1" w:rsidP="004F46A1">
      <w:pPr>
        <w:ind w:firstLine="709"/>
        <w:jc w:val="both"/>
      </w:pPr>
      <w:r w:rsidRPr="004E0896">
        <w:t xml:space="preserve">СНиП 22-01-95 Геофизика опасных природных воздействий. 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СНиП 23-01-99 Строительная климатология.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СНиП 30-02-97* Планировка и застройка территорий садоводческих объединений граждан, здания и сооружения.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СНиП 31-03-2001 Производственные здания.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СНиП 31-04-2001 Складские здания.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СНиП 31-05-2003 Общественные здания административного назначения.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СНиП 41-02-2003 Тепловые сети.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СНиП 42-01-2002 Газораспределительные системы.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СНиП II-7-81* Строительство в сейсмических районах.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 xml:space="preserve">СНиП Инструкция по проектированию крышных котельных (дополнение к </w:t>
      </w:r>
      <w:hyperlink r:id="rId22" w:tooltip="СНиП II-35-76" w:history="1">
        <w:r w:rsidRPr="004E0896">
          <w:rPr>
            <w:color w:val="000000"/>
          </w:rPr>
          <w:t>СНиП II-35-76</w:t>
        </w:r>
      </w:hyperlink>
      <w:r w:rsidRPr="004E0896">
        <w:rPr>
          <w:color w:val="000000"/>
        </w:rPr>
        <w:t xml:space="preserve"> Котельные установки и </w:t>
      </w:r>
      <w:hyperlink r:id="rId23" w:tooltip="СНиП 2.04.08-87" w:history="1">
        <w:r w:rsidRPr="004E0896">
          <w:rPr>
            <w:color w:val="000000"/>
          </w:rPr>
          <w:t>СНиП 2.04.08-87</w:t>
        </w:r>
      </w:hyperlink>
      <w:r w:rsidRPr="004E0896">
        <w:rPr>
          <w:color w:val="000000"/>
        </w:rPr>
        <w:t>* Газоснабжение).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</w:p>
    <w:p w:rsidR="004F46A1" w:rsidRPr="00B56849" w:rsidRDefault="004F46A1" w:rsidP="004F46A1">
      <w:pPr>
        <w:jc w:val="center"/>
        <w:rPr>
          <w:b/>
          <w:color w:val="000000"/>
        </w:rPr>
      </w:pPr>
      <w:r w:rsidRPr="00B56849">
        <w:rPr>
          <w:b/>
          <w:color w:val="000000"/>
        </w:rPr>
        <w:t>Своды правил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СП 105.13330.2012</w:t>
      </w:r>
      <w:r>
        <w:rPr>
          <w:color w:val="000000"/>
        </w:rPr>
        <w:t> </w:t>
      </w:r>
      <w:r w:rsidRPr="004E0896">
        <w:rPr>
          <w:color w:val="000000"/>
        </w:rPr>
        <w:t>Здания и помещения для хранения и переработки сельскохозяйственной продукции.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СП 106.13330.2012 Животноводческие, птицеводческие и звероводческие здания и помещения.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СП 11-112-2001</w:t>
      </w:r>
      <w:r>
        <w:rPr>
          <w:color w:val="000000"/>
        </w:rPr>
        <w:t> </w:t>
      </w:r>
      <w:r w:rsidRPr="004E0896">
        <w:rPr>
          <w:color w:val="000000"/>
        </w:rPr>
        <w:t>Порядок разработки и состав раздела «Инженерно-технические мероприятия гражданской обороны. Мероприятия по предупреждению чрезвычайных ситуаций» градостроительной документации для территорий городских и сельских поселений, других муниципальных образований.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lastRenderedPageBreak/>
        <w:t>СП 11.13130.2009 Места дислокации подразделений пожарной охраны. Порядок и методика определения.</w:t>
      </w:r>
      <w:r w:rsidRPr="004E0896">
        <w:rPr>
          <w:color w:val="000000"/>
        </w:rPr>
        <w:t xml:space="preserve"> 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 xml:space="preserve">СП 113.13330.2012 Стоянки автомобилей. 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СП 118.13330.2012 Общественные здания и сооружения.</w:t>
      </w:r>
    </w:p>
    <w:p w:rsidR="004F46A1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 xml:space="preserve">СП 121.13330.2012 Аэродромы. 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 xml:space="preserve">СП 124.13330.2012 Тепловые сети. </w:t>
      </w:r>
    </w:p>
    <w:p w:rsidR="004F46A1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СП 125.13330.2012</w:t>
      </w:r>
      <w:r>
        <w:rPr>
          <w:color w:val="000000"/>
        </w:rPr>
        <w:t> </w:t>
      </w:r>
      <w:r w:rsidRPr="004E0896">
        <w:rPr>
          <w:color w:val="000000"/>
        </w:rPr>
        <w:t xml:space="preserve">Нефтепродуктопроводы, прокладываемые на территории городов и других населенных пунктов. </w:t>
      </w:r>
    </w:p>
    <w:p w:rsidR="004F46A1" w:rsidRPr="006B321D" w:rsidRDefault="004F46A1" w:rsidP="004F46A1">
      <w:pPr>
        <w:ind w:firstLine="709"/>
        <w:jc w:val="both"/>
      </w:pPr>
      <w:r w:rsidRPr="004E0896">
        <w:t>СП 155.13130.2014 Требования пожарной безопасности. Склады нефти и нефтепродуктов.</w:t>
      </w:r>
    </w:p>
    <w:p w:rsidR="000A638D" w:rsidRPr="000A638D" w:rsidRDefault="000A638D" w:rsidP="000A638D">
      <w:pPr>
        <w:ind w:firstLine="709"/>
        <w:jc w:val="both"/>
        <w:rPr>
          <w:color w:val="000000"/>
        </w:rPr>
      </w:pPr>
      <w:r w:rsidRPr="000A638D">
        <w:rPr>
          <w:color w:val="000000"/>
        </w:rPr>
        <w:t>СП 8.13130.2009 Системы противопожарной защиты. Источники наружного противопожарного водоснабжения. Требования пожарной безопасности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СП 18.13330.2011 Генеральные планы промышленных предприятий.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СП 19.13330.2011 Генеральные планы сельскохозяйственных предприятий.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СП 2.1.5.1059-01</w:t>
      </w:r>
      <w:r>
        <w:rPr>
          <w:color w:val="000000"/>
        </w:rPr>
        <w:t> </w:t>
      </w:r>
      <w:r w:rsidRPr="004E0896">
        <w:rPr>
          <w:color w:val="000000"/>
        </w:rPr>
        <w:t>Гигиенические требования к охране подземных вод от загрязнения.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СП 2.1.7.1038-01 Гигиенические требования к устройству и содержанию полигонов для твердых бытовых отходов.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СП 2.1.7.1386-03 Санитарные правила по определению класса опасности токсичных отходов производства и потребления.</w:t>
      </w:r>
    </w:p>
    <w:p w:rsidR="004F46A1" w:rsidRPr="004E0896" w:rsidRDefault="004F46A1" w:rsidP="004F46A1">
      <w:pPr>
        <w:ind w:firstLine="709"/>
        <w:jc w:val="both"/>
      </w:pPr>
      <w:r w:rsidRPr="004E0896">
        <w:t>СП 2.13130.2012 «Обеспечение огнестойкости объектов защиты».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СП 30-102-99</w:t>
      </w:r>
      <w:r>
        <w:rPr>
          <w:color w:val="000000"/>
        </w:rPr>
        <w:t> </w:t>
      </w:r>
      <w:r w:rsidRPr="004E0896">
        <w:rPr>
          <w:color w:val="000000"/>
        </w:rPr>
        <w:t>Планировка и застройка территорий малоэтажного жилищного строительства.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СП 31-102-99</w:t>
      </w:r>
      <w:r>
        <w:rPr>
          <w:color w:val="000000"/>
        </w:rPr>
        <w:t> </w:t>
      </w:r>
      <w:r w:rsidRPr="004E0896">
        <w:rPr>
          <w:color w:val="000000"/>
        </w:rPr>
        <w:t>Требования доступности общественных зданий и сооружений для инвалидов и других маломобильных посетителей.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СП 31-103-99 Проектирование и строительство зданий, сооружений и комплексов православных храмов.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СП 31-112-2004 Физкультурно-спортивные залы.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СП</w:t>
      </w:r>
      <w:r>
        <w:rPr>
          <w:color w:val="000000"/>
        </w:rPr>
        <w:t> </w:t>
      </w:r>
      <w:r w:rsidRPr="004E0896">
        <w:rPr>
          <w:color w:val="000000"/>
        </w:rPr>
        <w:t xml:space="preserve">31.13330.2012 Водоснабжение. Наружные сети и сооружения. 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 xml:space="preserve">СП 32.13330.2012 Канализация. Наружные сети и сооружения. 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 xml:space="preserve">СП 34.13330.2012 Автомобильные дороги. 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СП 35-101-2001 Проектирование зданий и сооружений с учетом доступности для маломобильных групп населения. Общие положения.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СП 35-102-2001</w:t>
      </w:r>
      <w:r>
        <w:rPr>
          <w:color w:val="000000"/>
        </w:rPr>
        <w:t> </w:t>
      </w:r>
      <w:r w:rsidRPr="004E0896">
        <w:rPr>
          <w:color w:val="000000"/>
        </w:rPr>
        <w:t>Жилая среда с планировочными элементами, доступными инвалидам.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СП 35-103-2001</w:t>
      </w:r>
      <w:r>
        <w:rPr>
          <w:color w:val="000000"/>
        </w:rPr>
        <w:t> </w:t>
      </w:r>
      <w:r w:rsidRPr="004E0896">
        <w:rPr>
          <w:color w:val="000000"/>
        </w:rPr>
        <w:t>Общественные здания и сооружения, доступные маломобильным посетителям.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СП 35-104-2001 Здания и помещения с местами труда для инвалидов.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СП 35-106-2003</w:t>
      </w:r>
      <w:r>
        <w:rPr>
          <w:color w:val="000000"/>
        </w:rPr>
        <w:t> </w:t>
      </w:r>
      <w:r w:rsidRPr="004E0896">
        <w:rPr>
          <w:color w:val="000000"/>
        </w:rPr>
        <w:t>Расчет и размещение учреждений социального обслуживания пожилых людей.</w:t>
      </w:r>
    </w:p>
    <w:p w:rsidR="004F46A1" w:rsidRPr="004E0896" w:rsidRDefault="004F46A1" w:rsidP="004F46A1">
      <w:pPr>
        <w:ind w:firstLine="709"/>
        <w:jc w:val="both"/>
      </w:pPr>
      <w:r w:rsidRPr="004E0896">
        <w:t>СП 4.13130.2013</w:t>
      </w:r>
      <w:r>
        <w:t> </w:t>
      </w:r>
      <w:r w:rsidRPr="004E0896">
        <w:t>Системы противопожарной защиты. Ограничение распространения пожара на объектах защиты. Требования к объемно-планировочным и конструктивным решениям.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СП 42.13330.2011</w:t>
      </w:r>
      <w:r>
        <w:rPr>
          <w:color w:val="000000"/>
        </w:rPr>
        <w:t> </w:t>
      </w:r>
      <w:r w:rsidRPr="004E0896">
        <w:rPr>
          <w:color w:val="000000"/>
        </w:rPr>
        <w:t>Градостроительство. Планировка и застройка городских и сельских поселений.</w:t>
      </w:r>
      <w:r w:rsidRPr="004E0896">
        <w:t xml:space="preserve"> </w:t>
      </w:r>
    </w:p>
    <w:p w:rsidR="004F46A1" w:rsidRPr="004E0896" w:rsidRDefault="004F46A1" w:rsidP="004F46A1">
      <w:pPr>
        <w:ind w:firstLine="709"/>
        <w:jc w:val="both"/>
      </w:pPr>
      <w:r w:rsidRPr="004E0896">
        <w:t>СП 4.13130.2013</w:t>
      </w:r>
      <w:r>
        <w:t> </w:t>
      </w:r>
      <w:r w:rsidRPr="004E0896">
        <w:t>Системы противопожарной защиты. Ограничение распространения пожара на объектах защиты. Требования к объемно-планировочным и конструктивным решениям.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СП 43.13330.2012 Сооружения промышленных предприятий.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СП 44.13330.2011 Административные и бытовые здания.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 xml:space="preserve">СП 46.13330.2012 Мосты и трубы. 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СП 4690-88 Санитарные правила содержания территорий населенных мест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 xml:space="preserve">СП 51.13330.2011 Защита от шума. 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СП 54.13330.2011 Здания жилые многоквартирные.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СП 55.13330.2011 Дома жилые одноквартирные.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lastRenderedPageBreak/>
        <w:t>СП 59.13330.2012 Доступность зданий и сооружений для маломобильных групп населения.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 xml:space="preserve">СП 78.13330.2012 Автомобильные дороги. 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t>СП 8.13130.2009</w:t>
      </w:r>
      <w:r>
        <w:t> </w:t>
      </w:r>
      <w:r w:rsidRPr="004E0896">
        <w:t>Системы противопожарной защиты. Источники наружного противопожарного водоснабжения. Требования пожарной безопасности.</w:t>
      </w:r>
    </w:p>
    <w:p w:rsidR="004F46A1" w:rsidRPr="004E0896" w:rsidRDefault="004F46A1" w:rsidP="004F46A1">
      <w:pPr>
        <w:ind w:firstLine="709"/>
        <w:jc w:val="both"/>
      </w:pPr>
      <w:r w:rsidRPr="004E0896">
        <w:t>СП 88.13330.2014 Защитные сооружения гражданской обороны.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СП 99.13330.2012</w:t>
      </w:r>
      <w:r>
        <w:rPr>
          <w:color w:val="000000"/>
        </w:rPr>
        <w:t> </w:t>
      </w:r>
      <w:r w:rsidRPr="004E0896">
        <w:rPr>
          <w:color w:val="000000"/>
        </w:rPr>
        <w:t xml:space="preserve">Внутрихозяйственные автомобильные дороги в колхозах, совхозах и других сельскохозяйственных предприятиях и организациях. 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</w:p>
    <w:p w:rsidR="004F46A1" w:rsidRPr="00B56849" w:rsidRDefault="004F46A1" w:rsidP="004F46A1">
      <w:pPr>
        <w:jc w:val="center"/>
        <w:rPr>
          <w:b/>
          <w:color w:val="000000"/>
        </w:rPr>
      </w:pPr>
      <w:r w:rsidRPr="004E0896">
        <w:rPr>
          <w:b/>
          <w:color w:val="000000"/>
        </w:rPr>
        <w:t>Санитарные нормы и правила</w:t>
      </w:r>
      <w:r>
        <w:rPr>
          <w:b/>
          <w:color w:val="000000"/>
        </w:rPr>
        <w:t xml:space="preserve">, </w:t>
      </w:r>
      <w:r w:rsidRPr="00B56849">
        <w:rPr>
          <w:b/>
          <w:color w:val="000000"/>
        </w:rPr>
        <w:t>санитарные нормы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>
        <w:rPr>
          <w:color w:val="000000"/>
        </w:rPr>
        <w:t>СанПиН 2.1.1279-03 </w:t>
      </w:r>
      <w:r w:rsidRPr="004E0896">
        <w:rPr>
          <w:color w:val="000000"/>
        </w:rPr>
        <w:t>Гигиенические требования к размещению, устройству и содержанию кладбищ, зданий и сооружений похоронного назначения.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>
        <w:rPr>
          <w:color w:val="000000"/>
        </w:rPr>
        <w:t>СанПиН 2.1.4.1074-01 </w:t>
      </w:r>
      <w:r w:rsidRPr="004E0896">
        <w:rPr>
          <w:color w:val="000000"/>
        </w:rPr>
        <w:t>Питьевая вода. Гигиенические требования к качеству воды централизованного питьевого водоснабжения. Контроль качества.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>
        <w:rPr>
          <w:color w:val="000000"/>
        </w:rPr>
        <w:t>СанПиН 2.1.4.1110-02 </w:t>
      </w:r>
      <w:r w:rsidRPr="004E0896">
        <w:rPr>
          <w:color w:val="000000"/>
        </w:rPr>
        <w:t>Зоны санитарной охраны источников водоснабжения и водопроводов питьевого назначения.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СанПиН</w:t>
      </w:r>
      <w:r w:rsidRPr="004E0896">
        <w:t> </w:t>
      </w:r>
      <w:r>
        <w:rPr>
          <w:color w:val="000000"/>
        </w:rPr>
        <w:t>2.1.4.1175-02 </w:t>
      </w:r>
      <w:r w:rsidRPr="004E0896">
        <w:rPr>
          <w:color w:val="000000"/>
        </w:rPr>
        <w:t>Гигиенические требования к качеству воды нецентрализованного водоснабжения. Санитарная охрана источников.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СанПиН 2.1.5.980-00 Гигиенические требования к охране поверхностных вод.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СанПиН 2.1.6.1</w:t>
      </w:r>
      <w:r>
        <w:rPr>
          <w:color w:val="000000"/>
        </w:rPr>
        <w:t>032-01 </w:t>
      </w:r>
      <w:r w:rsidRPr="004E0896">
        <w:rPr>
          <w:color w:val="000000"/>
        </w:rPr>
        <w:t>Гигиенические требования к обеспечению качества атмосферного воздуха населенных мест.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СанПиН</w:t>
      </w:r>
      <w:r w:rsidRPr="004E0896">
        <w:t> </w:t>
      </w:r>
      <w:r>
        <w:rPr>
          <w:color w:val="000000"/>
        </w:rPr>
        <w:t>2.1.7.1287-03 </w:t>
      </w:r>
      <w:r w:rsidRPr="004E0896">
        <w:rPr>
          <w:color w:val="000000"/>
        </w:rPr>
        <w:t>Санитарно-эпидемиологические требования к качеству почвы.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СанПиН 2.1.7.1322-03 Гигиенические требования к размещению и обезвреживанию отходов производства и потребления.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СанПиН 2.1.7.2790-10 Санитарно-эпидемиологические требования к обращению с медицинскими отходами.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>
        <w:rPr>
          <w:color w:val="000000"/>
        </w:rPr>
        <w:t>СанПиН 2.1.8/2.2.4.1190-03 </w:t>
      </w:r>
      <w:r w:rsidRPr="004E0896">
        <w:rPr>
          <w:color w:val="000000"/>
        </w:rPr>
        <w:t>Гигиенические требования к размещению и эксплуатации средств сухопутной подвижной радиосвязи.</w:t>
      </w:r>
    </w:p>
    <w:p w:rsidR="004F46A1" w:rsidRPr="0002695C" w:rsidRDefault="004F46A1" w:rsidP="004F46A1">
      <w:pPr>
        <w:ind w:firstLine="709"/>
        <w:jc w:val="both"/>
        <w:rPr>
          <w:color w:val="000000"/>
        </w:rPr>
      </w:pPr>
      <w:r w:rsidRPr="0002695C">
        <w:rPr>
          <w:color w:val="000000"/>
        </w:rPr>
        <w:t>СанПиН 2.1.3.2630-10 С</w:t>
      </w:r>
      <w:r>
        <w:rPr>
          <w:color w:val="000000"/>
        </w:rPr>
        <w:t>анитарно-эпидемиологические требования к организациям, осуществляющим медицинскую деятельность.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СанПиН 2.2.1/2.1.1.1076-01 Гигиенические требования к инсоляции и солнцезащите помещений жилых и общественных зданий и территорий.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СанПиН 2.2.1/2.1.1.1200-03 Санитарно-защитные зоны и санитарная классификация предприятий, сооружений  и иных объектов. Санитарно-эпидемиологические правила и нормативы.</w:t>
      </w:r>
    </w:p>
    <w:p w:rsidR="004F46A1" w:rsidRPr="004E0896" w:rsidRDefault="004F46A1" w:rsidP="004F46A1">
      <w:pPr>
        <w:ind w:firstLine="709"/>
        <w:jc w:val="both"/>
      </w:pPr>
      <w:r>
        <w:t>СанПиН 2.4.1.2660-10 </w:t>
      </w:r>
      <w:r w:rsidRPr="004E0896">
        <w:t>Санитарно-эпидемиологические требования к устройству, содержанию и организации режима работы в дошкольных организациях.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СанПиН 42-128-4690-88 Санитарные правила содержания территорий населенных мест.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</w:p>
    <w:p w:rsidR="004F46A1" w:rsidRPr="00B56849" w:rsidRDefault="004F46A1" w:rsidP="004F46A1">
      <w:pPr>
        <w:jc w:val="center"/>
        <w:rPr>
          <w:b/>
          <w:color w:val="000000"/>
        </w:rPr>
      </w:pPr>
      <w:r w:rsidRPr="00B56849">
        <w:rPr>
          <w:b/>
          <w:color w:val="000000"/>
        </w:rPr>
        <w:t>РДС, МДС</w:t>
      </w:r>
      <w:r>
        <w:rPr>
          <w:b/>
          <w:color w:val="000000"/>
        </w:rPr>
        <w:t>, СН</w:t>
      </w:r>
      <w:r w:rsidRPr="00B56849">
        <w:rPr>
          <w:b/>
          <w:color w:val="000000"/>
        </w:rPr>
        <w:t xml:space="preserve"> 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РДС</w:t>
      </w:r>
      <w:r>
        <w:rPr>
          <w:color w:val="000000"/>
        </w:rPr>
        <w:t> </w:t>
      </w:r>
      <w:r w:rsidRPr="004E0896">
        <w:rPr>
          <w:color w:val="000000"/>
        </w:rPr>
        <w:t>35-201-99</w:t>
      </w:r>
      <w:r>
        <w:rPr>
          <w:color w:val="000000"/>
        </w:rPr>
        <w:t> </w:t>
      </w:r>
      <w:r w:rsidRPr="004E0896">
        <w:rPr>
          <w:color w:val="000000"/>
        </w:rPr>
        <w:t>Порядок реализации требований доступности для инвалидов к объектам социальной инфраструктуры.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МДС 15-1.99 Методические рекомендации по разработке Порядка участия граждан в обсуждении и принятии решений по вопросам застройки и использования территорий городов и иных поселений.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МДС</w:t>
      </w:r>
      <w:r>
        <w:rPr>
          <w:color w:val="000000"/>
        </w:rPr>
        <w:t> </w:t>
      </w:r>
      <w:r w:rsidRPr="004E0896">
        <w:rPr>
          <w:color w:val="000000"/>
        </w:rPr>
        <w:t>15-2.99 Инструкция о порядке осуществления государственного контроля за использованием и охраной земель в городских и сельских поселениях.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СН 457-74 Нормы отвода земель для аэропортов.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СН 467-74 Нормы отвода земель для автомобильных дорог.</w:t>
      </w:r>
    </w:p>
    <w:p w:rsidR="004F46A1" w:rsidRDefault="004F46A1" w:rsidP="004F46A1">
      <w:pPr>
        <w:ind w:firstLine="709"/>
        <w:jc w:val="both"/>
        <w:rPr>
          <w:b/>
          <w:color w:val="000000"/>
        </w:rPr>
      </w:pPr>
    </w:p>
    <w:p w:rsidR="004F46A1" w:rsidRDefault="004F46A1" w:rsidP="004F46A1">
      <w:pPr>
        <w:jc w:val="center"/>
        <w:rPr>
          <w:color w:val="000000"/>
        </w:rPr>
      </w:pPr>
      <w:r>
        <w:rPr>
          <w:b/>
          <w:color w:val="000000"/>
        </w:rPr>
        <w:t>И</w:t>
      </w:r>
      <w:r w:rsidRPr="00B56849">
        <w:rPr>
          <w:b/>
          <w:color w:val="000000"/>
        </w:rPr>
        <w:t xml:space="preserve">ные </w:t>
      </w:r>
      <w:r>
        <w:rPr>
          <w:b/>
          <w:color w:val="000000"/>
        </w:rPr>
        <w:t xml:space="preserve">нормативные и методические </w:t>
      </w:r>
      <w:r w:rsidRPr="00B56849">
        <w:rPr>
          <w:b/>
          <w:color w:val="000000"/>
        </w:rPr>
        <w:t>документы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ОДМ 218.2.007-2011 Методические рекомендации по проектированию мероприятий по обеспечению доступа инвалидов к объектам дорожного хозяйства.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lastRenderedPageBreak/>
        <w:t>ОДМ</w:t>
      </w:r>
      <w:r>
        <w:rPr>
          <w:color w:val="000000"/>
        </w:rPr>
        <w:t> </w:t>
      </w:r>
      <w:r w:rsidRPr="004E0896">
        <w:rPr>
          <w:color w:val="000000"/>
        </w:rPr>
        <w:t>218.2.013-2011 Методические рекомендации по защите от транспортного шума территорий, прилегающих к автомобильным дорогам.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ОДМ 218.3.031-2013</w:t>
      </w:r>
      <w:r>
        <w:rPr>
          <w:color w:val="000000"/>
        </w:rPr>
        <w:t> </w:t>
      </w:r>
      <w:r w:rsidRPr="004E0896">
        <w:rPr>
          <w:color w:val="000000"/>
        </w:rPr>
        <w:t>Методические рекомендации по охране окружающей среды при строительстве, ремонте и содержании автомобильных дорог.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 xml:space="preserve">ОНД-86 Методика расчета концентраций в атмосферном воздухе вредных веществ, содержащихся в выбросах предприятий. 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ОСН АПК 2.10.14.001-04 Нормы по проектированию административных, бытовых зданий и помещений для животноводческих, звероводческих и птицеводческих предприятий и других объектов сельскохозяйственного назначения.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РД</w:t>
      </w:r>
      <w:r>
        <w:rPr>
          <w:color w:val="000000"/>
        </w:rPr>
        <w:t> </w:t>
      </w:r>
      <w:r w:rsidRPr="004E0896">
        <w:rPr>
          <w:color w:val="000000"/>
        </w:rPr>
        <w:t>45.120-2000</w:t>
      </w:r>
      <w:r>
        <w:rPr>
          <w:color w:val="000000"/>
        </w:rPr>
        <w:t> </w:t>
      </w:r>
      <w:r w:rsidRPr="004E0896">
        <w:rPr>
          <w:color w:val="000000"/>
        </w:rPr>
        <w:t>(НТП</w:t>
      </w:r>
      <w:r>
        <w:rPr>
          <w:color w:val="000000"/>
        </w:rPr>
        <w:t> </w:t>
      </w:r>
      <w:r w:rsidRPr="004E0896">
        <w:rPr>
          <w:color w:val="000000"/>
        </w:rPr>
        <w:t>112-2000)</w:t>
      </w:r>
      <w:r>
        <w:rPr>
          <w:color w:val="000000"/>
        </w:rPr>
        <w:t> </w:t>
      </w:r>
      <w:r w:rsidRPr="004E0896">
        <w:rPr>
          <w:color w:val="000000"/>
        </w:rPr>
        <w:t>Нормы технологического проектирования. Городские и сельские телефонные сети.</w:t>
      </w:r>
    </w:p>
    <w:p w:rsidR="004F46A1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ТК Технологические карты на устройство земляного полотна и дорожной одежды (введены в действие распоряжением Минтранса России от 23.05.2003 г. № ОС-468-р).</w:t>
      </w:r>
    </w:p>
    <w:p w:rsidR="00B85613" w:rsidRDefault="00B85613" w:rsidP="00B85613">
      <w:pPr>
        <w:ind w:firstLine="709"/>
        <w:jc w:val="both"/>
        <w:rPr>
          <w:color w:val="000000"/>
        </w:rPr>
      </w:pPr>
      <w:r w:rsidRPr="00B85613">
        <w:rPr>
          <w:color w:val="000000"/>
        </w:rPr>
        <w:t>Методические рекомендации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 от 4 мая 2016 г. N АК-15/02вн</w:t>
      </w:r>
      <w:r>
        <w:rPr>
          <w:color w:val="000000"/>
        </w:rPr>
        <w:t>.</w:t>
      </w:r>
    </w:p>
    <w:p w:rsidR="00B85613" w:rsidRDefault="00B85613" w:rsidP="00B85613">
      <w:pPr>
        <w:ind w:firstLine="709"/>
        <w:jc w:val="both"/>
        <w:rPr>
          <w:color w:val="000000"/>
        </w:rPr>
      </w:pPr>
      <w:r w:rsidRPr="00B85613">
        <w:rPr>
          <w:color w:val="000000"/>
        </w:rPr>
        <w:t>Методические рекомендации</w:t>
      </w:r>
      <w:r>
        <w:rPr>
          <w:color w:val="000000"/>
        </w:rPr>
        <w:t xml:space="preserve"> п</w:t>
      </w:r>
      <w:r w:rsidRPr="00B85613">
        <w:rPr>
          <w:color w:val="000000"/>
        </w:rPr>
        <w:t>о развитию сети медицинских организаций государственной</w:t>
      </w:r>
      <w:r>
        <w:rPr>
          <w:color w:val="000000"/>
        </w:rPr>
        <w:t xml:space="preserve"> с</w:t>
      </w:r>
      <w:r w:rsidRPr="00B85613">
        <w:rPr>
          <w:color w:val="000000"/>
        </w:rPr>
        <w:t>истемы здравоохранения и муниципальной</w:t>
      </w:r>
      <w:r>
        <w:rPr>
          <w:color w:val="000000"/>
        </w:rPr>
        <w:t xml:space="preserve"> с</w:t>
      </w:r>
      <w:r w:rsidRPr="00B85613">
        <w:rPr>
          <w:color w:val="000000"/>
        </w:rPr>
        <w:t>истемы здравоохранения от 8 июня 2016 г. N 358</w:t>
      </w:r>
      <w:r w:rsidR="00CE7B9B">
        <w:rPr>
          <w:color w:val="000000"/>
        </w:rPr>
        <w:t>.</w:t>
      </w:r>
    </w:p>
    <w:p w:rsidR="00B85613" w:rsidRDefault="00B85613" w:rsidP="00B85613">
      <w:pPr>
        <w:ind w:firstLine="709"/>
        <w:jc w:val="both"/>
      </w:pPr>
      <w:r w:rsidRPr="00B85613">
        <w:rPr>
          <w:color w:val="000000"/>
        </w:rPr>
        <w:t>Методические рекомендации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услуг, в том числе в сельской местности</w:t>
      </w:r>
      <w:r>
        <w:rPr>
          <w:color w:val="000000"/>
        </w:rPr>
        <w:t xml:space="preserve"> </w:t>
      </w:r>
      <w:r>
        <w:t>от 5 мая 2016 года № 219</w:t>
      </w:r>
      <w:r w:rsidR="00CE7B9B">
        <w:t>.</w:t>
      </w:r>
    </w:p>
    <w:p w:rsidR="00B85613" w:rsidRPr="00B85613" w:rsidRDefault="00B85613" w:rsidP="00B85613">
      <w:pPr>
        <w:ind w:firstLine="709"/>
        <w:jc w:val="both"/>
        <w:rPr>
          <w:color w:val="000000"/>
        </w:rPr>
      </w:pPr>
      <w:r w:rsidRPr="00B85613">
        <w:rPr>
          <w:color w:val="000000"/>
        </w:rPr>
        <w:t>Методические рекомендации по развитию сети организаций сферы физической культуры и спорта и обеспеченности населения услугами таких организаций от 25 мая 2016 г. N 586</w:t>
      </w:r>
      <w:r w:rsidR="00CE7B9B">
        <w:rPr>
          <w:color w:val="000000"/>
        </w:rPr>
        <w:t>.</w:t>
      </w:r>
    </w:p>
    <w:p w:rsidR="00B85613" w:rsidRPr="00CE7B9B" w:rsidRDefault="00CE7B9B" w:rsidP="00CE7B9B">
      <w:pPr>
        <w:ind w:firstLine="709"/>
        <w:jc w:val="both"/>
        <w:rPr>
          <w:color w:val="000000"/>
        </w:rPr>
      </w:pPr>
      <w:r w:rsidRPr="00CE7B9B">
        <w:rPr>
          <w:color w:val="000000"/>
        </w:rPr>
        <w:t>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от 27 июля 2016 г. N Р-948</w:t>
      </w:r>
      <w:r>
        <w:rPr>
          <w:color w:val="000000"/>
        </w:rPr>
        <w:t>.</w:t>
      </w:r>
    </w:p>
    <w:p w:rsidR="00B85613" w:rsidRDefault="00B85613" w:rsidP="00B85613">
      <w:pPr>
        <w:pStyle w:val="ConsPlusTitle"/>
        <w:jc w:val="center"/>
      </w:pPr>
    </w:p>
    <w:p w:rsidR="00B85613" w:rsidRPr="004E0896" w:rsidRDefault="00B85613" w:rsidP="00B85613">
      <w:pPr>
        <w:ind w:firstLine="709"/>
        <w:jc w:val="both"/>
        <w:rPr>
          <w:color w:val="000000"/>
        </w:rPr>
      </w:pPr>
    </w:p>
    <w:p w:rsidR="004F46A1" w:rsidRDefault="004F46A1" w:rsidP="004F46A1">
      <w:pPr>
        <w:jc w:val="center"/>
        <w:rPr>
          <w:b/>
          <w:color w:val="000000"/>
        </w:rPr>
      </w:pPr>
    </w:p>
    <w:p w:rsidR="004F46A1" w:rsidRPr="004E0896" w:rsidRDefault="004F46A1" w:rsidP="004F46A1">
      <w:pPr>
        <w:jc w:val="center"/>
        <w:rPr>
          <w:b/>
          <w:color w:val="000000"/>
        </w:rPr>
      </w:pPr>
      <w:r w:rsidRPr="004E0896">
        <w:rPr>
          <w:b/>
          <w:color w:val="000000"/>
        </w:rPr>
        <w:t>Законы Республики Коми, постановления и распоряжения Правительства Республики Коми</w:t>
      </w:r>
    </w:p>
    <w:p w:rsidR="00360181" w:rsidRPr="00D341B3" w:rsidRDefault="00360181" w:rsidP="00360181">
      <w:pPr>
        <w:pStyle w:val="af1"/>
        <w:spacing w:line="302" w:lineRule="exact"/>
        <w:ind w:left="34" w:firstLine="425"/>
      </w:pPr>
      <w:r w:rsidRPr="00D341B3">
        <w:rPr>
          <w:rStyle w:val="14"/>
          <w:sz w:val="24"/>
          <w:szCs w:val="24"/>
        </w:rPr>
        <w:t>Стратегия социально-экономического развития Республики Коми на период до 2020 года (утверждена постановлением Правительства</w:t>
      </w:r>
      <w:r w:rsidRPr="00D341B3">
        <w:rPr>
          <w:rStyle w:val="a8"/>
        </w:rPr>
        <w:t xml:space="preserve"> </w:t>
      </w:r>
      <w:r w:rsidRPr="00D341B3">
        <w:rPr>
          <w:rStyle w:val="14"/>
          <w:sz w:val="24"/>
          <w:szCs w:val="24"/>
        </w:rPr>
        <w:t>Республики Коми от 27.03.2006 г. № 45 в редакции постановления Правительства Республики Коми от 10.10.2016 г.).</w:t>
      </w:r>
    </w:p>
    <w:p w:rsidR="004F46A1" w:rsidRPr="004E0896" w:rsidRDefault="004F46A1" w:rsidP="004F46A1">
      <w:pPr>
        <w:ind w:firstLine="709"/>
        <w:jc w:val="both"/>
      </w:pPr>
      <w:r w:rsidRPr="004E0896">
        <w:t>Закон Республики Коми от 19.10.1999 N 48-РЗ «О защите населения и территорий Республики Коми от чрезвычайных ситуаций природного и техногенного характера».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Закон Республики Коми от 14.05.2005 г. № 42-РЗ «О регулировании отношений в области охраны окружающей среды в Республике Коми»</w:t>
      </w:r>
      <w:r>
        <w:rPr>
          <w:color w:val="000000"/>
        </w:rPr>
        <w:t>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Постановление Правительства Республики Коми от 10.09.2007 г. № 209 «О Порядке отнесения земель к землям особо охраняемых территорий регионального значения, использования и охраны земель особо охраняемых территорий регионального значения».</w:t>
      </w:r>
    </w:p>
    <w:p w:rsidR="004F46A1" w:rsidRPr="004E0896" w:rsidRDefault="004F46A1" w:rsidP="004F46A1">
      <w:pPr>
        <w:ind w:firstLine="709"/>
        <w:jc w:val="both"/>
      </w:pPr>
      <w:r w:rsidRPr="004E0896">
        <w:t>Постановление Правительства Республики Коми от 29.04.2009 г. № 102  «О Порядке сбора и обмена информацией в области защиты населения и территорий Республики Коми от чрезвычайных ситуаций природного и техногенного характера».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Постановление Правительства Республики Коми от 10.07.2014 г. № 275 «О режиме использования особо охраняемых природных территорий республиканского значения в туристских и иных рекреационных целях»</w:t>
      </w:r>
      <w:r>
        <w:rPr>
          <w:color w:val="000000"/>
        </w:rPr>
        <w:t>.</w:t>
      </w:r>
    </w:p>
    <w:p w:rsidR="002200CA" w:rsidRPr="00C96E5A" w:rsidRDefault="002200CA" w:rsidP="004F46A1">
      <w:pPr>
        <w:ind w:firstLine="709"/>
        <w:jc w:val="both"/>
        <w:rPr>
          <w:szCs w:val="28"/>
        </w:rPr>
      </w:pPr>
      <w:r w:rsidRPr="00C96E5A">
        <w:lastRenderedPageBreak/>
        <w:t>Постановление Правительства Республики Коми от 18.03.2016 г. № 133 «Об утверждении региональных нормативов градостроительного проектирования Республики Коми</w:t>
      </w:r>
      <w:r w:rsidRPr="00C96E5A">
        <w:rPr>
          <w:szCs w:val="28"/>
        </w:rPr>
        <w:t>»</w:t>
      </w:r>
    </w:p>
    <w:p w:rsidR="004F46A1" w:rsidRPr="004E0896" w:rsidRDefault="002200CA" w:rsidP="004F46A1">
      <w:pPr>
        <w:ind w:firstLine="709"/>
        <w:jc w:val="both"/>
        <w:rPr>
          <w:color w:val="000000"/>
        </w:rPr>
      </w:pPr>
      <w:r w:rsidRPr="00B673D1">
        <w:rPr>
          <w:szCs w:val="28"/>
        </w:rPr>
        <w:t xml:space="preserve"> </w:t>
      </w:r>
      <w:r w:rsidR="004F46A1" w:rsidRPr="004E0896">
        <w:rPr>
          <w:color w:val="000000"/>
        </w:rPr>
        <w:t>Распоряжение Правительства Республики Коми от 30.11.2009 г. № 438-р «Об утверждении перечня автомобильных дорог общего пользования регионального или межмуниципального значения Республики Коми».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Распоряжение Правительства Республики Коми от 14.07.2011 г. № 270-р «Об утверждении Перечня объектов экономики, организаций, летних оздоровительных учреждений (с массовым пребыванием людей), населенных пунктов, садоводческих некоммерческих товариществ, расположенных на территории Республики Коми и подверженных угрозе лесных пожаров».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Распоряжение Правительства РК от 27.05.2013 г. № 194-р «О комплексе работ, направленных на совершенствование системы стратегического планирования в Республике Коми».</w:t>
      </w:r>
    </w:p>
    <w:p w:rsidR="004F46A1" w:rsidRPr="004E0896" w:rsidRDefault="004F46A1" w:rsidP="004F46A1">
      <w:pPr>
        <w:ind w:firstLine="709"/>
        <w:jc w:val="both"/>
        <w:rPr>
          <w:color w:val="000000"/>
        </w:rPr>
      </w:pPr>
      <w:r w:rsidRPr="004E0896">
        <w:rPr>
          <w:color w:val="000000"/>
        </w:rPr>
        <w:t>Распоряжение Правительства Республики Коми от 29.05.2013 г. № 198-р  «Об утверждении перечней населенных пунктов в Республике Коми, подверженных угрозе лесных пожаров, затопления, на территории которых действуют потенциально опасные объекты».</w:t>
      </w:r>
    </w:p>
    <w:p w:rsidR="004F46A1" w:rsidRPr="004E0896" w:rsidRDefault="004F46A1" w:rsidP="004F46A1">
      <w:pPr>
        <w:ind w:firstLine="709"/>
        <w:jc w:val="both"/>
      </w:pPr>
      <w:r w:rsidRPr="004E0896">
        <w:t>Распоряжение Правительства Республики Коми от 29.10.2014 г. № 356-р «Об утверждении Перечня населенных пунктов и объектов экономики, участков нефтегазопроводов, автомобильных и железных дорог, мостов, участков линий электропередач и связи, скотомогильников, подверженных угрозе подтопления».</w:t>
      </w:r>
    </w:p>
    <w:p w:rsidR="004F46A1" w:rsidRPr="004E0896" w:rsidRDefault="004F46A1" w:rsidP="004F46A1">
      <w:pPr>
        <w:ind w:firstLine="709"/>
        <w:jc w:val="both"/>
      </w:pPr>
      <w:r w:rsidRPr="004E0896">
        <w:t xml:space="preserve">Лесной план Республики Коми </w:t>
      </w:r>
      <w:r>
        <w:t>(у</w:t>
      </w:r>
      <w:r w:rsidRPr="004E0896">
        <w:t>твержден Распоряжением главы Республики Коми от 05</w:t>
      </w:r>
      <w:r>
        <w:t>.08.</w:t>
      </w:r>
      <w:r w:rsidRPr="004E0896">
        <w:t>2011 г. № 246-р</w:t>
      </w:r>
      <w:r>
        <w:t>).</w:t>
      </w:r>
    </w:p>
    <w:p w:rsidR="000E1B5D" w:rsidRPr="000E1B5D" w:rsidRDefault="000E1B5D" w:rsidP="000E1B5D">
      <w:pPr>
        <w:tabs>
          <w:tab w:val="left" w:pos="3220"/>
        </w:tabs>
        <w:ind w:firstLine="709"/>
        <w:jc w:val="both"/>
        <w:rPr>
          <w:lang w:eastAsia="en-US"/>
        </w:rPr>
      </w:pPr>
    </w:p>
    <w:p w:rsidR="000E1B5D" w:rsidRPr="00360181" w:rsidRDefault="000E1B5D" w:rsidP="000E1B5D">
      <w:pPr>
        <w:ind w:firstLine="709"/>
        <w:jc w:val="both"/>
        <w:rPr>
          <w:b/>
          <w:color w:val="FF0000"/>
        </w:rPr>
      </w:pPr>
    </w:p>
    <w:p w:rsidR="004F46A1" w:rsidRPr="00360181" w:rsidRDefault="004F46A1">
      <w:pPr>
        <w:spacing w:after="200" w:line="276" w:lineRule="auto"/>
        <w:rPr>
          <w:b/>
          <w:bCs/>
          <w:color w:val="FF0000"/>
          <w:szCs w:val="30"/>
        </w:rPr>
      </w:pPr>
      <w:r w:rsidRPr="00360181">
        <w:rPr>
          <w:color w:val="FF0000"/>
        </w:rPr>
        <w:br w:type="page"/>
      </w:r>
    </w:p>
    <w:bookmarkEnd w:id="27"/>
    <w:p w:rsidR="00EE1E38" w:rsidRPr="0028366D" w:rsidRDefault="00EE1E38" w:rsidP="00EE1E38">
      <w:pPr>
        <w:ind w:firstLine="567"/>
        <w:jc w:val="both"/>
      </w:pPr>
    </w:p>
    <w:p w:rsidR="002D1056" w:rsidRPr="00DD134B" w:rsidRDefault="002D1056" w:rsidP="002D1056">
      <w:pPr>
        <w:pStyle w:val="1"/>
      </w:pPr>
      <w:bookmarkStart w:id="28" w:name="_Toc474936746"/>
      <w:r w:rsidRPr="00DD134B">
        <w:t xml:space="preserve">Приложение </w:t>
      </w:r>
      <w:bookmarkEnd w:id="28"/>
      <w:r w:rsidR="00DD3A0D">
        <w:t>Б</w:t>
      </w:r>
      <w:r w:rsidRPr="00DD134B">
        <w:t xml:space="preserve"> </w:t>
      </w:r>
    </w:p>
    <w:p w:rsidR="002D1056" w:rsidRPr="00DD134B" w:rsidRDefault="002D1056" w:rsidP="00B47F61">
      <w:pPr>
        <w:rPr>
          <w:b/>
        </w:rPr>
      </w:pPr>
      <w:r w:rsidRPr="00DD134B">
        <w:rPr>
          <w:b/>
        </w:rPr>
        <w:t>НОРМЫ РАСЧЕТА СТОЯНОК ДЛЯ ВРЕМЕННОГО ХРАНЕНИЯ ЛЕГКОВЫХ АВТОМОБИЛЕЙ</w:t>
      </w:r>
    </w:p>
    <w:p w:rsidR="00B54231" w:rsidRPr="00DD134B" w:rsidRDefault="00B54231" w:rsidP="00B54231"/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3"/>
        <w:gridCol w:w="1871"/>
        <w:gridCol w:w="2268"/>
      </w:tblGrid>
      <w:tr w:rsidR="002D1056" w:rsidRPr="00DD134B" w:rsidTr="002D1056">
        <w:tc>
          <w:tcPr>
            <w:tcW w:w="5443" w:type="dxa"/>
          </w:tcPr>
          <w:p w:rsidR="002D1056" w:rsidRPr="00DD134B" w:rsidRDefault="002D1056" w:rsidP="002D1056">
            <w:r w:rsidRPr="00DD134B">
              <w:t>Объекты посещения</w:t>
            </w:r>
          </w:p>
        </w:tc>
        <w:tc>
          <w:tcPr>
            <w:tcW w:w="1871" w:type="dxa"/>
          </w:tcPr>
          <w:p w:rsidR="002D1056" w:rsidRPr="00DD134B" w:rsidRDefault="002D1056" w:rsidP="002D1056">
            <w:r w:rsidRPr="00DD134B">
              <w:t>Расчетные единицы</w:t>
            </w:r>
          </w:p>
        </w:tc>
        <w:tc>
          <w:tcPr>
            <w:tcW w:w="2268" w:type="dxa"/>
          </w:tcPr>
          <w:p w:rsidR="002D1056" w:rsidRPr="00DD134B" w:rsidRDefault="002D1056" w:rsidP="002D1056">
            <w:r w:rsidRPr="00DD134B">
              <w:t>Число машино-мест на расчетную единицу</w:t>
            </w:r>
          </w:p>
        </w:tc>
      </w:tr>
      <w:tr w:rsidR="002D1056" w:rsidRPr="00DD134B" w:rsidTr="002D1056">
        <w:tc>
          <w:tcPr>
            <w:tcW w:w="5443" w:type="dxa"/>
          </w:tcPr>
          <w:p w:rsidR="002D1056" w:rsidRPr="00DD134B" w:rsidRDefault="002D1056" w:rsidP="002D1056">
            <w:r w:rsidRPr="00DD134B">
              <w:t>Административно-управленческие учреждения</w:t>
            </w:r>
          </w:p>
        </w:tc>
        <w:tc>
          <w:tcPr>
            <w:tcW w:w="1871" w:type="dxa"/>
          </w:tcPr>
          <w:p w:rsidR="002D1056" w:rsidRPr="00DD134B" w:rsidRDefault="002D1056" w:rsidP="002D1056">
            <w:r w:rsidRPr="00DD134B">
              <w:t>100 служащих</w:t>
            </w:r>
          </w:p>
        </w:tc>
        <w:tc>
          <w:tcPr>
            <w:tcW w:w="2268" w:type="dxa"/>
          </w:tcPr>
          <w:p w:rsidR="002D1056" w:rsidRPr="00DD134B" w:rsidRDefault="002D1056" w:rsidP="002D1056">
            <w:r w:rsidRPr="00DD134B">
              <w:t>20 - 35</w:t>
            </w:r>
          </w:p>
        </w:tc>
      </w:tr>
      <w:tr w:rsidR="002D1056" w:rsidRPr="00DD134B" w:rsidTr="002D1056">
        <w:tc>
          <w:tcPr>
            <w:tcW w:w="5443" w:type="dxa"/>
          </w:tcPr>
          <w:p w:rsidR="002D1056" w:rsidRPr="00DD134B" w:rsidRDefault="002D1056" w:rsidP="002D1056">
            <w:r w:rsidRPr="00DD134B">
              <w:t>Объекты коммерческо-деловой и финансовой сфер</w:t>
            </w:r>
          </w:p>
        </w:tc>
        <w:tc>
          <w:tcPr>
            <w:tcW w:w="1871" w:type="dxa"/>
          </w:tcPr>
          <w:p w:rsidR="002D1056" w:rsidRPr="00DD134B" w:rsidRDefault="002D1056" w:rsidP="002D1056">
            <w:r w:rsidRPr="00DD134B">
              <w:t>100 служащих</w:t>
            </w:r>
          </w:p>
        </w:tc>
        <w:tc>
          <w:tcPr>
            <w:tcW w:w="2268" w:type="dxa"/>
          </w:tcPr>
          <w:p w:rsidR="002D1056" w:rsidRPr="00DD134B" w:rsidRDefault="002D1056" w:rsidP="002D1056">
            <w:r w:rsidRPr="00DD134B">
              <w:t>20 - 35</w:t>
            </w:r>
          </w:p>
        </w:tc>
      </w:tr>
      <w:tr w:rsidR="002D1056" w:rsidRPr="00DD134B" w:rsidTr="002D1056">
        <w:tc>
          <w:tcPr>
            <w:tcW w:w="5443" w:type="dxa"/>
          </w:tcPr>
          <w:p w:rsidR="002D1056" w:rsidRPr="00DD134B" w:rsidRDefault="002D1056" w:rsidP="002D1056">
            <w:r w:rsidRPr="00DD134B">
              <w:t>Научные и проектные организации, высшие и средние специальные учебные заведения</w:t>
            </w:r>
          </w:p>
        </w:tc>
        <w:tc>
          <w:tcPr>
            <w:tcW w:w="1871" w:type="dxa"/>
          </w:tcPr>
          <w:p w:rsidR="002D1056" w:rsidRPr="00DD134B" w:rsidRDefault="002D1056" w:rsidP="002D1056">
            <w:r w:rsidRPr="00DD134B">
              <w:t>100 сотрудников</w:t>
            </w:r>
          </w:p>
        </w:tc>
        <w:tc>
          <w:tcPr>
            <w:tcW w:w="2268" w:type="dxa"/>
          </w:tcPr>
          <w:p w:rsidR="002D1056" w:rsidRPr="00DD134B" w:rsidRDefault="002D1056" w:rsidP="002D1056">
            <w:r w:rsidRPr="00DD134B">
              <w:t>10 - 25</w:t>
            </w:r>
          </w:p>
        </w:tc>
      </w:tr>
      <w:tr w:rsidR="002D1056" w:rsidRPr="00DD134B" w:rsidTr="002D1056">
        <w:tc>
          <w:tcPr>
            <w:tcW w:w="5443" w:type="dxa"/>
          </w:tcPr>
          <w:p w:rsidR="002D1056" w:rsidRPr="00DD134B" w:rsidRDefault="002D1056" w:rsidP="002D1056">
            <w:r w:rsidRPr="00DD134B">
              <w:t>Промышленные и коммунально-складские объекты</w:t>
            </w:r>
          </w:p>
        </w:tc>
        <w:tc>
          <w:tcPr>
            <w:tcW w:w="1871" w:type="dxa"/>
          </w:tcPr>
          <w:p w:rsidR="002D1056" w:rsidRPr="00DD134B" w:rsidRDefault="002D1056" w:rsidP="002D1056">
            <w:r w:rsidRPr="00DD134B">
              <w:t>100 сотрудников</w:t>
            </w:r>
          </w:p>
        </w:tc>
        <w:tc>
          <w:tcPr>
            <w:tcW w:w="2268" w:type="dxa"/>
          </w:tcPr>
          <w:p w:rsidR="002D1056" w:rsidRPr="00DD134B" w:rsidRDefault="002D1056" w:rsidP="002D1056">
            <w:r w:rsidRPr="00DD134B">
              <w:t>10 - 15</w:t>
            </w:r>
          </w:p>
        </w:tc>
      </w:tr>
      <w:tr w:rsidR="002D1056" w:rsidRPr="00DD134B" w:rsidTr="002D1056">
        <w:tc>
          <w:tcPr>
            <w:tcW w:w="5443" w:type="dxa"/>
          </w:tcPr>
          <w:p w:rsidR="002D1056" w:rsidRPr="00DD134B" w:rsidRDefault="002D1056" w:rsidP="002D1056">
            <w:r w:rsidRPr="00DD134B">
              <w:t xml:space="preserve">Торговые центры, универмаги, магазины с площадью торгового зала больше 200 кв.м </w:t>
            </w:r>
            <w:hyperlink w:anchor="P1725" w:history="1">
              <w:r w:rsidRPr="00DD134B">
                <w:t>&lt;*&gt;</w:t>
              </w:r>
            </w:hyperlink>
          </w:p>
        </w:tc>
        <w:tc>
          <w:tcPr>
            <w:tcW w:w="1871" w:type="dxa"/>
          </w:tcPr>
          <w:p w:rsidR="002D1056" w:rsidRPr="00DD134B" w:rsidRDefault="002D1056" w:rsidP="002D1056">
            <w:r w:rsidRPr="00DD134B">
              <w:t>100 кв.м торговой площади</w:t>
            </w:r>
          </w:p>
        </w:tc>
        <w:tc>
          <w:tcPr>
            <w:tcW w:w="2268" w:type="dxa"/>
          </w:tcPr>
          <w:p w:rsidR="002D1056" w:rsidRPr="00DD134B" w:rsidRDefault="002D1056" w:rsidP="002D1056">
            <w:r w:rsidRPr="00DD134B">
              <w:t>7 - 10</w:t>
            </w:r>
          </w:p>
        </w:tc>
      </w:tr>
      <w:tr w:rsidR="002D1056" w:rsidRPr="00DD134B" w:rsidTr="002D1056">
        <w:tc>
          <w:tcPr>
            <w:tcW w:w="5443" w:type="dxa"/>
          </w:tcPr>
          <w:p w:rsidR="002D1056" w:rsidRPr="00DD134B" w:rsidRDefault="002D1056" w:rsidP="002D1056">
            <w:r w:rsidRPr="00DD134B">
              <w:t>Рынки</w:t>
            </w:r>
          </w:p>
        </w:tc>
        <w:tc>
          <w:tcPr>
            <w:tcW w:w="1871" w:type="dxa"/>
          </w:tcPr>
          <w:p w:rsidR="002D1056" w:rsidRPr="00DD134B" w:rsidRDefault="002D1056" w:rsidP="002D1056">
            <w:r w:rsidRPr="00DD134B">
              <w:t>100 торговых мест</w:t>
            </w:r>
          </w:p>
        </w:tc>
        <w:tc>
          <w:tcPr>
            <w:tcW w:w="2268" w:type="dxa"/>
          </w:tcPr>
          <w:p w:rsidR="002D1056" w:rsidRPr="00DD134B" w:rsidRDefault="002D1056" w:rsidP="002D1056">
            <w:r w:rsidRPr="00DD134B">
              <w:t>40 - 50</w:t>
            </w:r>
          </w:p>
        </w:tc>
      </w:tr>
      <w:tr w:rsidR="002D1056" w:rsidRPr="00DD134B" w:rsidTr="002D1056">
        <w:tc>
          <w:tcPr>
            <w:tcW w:w="5443" w:type="dxa"/>
          </w:tcPr>
          <w:p w:rsidR="002D1056" w:rsidRPr="00DD134B" w:rsidRDefault="002D1056" w:rsidP="002D1056">
            <w:r w:rsidRPr="00DD134B">
              <w:t>Рестораны, кафе общегородского значения</w:t>
            </w:r>
          </w:p>
        </w:tc>
        <w:tc>
          <w:tcPr>
            <w:tcW w:w="1871" w:type="dxa"/>
          </w:tcPr>
          <w:p w:rsidR="002D1056" w:rsidRPr="00DD134B" w:rsidRDefault="002D1056" w:rsidP="002D1056">
            <w:r w:rsidRPr="00DD134B">
              <w:t>100 мест</w:t>
            </w:r>
          </w:p>
        </w:tc>
        <w:tc>
          <w:tcPr>
            <w:tcW w:w="2268" w:type="dxa"/>
          </w:tcPr>
          <w:p w:rsidR="002D1056" w:rsidRPr="00DD134B" w:rsidRDefault="002D1056" w:rsidP="002D1056">
            <w:r w:rsidRPr="00DD134B">
              <w:t>10 - 15</w:t>
            </w:r>
          </w:p>
        </w:tc>
      </w:tr>
      <w:tr w:rsidR="002D1056" w:rsidRPr="00DD134B" w:rsidTr="002D1056">
        <w:tc>
          <w:tcPr>
            <w:tcW w:w="5443" w:type="dxa"/>
          </w:tcPr>
          <w:p w:rsidR="002D1056" w:rsidRPr="00DD134B" w:rsidRDefault="002D1056" w:rsidP="002D1056">
            <w:r w:rsidRPr="00DD134B">
              <w:t>Театры, цирки, концертные залы; кинотеатры общегородского значения</w:t>
            </w:r>
          </w:p>
        </w:tc>
        <w:tc>
          <w:tcPr>
            <w:tcW w:w="1871" w:type="dxa"/>
          </w:tcPr>
          <w:p w:rsidR="002D1056" w:rsidRPr="00DD134B" w:rsidRDefault="002D1056" w:rsidP="002D1056">
            <w:r w:rsidRPr="00DD134B">
              <w:t>100 мест</w:t>
            </w:r>
          </w:p>
        </w:tc>
        <w:tc>
          <w:tcPr>
            <w:tcW w:w="2268" w:type="dxa"/>
          </w:tcPr>
          <w:p w:rsidR="002D1056" w:rsidRPr="00DD134B" w:rsidRDefault="002D1056" w:rsidP="002D1056">
            <w:r w:rsidRPr="00DD134B">
              <w:t>15 - 20</w:t>
            </w:r>
          </w:p>
        </w:tc>
      </w:tr>
      <w:tr w:rsidR="002D1056" w:rsidRPr="00DD134B" w:rsidTr="002D1056">
        <w:tc>
          <w:tcPr>
            <w:tcW w:w="5443" w:type="dxa"/>
          </w:tcPr>
          <w:p w:rsidR="002D1056" w:rsidRPr="00DD134B" w:rsidRDefault="002D1056" w:rsidP="002D1056">
            <w:r w:rsidRPr="00DD134B">
              <w:t>Музеи, выставки</w:t>
            </w:r>
          </w:p>
        </w:tc>
        <w:tc>
          <w:tcPr>
            <w:tcW w:w="1871" w:type="dxa"/>
          </w:tcPr>
          <w:p w:rsidR="002D1056" w:rsidRPr="00DD134B" w:rsidRDefault="002D1056" w:rsidP="002D1056">
            <w:r w:rsidRPr="00DD134B">
              <w:t>100 посетителей</w:t>
            </w:r>
          </w:p>
        </w:tc>
        <w:tc>
          <w:tcPr>
            <w:tcW w:w="2268" w:type="dxa"/>
          </w:tcPr>
          <w:p w:rsidR="002D1056" w:rsidRPr="00DD134B" w:rsidRDefault="002D1056" w:rsidP="002D1056">
            <w:r w:rsidRPr="00DD134B">
              <w:t>10 - 12</w:t>
            </w:r>
          </w:p>
        </w:tc>
      </w:tr>
      <w:tr w:rsidR="002D1056" w:rsidRPr="00DD134B" w:rsidTr="002D1056">
        <w:tc>
          <w:tcPr>
            <w:tcW w:w="5443" w:type="dxa"/>
          </w:tcPr>
          <w:p w:rsidR="002D1056" w:rsidRPr="00DD134B" w:rsidRDefault="002D1056" w:rsidP="002D1056">
            <w:r w:rsidRPr="00DD134B">
              <w:t>Гостиницы высшей категории</w:t>
            </w:r>
          </w:p>
        </w:tc>
        <w:tc>
          <w:tcPr>
            <w:tcW w:w="1871" w:type="dxa"/>
          </w:tcPr>
          <w:p w:rsidR="002D1056" w:rsidRPr="00DD134B" w:rsidRDefault="002D1056" w:rsidP="002D1056">
            <w:r w:rsidRPr="00DD134B">
              <w:t>100 мест</w:t>
            </w:r>
          </w:p>
        </w:tc>
        <w:tc>
          <w:tcPr>
            <w:tcW w:w="2268" w:type="dxa"/>
          </w:tcPr>
          <w:p w:rsidR="002D1056" w:rsidRPr="00DD134B" w:rsidRDefault="002D1056" w:rsidP="002D1056">
            <w:r w:rsidRPr="00DD134B">
              <w:t>12 - 20</w:t>
            </w:r>
          </w:p>
        </w:tc>
      </w:tr>
      <w:tr w:rsidR="002D1056" w:rsidRPr="00DD134B" w:rsidTr="002D1056">
        <w:tc>
          <w:tcPr>
            <w:tcW w:w="5443" w:type="dxa"/>
          </w:tcPr>
          <w:p w:rsidR="002D1056" w:rsidRPr="00DD134B" w:rsidRDefault="002D1056" w:rsidP="002D1056">
            <w:r w:rsidRPr="00DD134B">
              <w:t>Прочие гостиницы</w:t>
            </w:r>
          </w:p>
        </w:tc>
        <w:tc>
          <w:tcPr>
            <w:tcW w:w="1871" w:type="dxa"/>
          </w:tcPr>
          <w:p w:rsidR="002D1056" w:rsidRPr="00DD134B" w:rsidRDefault="002D1056" w:rsidP="002D1056">
            <w:r w:rsidRPr="00DD134B">
              <w:t>100 мест</w:t>
            </w:r>
          </w:p>
        </w:tc>
        <w:tc>
          <w:tcPr>
            <w:tcW w:w="2268" w:type="dxa"/>
          </w:tcPr>
          <w:p w:rsidR="002D1056" w:rsidRPr="00DD134B" w:rsidRDefault="002D1056" w:rsidP="002D1056">
            <w:r w:rsidRPr="00DD134B">
              <w:t>8 - 10</w:t>
            </w:r>
          </w:p>
        </w:tc>
      </w:tr>
      <w:tr w:rsidR="002D1056" w:rsidRPr="00DD134B" w:rsidTr="002D1056">
        <w:tc>
          <w:tcPr>
            <w:tcW w:w="5443" w:type="dxa"/>
          </w:tcPr>
          <w:p w:rsidR="002D1056" w:rsidRPr="00DD134B" w:rsidRDefault="002D1056" w:rsidP="002D1056">
            <w:r w:rsidRPr="00DD134B">
              <w:t>Больницы</w:t>
            </w:r>
          </w:p>
        </w:tc>
        <w:tc>
          <w:tcPr>
            <w:tcW w:w="1871" w:type="dxa"/>
          </w:tcPr>
          <w:p w:rsidR="002D1056" w:rsidRPr="00DD134B" w:rsidRDefault="002D1056" w:rsidP="002D1056">
            <w:r w:rsidRPr="00DD134B">
              <w:t>100 коек</w:t>
            </w:r>
          </w:p>
        </w:tc>
        <w:tc>
          <w:tcPr>
            <w:tcW w:w="2268" w:type="dxa"/>
          </w:tcPr>
          <w:p w:rsidR="002D1056" w:rsidRPr="00DD134B" w:rsidRDefault="002D1056" w:rsidP="002D1056">
            <w:r w:rsidRPr="00DD134B">
              <w:t>4 - 6</w:t>
            </w:r>
          </w:p>
        </w:tc>
      </w:tr>
      <w:tr w:rsidR="002D1056" w:rsidRPr="00DD134B" w:rsidTr="002D1056">
        <w:tc>
          <w:tcPr>
            <w:tcW w:w="5443" w:type="dxa"/>
          </w:tcPr>
          <w:p w:rsidR="002D1056" w:rsidRPr="00DD134B" w:rsidRDefault="002D1056" w:rsidP="002D1056">
            <w:r w:rsidRPr="00DD134B">
              <w:t>Поликлиники</w:t>
            </w:r>
          </w:p>
        </w:tc>
        <w:tc>
          <w:tcPr>
            <w:tcW w:w="1871" w:type="dxa"/>
          </w:tcPr>
          <w:p w:rsidR="002D1056" w:rsidRPr="00DD134B" w:rsidRDefault="002D1056" w:rsidP="002D1056">
            <w:r w:rsidRPr="00DD134B">
              <w:t>100 посещений в смену</w:t>
            </w:r>
          </w:p>
        </w:tc>
        <w:tc>
          <w:tcPr>
            <w:tcW w:w="2268" w:type="dxa"/>
          </w:tcPr>
          <w:p w:rsidR="002D1056" w:rsidRPr="00DD134B" w:rsidRDefault="002D1056" w:rsidP="002D1056">
            <w:r w:rsidRPr="00DD134B">
              <w:t>2 - 3</w:t>
            </w:r>
          </w:p>
        </w:tc>
      </w:tr>
      <w:tr w:rsidR="002D1056" w:rsidRPr="00DD134B" w:rsidTr="002D1056">
        <w:tc>
          <w:tcPr>
            <w:tcW w:w="5443" w:type="dxa"/>
          </w:tcPr>
          <w:p w:rsidR="002D1056" w:rsidRPr="00DD134B" w:rsidRDefault="002D1056" w:rsidP="002D1056">
            <w:r w:rsidRPr="00DD134B">
              <w:t>Спортивные сооружения с трибунами более 500 зрителей</w:t>
            </w:r>
          </w:p>
        </w:tc>
        <w:tc>
          <w:tcPr>
            <w:tcW w:w="1871" w:type="dxa"/>
          </w:tcPr>
          <w:p w:rsidR="002D1056" w:rsidRPr="00DD134B" w:rsidRDefault="002D1056" w:rsidP="002D1056">
            <w:r w:rsidRPr="00DD134B">
              <w:t>100 мест</w:t>
            </w:r>
          </w:p>
        </w:tc>
        <w:tc>
          <w:tcPr>
            <w:tcW w:w="2268" w:type="dxa"/>
          </w:tcPr>
          <w:p w:rsidR="002D1056" w:rsidRPr="00DD134B" w:rsidRDefault="002D1056" w:rsidP="002D1056">
            <w:r w:rsidRPr="00DD134B">
              <w:t>4 - 10</w:t>
            </w:r>
          </w:p>
        </w:tc>
      </w:tr>
      <w:tr w:rsidR="002D1056" w:rsidRPr="00DD134B" w:rsidTr="002D1056">
        <w:tc>
          <w:tcPr>
            <w:tcW w:w="5443" w:type="dxa"/>
          </w:tcPr>
          <w:p w:rsidR="002D1056" w:rsidRPr="00DD134B" w:rsidRDefault="002D1056" w:rsidP="002D1056">
            <w:r w:rsidRPr="00DD134B">
              <w:t>Вокзалы всех типов транспорта</w:t>
            </w:r>
          </w:p>
        </w:tc>
        <w:tc>
          <w:tcPr>
            <w:tcW w:w="1871" w:type="dxa"/>
          </w:tcPr>
          <w:p w:rsidR="002D1056" w:rsidRPr="00DD134B" w:rsidRDefault="002D1056" w:rsidP="002D1056">
            <w:r w:rsidRPr="00DD134B">
              <w:t>100 пассажиров, в "час пик"</w:t>
            </w:r>
          </w:p>
        </w:tc>
        <w:tc>
          <w:tcPr>
            <w:tcW w:w="2268" w:type="dxa"/>
          </w:tcPr>
          <w:p w:rsidR="002D1056" w:rsidRPr="00DD134B" w:rsidRDefault="002D1056" w:rsidP="002D1056">
            <w:r w:rsidRPr="00DD134B">
              <w:t>10 - 15</w:t>
            </w:r>
          </w:p>
        </w:tc>
      </w:tr>
      <w:tr w:rsidR="002D1056" w:rsidRPr="00DD134B" w:rsidTr="002D1056">
        <w:tc>
          <w:tcPr>
            <w:tcW w:w="5443" w:type="dxa"/>
          </w:tcPr>
          <w:p w:rsidR="002D1056" w:rsidRPr="00DD134B" w:rsidRDefault="002D1056" w:rsidP="002D1056">
            <w:r w:rsidRPr="00DD134B">
              <w:t>Городские парки</w:t>
            </w:r>
          </w:p>
        </w:tc>
        <w:tc>
          <w:tcPr>
            <w:tcW w:w="1871" w:type="dxa"/>
          </w:tcPr>
          <w:p w:rsidR="002D1056" w:rsidRPr="00DD134B" w:rsidRDefault="002D1056" w:rsidP="002D1056">
            <w:r w:rsidRPr="00DD134B">
              <w:t>100 посетителей</w:t>
            </w:r>
          </w:p>
        </w:tc>
        <w:tc>
          <w:tcPr>
            <w:tcW w:w="2268" w:type="dxa"/>
          </w:tcPr>
          <w:p w:rsidR="002D1056" w:rsidRPr="00DD134B" w:rsidRDefault="002D1056" w:rsidP="002D1056">
            <w:r w:rsidRPr="00DD134B">
              <w:t>5 - 7</w:t>
            </w:r>
          </w:p>
        </w:tc>
      </w:tr>
      <w:tr w:rsidR="002D1056" w:rsidRPr="00DD134B" w:rsidTr="002D1056">
        <w:tc>
          <w:tcPr>
            <w:tcW w:w="5443" w:type="dxa"/>
          </w:tcPr>
          <w:p w:rsidR="002D1056" w:rsidRPr="00DD134B" w:rsidRDefault="002D1056" w:rsidP="002D1056">
            <w:r w:rsidRPr="00DD134B">
              <w:t>Пляжи</w:t>
            </w:r>
          </w:p>
        </w:tc>
        <w:tc>
          <w:tcPr>
            <w:tcW w:w="1871" w:type="dxa"/>
          </w:tcPr>
          <w:p w:rsidR="002D1056" w:rsidRPr="00DD134B" w:rsidRDefault="002D1056" w:rsidP="002D1056">
            <w:r w:rsidRPr="00DD134B">
              <w:t>100 посетителей</w:t>
            </w:r>
          </w:p>
        </w:tc>
        <w:tc>
          <w:tcPr>
            <w:tcW w:w="2268" w:type="dxa"/>
          </w:tcPr>
          <w:p w:rsidR="002D1056" w:rsidRPr="00DD134B" w:rsidRDefault="002D1056" w:rsidP="002D1056">
            <w:r w:rsidRPr="00DD134B">
              <w:t>15 - 20</w:t>
            </w:r>
          </w:p>
        </w:tc>
      </w:tr>
      <w:tr w:rsidR="002D1056" w:rsidRPr="00DD134B" w:rsidTr="002D1056">
        <w:tc>
          <w:tcPr>
            <w:tcW w:w="5443" w:type="dxa"/>
          </w:tcPr>
          <w:p w:rsidR="002D1056" w:rsidRPr="00DD134B" w:rsidRDefault="002D1056" w:rsidP="002D1056">
            <w:r w:rsidRPr="00DD134B">
              <w:t>Лесопарки и заповедники</w:t>
            </w:r>
          </w:p>
        </w:tc>
        <w:tc>
          <w:tcPr>
            <w:tcW w:w="1871" w:type="dxa"/>
          </w:tcPr>
          <w:p w:rsidR="002D1056" w:rsidRPr="00DD134B" w:rsidRDefault="002D1056" w:rsidP="002D1056">
            <w:r w:rsidRPr="00DD134B">
              <w:t>100 посетителей</w:t>
            </w:r>
          </w:p>
        </w:tc>
        <w:tc>
          <w:tcPr>
            <w:tcW w:w="2268" w:type="dxa"/>
          </w:tcPr>
          <w:p w:rsidR="002D1056" w:rsidRPr="00DD134B" w:rsidRDefault="002D1056" w:rsidP="002D1056">
            <w:r w:rsidRPr="00DD134B">
              <w:t>7 - 10</w:t>
            </w:r>
          </w:p>
        </w:tc>
      </w:tr>
      <w:tr w:rsidR="002D1056" w:rsidRPr="00DD134B" w:rsidTr="002D1056">
        <w:tc>
          <w:tcPr>
            <w:tcW w:w="5443" w:type="dxa"/>
          </w:tcPr>
          <w:p w:rsidR="002D1056" w:rsidRPr="00DD134B" w:rsidRDefault="002D1056" w:rsidP="002D1056">
            <w:r w:rsidRPr="00DD134B">
              <w:t>Базы отдыха</w:t>
            </w:r>
          </w:p>
        </w:tc>
        <w:tc>
          <w:tcPr>
            <w:tcW w:w="1871" w:type="dxa"/>
          </w:tcPr>
          <w:p w:rsidR="002D1056" w:rsidRPr="00DD134B" w:rsidRDefault="002D1056" w:rsidP="002D1056">
            <w:r w:rsidRPr="00DD134B">
              <w:t>100 посетителей</w:t>
            </w:r>
          </w:p>
        </w:tc>
        <w:tc>
          <w:tcPr>
            <w:tcW w:w="2268" w:type="dxa"/>
          </w:tcPr>
          <w:p w:rsidR="002D1056" w:rsidRPr="00DD134B" w:rsidRDefault="002D1056" w:rsidP="002D1056">
            <w:r w:rsidRPr="00DD134B">
              <w:t>10 - 15</w:t>
            </w:r>
          </w:p>
        </w:tc>
      </w:tr>
      <w:tr w:rsidR="002D1056" w:rsidRPr="00DD134B" w:rsidTr="002D1056">
        <w:tc>
          <w:tcPr>
            <w:tcW w:w="5443" w:type="dxa"/>
          </w:tcPr>
          <w:p w:rsidR="002D1056" w:rsidRPr="00DD134B" w:rsidRDefault="002D1056" w:rsidP="002D1056">
            <w:r w:rsidRPr="00DD134B">
              <w:lastRenderedPageBreak/>
              <w:t>Береговые базы маломерного флота</w:t>
            </w:r>
          </w:p>
        </w:tc>
        <w:tc>
          <w:tcPr>
            <w:tcW w:w="1871" w:type="dxa"/>
          </w:tcPr>
          <w:p w:rsidR="002D1056" w:rsidRPr="00DD134B" w:rsidRDefault="002D1056" w:rsidP="002D1056">
            <w:r w:rsidRPr="00DD134B">
              <w:t>100 посетителей</w:t>
            </w:r>
          </w:p>
        </w:tc>
        <w:tc>
          <w:tcPr>
            <w:tcW w:w="2268" w:type="dxa"/>
          </w:tcPr>
          <w:p w:rsidR="002D1056" w:rsidRPr="00DD134B" w:rsidRDefault="002D1056" w:rsidP="002D1056">
            <w:r w:rsidRPr="00DD134B">
              <w:t>10 - 15</w:t>
            </w:r>
          </w:p>
        </w:tc>
      </w:tr>
      <w:tr w:rsidR="002D1056" w:rsidRPr="00DD134B" w:rsidTr="002D1056">
        <w:tc>
          <w:tcPr>
            <w:tcW w:w="5443" w:type="dxa"/>
          </w:tcPr>
          <w:p w:rsidR="002D1056" w:rsidRPr="00DD134B" w:rsidRDefault="002D1056" w:rsidP="002D1056">
            <w:r w:rsidRPr="00DD134B">
              <w:t>Дома отдыха и санатории, санатории-профилактории, базы отдыха предприятий и туристские базы</w:t>
            </w:r>
          </w:p>
        </w:tc>
        <w:tc>
          <w:tcPr>
            <w:tcW w:w="1871" w:type="dxa"/>
          </w:tcPr>
          <w:p w:rsidR="002D1056" w:rsidRPr="00DD134B" w:rsidRDefault="002D1056" w:rsidP="002D1056">
            <w:r w:rsidRPr="00DD134B">
              <w:t>100 отдыхающих и обслуживающего персонала</w:t>
            </w:r>
          </w:p>
        </w:tc>
        <w:tc>
          <w:tcPr>
            <w:tcW w:w="2268" w:type="dxa"/>
          </w:tcPr>
          <w:p w:rsidR="002D1056" w:rsidRPr="00DD134B" w:rsidRDefault="002D1056" w:rsidP="002D1056">
            <w:r w:rsidRPr="00DD134B">
              <w:t>3 - 5</w:t>
            </w:r>
          </w:p>
        </w:tc>
      </w:tr>
      <w:tr w:rsidR="002D1056" w:rsidRPr="00DD134B" w:rsidTr="002D1056">
        <w:tc>
          <w:tcPr>
            <w:tcW w:w="5443" w:type="dxa"/>
          </w:tcPr>
          <w:p w:rsidR="002D1056" w:rsidRPr="00DD134B" w:rsidRDefault="002D1056" w:rsidP="002D1056">
            <w:r w:rsidRPr="00DD134B">
              <w:t>Мотели и кемпинги</w:t>
            </w:r>
          </w:p>
        </w:tc>
        <w:tc>
          <w:tcPr>
            <w:tcW w:w="1871" w:type="dxa"/>
          </w:tcPr>
          <w:p w:rsidR="002D1056" w:rsidRPr="00DD134B" w:rsidRDefault="002D1056" w:rsidP="002D1056"/>
        </w:tc>
        <w:tc>
          <w:tcPr>
            <w:tcW w:w="2268" w:type="dxa"/>
          </w:tcPr>
          <w:p w:rsidR="002D1056" w:rsidRPr="00DD134B" w:rsidRDefault="002D1056" w:rsidP="002D1056">
            <w:r w:rsidRPr="00DD134B">
              <w:t>по расчетной вместимости</w:t>
            </w:r>
          </w:p>
        </w:tc>
      </w:tr>
      <w:tr w:rsidR="002D1056" w:rsidRPr="00DD134B" w:rsidTr="002D1056">
        <w:tc>
          <w:tcPr>
            <w:tcW w:w="5443" w:type="dxa"/>
          </w:tcPr>
          <w:p w:rsidR="002D1056" w:rsidRPr="00DD134B" w:rsidRDefault="002D1056" w:rsidP="002D1056">
            <w:r w:rsidRPr="00DD134B">
              <w:t>Предприятия общественного питания, торговли, бытового обслуживания в зонах рекреационного назначения</w:t>
            </w:r>
          </w:p>
        </w:tc>
        <w:tc>
          <w:tcPr>
            <w:tcW w:w="1871" w:type="dxa"/>
          </w:tcPr>
          <w:p w:rsidR="002D1056" w:rsidRPr="00DD134B" w:rsidRDefault="002D1056" w:rsidP="002D1056">
            <w:r w:rsidRPr="00DD134B">
              <w:t>100 мест</w:t>
            </w:r>
          </w:p>
        </w:tc>
        <w:tc>
          <w:tcPr>
            <w:tcW w:w="2268" w:type="dxa"/>
          </w:tcPr>
          <w:p w:rsidR="002D1056" w:rsidRPr="00DD134B" w:rsidRDefault="002D1056" w:rsidP="002D1056">
            <w:r w:rsidRPr="00DD134B">
              <w:t>7 - 10</w:t>
            </w:r>
          </w:p>
        </w:tc>
      </w:tr>
    </w:tbl>
    <w:p w:rsidR="003B2E2B" w:rsidRPr="00DD134B" w:rsidRDefault="003B2E2B" w:rsidP="00B54231"/>
    <w:p w:rsidR="003B2E2B" w:rsidRPr="00DD134B" w:rsidRDefault="003B2E2B" w:rsidP="00B54231"/>
    <w:p w:rsidR="003B2E2B" w:rsidRPr="00DD134B" w:rsidRDefault="003B2E2B" w:rsidP="00B54231"/>
    <w:p w:rsidR="003B2E2B" w:rsidRPr="00DD134B" w:rsidRDefault="003B2E2B" w:rsidP="00B54231"/>
    <w:p w:rsidR="003B2E2B" w:rsidRPr="00DD134B" w:rsidRDefault="003B2E2B" w:rsidP="00B54231"/>
    <w:p w:rsidR="003B2E2B" w:rsidRPr="00DD134B" w:rsidRDefault="003B2E2B" w:rsidP="00B54231"/>
    <w:p w:rsidR="003B2E2B" w:rsidRPr="00DD134B" w:rsidRDefault="003B2E2B" w:rsidP="00B54231"/>
    <w:p w:rsidR="003B2E2B" w:rsidRPr="00DD134B" w:rsidRDefault="003B2E2B" w:rsidP="00B54231"/>
    <w:p w:rsidR="003B2E2B" w:rsidRPr="00DD134B" w:rsidRDefault="003B2E2B" w:rsidP="00B54231"/>
    <w:p w:rsidR="003B2E2B" w:rsidRPr="00DD134B" w:rsidRDefault="003B2E2B" w:rsidP="00B54231"/>
    <w:p w:rsidR="00797432" w:rsidRPr="00F43A49" w:rsidRDefault="00797432" w:rsidP="00B54231"/>
    <w:p w:rsidR="00797432" w:rsidRPr="00F43A49" w:rsidRDefault="00797432" w:rsidP="00B54231"/>
    <w:p w:rsidR="00797432" w:rsidRPr="00F43A49" w:rsidRDefault="00797432" w:rsidP="00B54231"/>
    <w:p w:rsidR="00797432" w:rsidRPr="00F43A49" w:rsidRDefault="00797432" w:rsidP="00B54231"/>
    <w:p w:rsidR="00797432" w:rsidRPr="00F43A49" w:rsidRDefault="00797432" w:rsidP="00B54231"/>
    <w:p w:rsidR="00797432" w:rsidRPr="00F43A49" w:rsidRDefault="00797432" w:rsidP="00B54231"/>
    <w:p w:rsidR="00797432" w:rsidRPr="00F43A49" w:rsidRDefault="00797432" w:rsidP="00B54231"/>
    <w:p w:rsidR="00797432" w:rsidRPr="00F43A49" w:rsidRDefault="00797432" w:rsidP="00B54231"/>
    <w:p w:rsidR="00797432" w:rsidRPr="00F43A49" w:rsidRDefault="00797432" w:rsidP="00B54231"/>
    <w:sectPr w:rsidR="00797432" w:rsidRPr="00F43A49" w:rsidSect="007F4061">
      <w:footerReference w:type="default" r:id="rId24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394" w:rsidRDefault="008D6394" w:rsidP="00C77073">
      <w:r>
        <w:separator/>
      </w:r>
    </w:p>
  </w:endnote>
  <w:endnote w:type="continuationSeparator" w:id="1">
    <w:p w:rsidR="008D6394" w:rsidRDefault="008D6394" w:rsidP="00C77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Kudriashov">
    <w:charset w:val="00"/>
    <w:family w:val="auto"/>
    <w:pitch w:val="variable"/>
    <w:sig w:usb0="00000203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4762"/>
      <w:docPartObj>
        <w:docPartGallery w:val="Page Numbers (Bottom of Page)"/>
        <w:docPartUnique/>
      </w:docPartObj>
    </w:sdtPr>
    <w:sdtContent>
      <w:p w:rsidR="00460AF9" w:rsidRDefault="00460AF9">
        <w:pPr>
          <w:pStyle w:val="af8"/>
          <w:jc w:val="right"/>
        </w:pPr>
        <w:fldSimple w:instr=" PAGE   \* MERGEFORMAT ">
          <w:r w:rsidR="00DD3A0D">
            <w:rPr>
              <w:noProof/>
            </w:rPr>
            <w:t>8</w:t>
          </w:r>
        </w:fldSimple>
      </w:p>
    </w:sdtContent>
  </w:sdt>
  <w:p w:rsidR="00460AF9" w:rsidRDefault="00460AF9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394" w:rsidRDefault="008D6394" w:rsidP="00C77073">
      <w:r>
        <w:separator/>
      </w:r>
    </w:p>
  </w:footnote>
  <w:footnote w:type="continuationSeparator" w:id="1">
    <w:p w:rsidR="008D6394" w:rsidRDefault="008D6394" w:rsidP="00C770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7E0E"/>
    <w:multiLevelType w:val="multilevel"/>
    <w:tmpl w:val="7126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11EA2"/>
    <w:multiLevelType w:val="hybridMultilevel"/>
    <w:tmpl w:val="EDA8F050"/>
    <w:lvl w:ilvl="0" w:tplc="29FC2D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E7EE534A" w:tentative="1">
      <w:start w:val="1"/>
      <w:numFmt w:val="lowerLetter"/>
      <w:lvlText w:val="%2."/>
      <w:lvlJc w:val="left"/>
      <w:pPr>
        <w:ind w:left="1364" w:hanging="360"/>
      </w:pPr>
    </w:lvl>
    <w:lvl w:ilvl="2" w:tplc="D1C631BC" w:tentative="1">
      <w:start w:val="1"/>
      <w:numFmt w:val="lowerRoman"/>
      <w:lvlText w:val="%3."/>
      <w:lvlJc w:val="right"/>
      <w:pPr>
        <w:ind w:left="2084" w:hanging="180"/>
      </w:pPr>
    </w:lvl>
    <w:lvl w:ilvl="3" w:tplc="6E342508" w:tentative="1">
      <w:start w:val="1"/>
      <w:numFmt w:val="decimal"/>
      <w:lvlText w:val="%4."/>
      <w:lvlJc w:val="left"/>
      <w:pPr>
        <w:ind w:left="2804" w:hanging="360"/>
      </w:pPr>
    </w:lvl>
    <w:lvl w:ilvl="4" w:tplc="2A9E6952" w:tentative="1">
      <w:start w:val="1"/>
      <w:numFmt w:val="lowerLetter"/>
      <w:lvlText w:val="%5."/>
      <w:lvlJc w:val="left"/>
      <w:pPr>
        <w:ind w:left="3524" w:hanging="360"/>
      </w:pPr>
    </w:lvl>
    <w:lvl w:ilvl="5" w:tplc="DFC4E8B4" w:tentative="1">
      <w:start w:val="1"/>
      <w:numFmt w:val="lowerRoman"/>
      <w:lvlText w:val="%6."/>
      <w:lvlJc w:val="right"/>
      <w:pPr>
        <w:ind w:left="4244" w:hanging="180"/>
      </w:pPr>
    </w:lvl>
    <w:lvl w:ilvl="6" w:tplc="C0A2B996" w:tentative="1">
      <w:start w:val="1"/>
      <w:numFmt w:val="decimal"/>
      <w:lvlText w:val="%7."/>
      <w:lvlJc w:val="left"/>
      <w:pPr>
        <w:ind w:left="4964" w:hanging="360"/>
      </w:pPr>
    </w:lvl>
    <w:lvl w:ilvl="7" w:tplc="357AE6BC" w:tentative="1">
      <w:start w:val="1"/>
      <w:numFmt w:val="lowerLetter"/>
      <w:lvlText w:val="%8."/>
      <w:lvlJc w:val="left"/>
      <w:pPr>
        <w:ind w:left="5684" w:hanging="360"/>
      </w:pPr>
    </w:lvl>
    <w:lvl w:ilvl="8" w:tplc="676881D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E12AB9"/>
    <w:multiLevelType w:val="hybridMultilevel"/>
    <w:tmpl w:val="56A2FF4E"/>
    <w:lvl w:ilvl="0" w:tplc="0419000F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6F3149"/>
    <w:multiLevelType w:val="hybridMultilevel"/>
    <w:tmpl w:val="16EE22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2A6A39"/>
    <w:multiLevelType w:val="multilevel"/>
    <w:tmpl w:val="BBD8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4E0F73"/>
    <w:multiLevelType w:val="multilevel"/>
    <w:tmpl w:val="D64CBDB8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6">
    <w:nsid w:val="15562693"/>
    <w:multiLevelType w:val="multilevel"/>
    <w:tmpl w:val="2F5C2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CE56BE"/>
    <w:multiLevelType w:val="hybridMultilevel"/>
    <w:tmpl w:val="647E8D06"/>
    <w:lvl w:ilvl="0" w:tplc="242AB7E6">
      <w:start w:val="1"/>
      <w:numFmt w:val="decimal"/>
      <w:lvlText w:val="%1."/>
      <w:lvlJc w:val="left"/>
      <w:pPr>
        <w:ind w:left="1620" w:hanging="1080"/>
      </w:pPr>
      <w:rPr>
        <w:rFonts w:hint="default"/>
        <w:color w:val="444444"/>
      </w:rPr>
    </w:lvl>
    <w:lvl w:ilvl="1" w:tplc="8C982538" w:tentative="1">
      <w:start w:val="1"/>
      <w:numFmt w:val="lowerLetter"/>
      <w:lvlText w:val="%2."/>
      <w:lvlJc w:val="left"/>
      <w:pPr>
        <w:ind w:left="1620" w:hanging="360"/>
      </w:pPr>
    </w:lvl>
    <w:lvl w:ilvl="2" w:tplc="4C863B80" w:tentative="1">
      <w:start w:val="1"/>
      <w:numFmt w:val="lowerRoman"/>
      <w:lvlText w:val="%3."/>
      <w:lvlJc w:val="right"/>
      <w:pPr>
        <w:ind w:left="2340" w:hanging="180"/>
      </w:pPr>
    </w:lvl>
    <w:lvl w:ilvl="3" w:tplc="104A3456" w:tentative="1">
      <w:start w:val="1"/>
      <w:numFmt w:val="decimal"/>
      <w:lvlText w:val="%4."/>
      <w:lvlJc w:val="left"/>
      <w:pPr>
        <w:ind w:left="3060" w:hanging="360"/>
      </w:pPr>
    </w:lvl>
    <w:lvl w:ilvl="4" w:tplc="44C2236C" w:tentative="1">
      <w:start w:val="1"/>
      <w:numFmt w:val="lowerLetter"/>
      <w:lvlText w:val="%5."/>
      <w:lvlJc w:val="left"/>
      <w:pPr>
        <w:ind w:left="3780" w:hanging="360"/>
      </w:pPr>
    </w:lvl>
    <w:lvl w:ilvl="5" w:tplc="45D421A8" w:tentative="1">
      <w:start w:val="1"/>
      <w:numFmt w:val="lowerRoman"/>
      <w:lvlText w:val="%6."/>
      <w:lvlJc w:val="right"/>
      <w:pPr>
        <w:ind w:left="4500" w:hanging="180"/>
      </w:pPr>
    </w:lvl>
    <w:lvl w:ilvl="6" w:tplc="72B6163A" w:tentative="1">
      <w:start w:val="1"/>
      <w:numFmt w:val="decimal"/>
      <w:lvlText w:val="%7."/>
      <w:lvlJc w:val="left"/>
      <w:pPr>
        <w:ind w:left="5220" w:hanging="360"/>
      </w:pPr>
    </w:lvl>
    <w:lvl w:ilvl="7" w:tplc="1E04F636" w:tentative="1">
      <w:start w:val="1"/>
      <w:numFmt w:val="lowerLetter"/>
      <w:lvlText w:val="%8."/>
      <w:lvlJc w:val="left"/>
      <w:pPr>
        <w:ind w:left="5940" w:hanging="360"/>
      </w:pPr>
    </w:lvl>
    <w:lvl w:ilvl="8" w:tplc="071E7732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B140F9C"/>
    <w:multiLevelType w:val="multilevel"/>
    <w:tmpl w:val="2866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1F534B"/>
    <w:multiLevelType w:val="multilevel"/>
    <w:tmpl w:val="32E85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556827"/>
    <w:multiLevelType w:val="multilevel"/>
    <w:tmpl w:val="D4BE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8417C6"/>
    <w:multiLevelType w:val="multilevel"/>
    <w:tmpl w:val="65AE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AC1AF3"/>
    <w:multiLevelType w:val="hybridMultilevel"/>
    <w:tmpl w:val="1B6680D8"/>
    <w:lvl w:ilvl="0" w:tplc="D388A1CA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932218"/>
    <w:multiLevelType w:val="hybridMultilevel"/>
    <w:tmpl w:val="72A6A2C4"/>
    <w:lvl w:ilvl="0" w:tplc="992E16B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E7CC35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6ADD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32C0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64FB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94A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E4C7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A03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423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D41532"/>
    <w:multiLevelType w:val="multilevel"/>
    <w:tmpl w:val="C67A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334CBD"/>
    <w:multiLevelType w:val="hybridMultilevel"/>
    <w:tmpl w:val="01BE3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24084"/>
    <w:multiLevelType w:val="hybridMultilevel"/>
    <w:tmpl w:val="9264A50E"/>
    <w:lvl w:ilvl="0" w:tplc="B51ECE1A">
      <w:start w:val="1"/>
      <w:numFmt w:val="decimal"/>
      <w:lvlText w:val="%1."/>
      <w:lvlJc w:val="left"/>
      <w:pPr>
        <w:ind w:left="1620" w:hanging="1080"/>
      </w:pPr>
      <w:rPr>
        <w:rFonts w:hint="default"/>
        <w:color w:val="444444"/>
      </w:rPr>
    </w:lvl>
    <w:lvl w:ilvl="1" w:tplc="7BC00746" w:tentative="1">
      <w:start w:val="1"/>
      <w:numFmt w:val="lowerLetter"/>
      <w:lvlText w:val="%2."/>
      <w:lvlJc w:val="left"/>
      <w:pPr>
        <w:ind w:left="1620" w:hanging="360"/>
      </w:pPr>
    </w:lvl>
    <w:lvl w:ilvl="2" w:tplc="427E382A" w:tentative="1">
      <w:start w:val="1"/>
      <w:numFmt w:val="lowerRoman"/>
      <w:lvlText w:val="%3."/>
      <w:lvlJc w:val="right"/>
      <w:pPr>
        <w:ind w:left="2340" w:hanging="180"/>
      </w:pPr>
    </w:lvl>
    <w:lvl w:ilvl="3" w:tplc="167E3360" w:tentative="1">
      <w:start w:val="1"/>
      <w:numFmt w:val="decimal"/>
      <w:lvlText w:val="%4."/>
      <w:lvlJc w:val="left"/>
      <w:pPr>
        <w:ind w:left="3060" w:hanging="360"/>
      </w:pPr>
    </w:lvl>
    <w:lvl w:ilvl="4" w:tplc="65DAC6A8" w:tentative="1">
      <w:start w:val="1"/>
      <w:numFmt w:val="lowerLetter"/>
      <w:lvlText w:val="%5."/>
      <w:lvlJc w:val="left"/>
      <w:pPr>
        <w:ind w:left="3780" w:hanging="360"/>
      </w:pPr>
    </w:lvl>
    <w:lvl w:ilvl="5" w:tplc="D7FA4B04" w:tentative="1">
      <w:start w:val="1"/>
      <w:numFmt w:val="lowerRoman"/>
      <w:lvlText w:val="%6."/>
      <w:lvlJc w:val="right"/>
      <w:pPr>
        <w:ind w:left="4500" w:hanging="180"/>
      </w:pPr>
    </w:lvl>
    <w:lvl w:ilvl="6" w:tplc="2A26403A" w:tentative="1">
      <w:start w:val="1"/>
      <w:numFmt w:val="decimal"/>
      <w:lvlText w:val="%7."/>
      <w:lvlJc w:val="left"/>
      <w:pPr>
        <w:ind w:left="5220" w:hanging="360"/>
      </w:pPr>
    </w:lvl>
    <w:lvl w:ilvl="7" w:tplc="6BDAE882" w:tentative="1">
      <w:start w:val="1"/>
      <w:numFmt w:val="lowerLetter"/>
      <w:lvlText w:val="%8."/>
      <w:lvlJc w:val="left"/>
      <w:pPr>
        <w:ind w:left="5940" w:hanging="360"/>
      </w:pPr>
    </w:lvl>
    <w:lvl w:ilvl="8" w:tplc="57F26E1E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9CF5D38"/>
    <w:multiLevelType w:val="hybridMultilevel"/>
    <w:tmpl w:val="7814F3BA"/>
    <w:lvl w:ilvl="0" w:tplc="45D463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36B9D"/>
    <w:multiLevelType w:val="multilevel"/>
    <w:tmpl w:val="47BAF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F8018D"/>
    <w:multiLevelType w:val="multilevel"/>
    <w:tmpl w:val="6BC61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D16241"/>
    <w:multiLevelType w:val="multilevel"/>
    <w:tmpl w:val="6BC6E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F31179"/>
    <w:multiLevelType w:val="multilevel"/>
    <w:tmpl w:val="249A7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7C7167"/>
    <w:multiLevelType w:val="multilevel"/>
    <w:tmpl w:val="90A4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BF574F"/>
    <w:multiLevelType w:val="multilevel"/>
    <w:tmpl w:val="5C3E3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095F34"/>
    <w:multiLevelType w:val="multilevel"/>
    <w:tmpl w:val="12F45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5E5000"/>
    <w:multiLevelType w:val="hybridMultilevel"/>
    <w:tmpl w:val="258CE454"/>
    <w:lvl w:ilvl="0" w:tplc="CAB289D0">
      <w:start w:val="1"/>
      <w:numFmt w:val="decimal"/>
      <w:lvlText w:val="%1)"/>
      <w:lvlJc w:val="left"/>
      <w:pPr>
        <w:ind w:left="517" w:hanging="375"/>
      </w:pPr>
      <w:rPr>
        <w:rFonts w:hint="default"/>
      </w:rPr>
    </w:lvl>
    <w:lvl w:ilvl="1" w:tplc="6CFC9A16" w:tentative="1">
      <w:start w:val="1"/>
      <w:numFmt w:val="lowerLetter"/>
      <w:lvlText w:val="%2."/>
      <w:lvlJc w:val="left"/>
      <w:pPr>
        <w:ind w:left="1222" w:hanging="360"/>
      </w:pPr>
    </w:lvl>
    <w:lvl w:ilvl="2" w:tplc="E0FEFE00" w:tentative="1">
      <w:start w:val="1"/>
      <w:numFmt w:val="lowerRoman"/>
      <w:lvlText w:val="%3."/>
      <w:lvlJc w:val="right"/>
      <w:pPr>
        <w:ind w:left="1942" w:hanging="180"/>
      </w:pPr>
    </w:lvl>
    <w:lvl w:ilvl="3" w:tplc="EEA01186" w:tentative="1">
      <w:start w:val="1"/>
      <w:numFmt w:val="decimal"/>
      <w:lvlText w:val="%4."/>
      <w:lvlJc w:val="left"/>
      <w:pPr>
        <w:ind w:left="2662" w:hanging="360"/>
      </w:pPr>
    </w:lvl>
    <w:lvl w:ilvl="4" w:tplc="B7C451D2" w:tentative="1">
      <w:start w:val="1"/>
      <w:numFmt w:val="lowerLetter"/>
      <w:lvlText w:val="%5."/>
      <w:lvlJc w:val="left"/>
      <w:pPr>
        <w:ind w:left="3382" w:hanging="360"/>
      </w:pPr>
    </w:lvl>
    <w:lvl w:ilvl="5" w:tplc="7A50CAA6" w:tentative="1">
      <w:start w:val="1"/>
      <w:numFmt w:val="lowerRoman"/>
      <w:lvlText w:val="%6."/>
      <w:lvlJc w:val="right"/>
      <w:pPr>
        <w:ind w:left="4102" w:hanging="180"/>
      </w:pPr>
    </w:lvl>
    <w:lvl w:ilvl="6" w:tplc="C1CAFEDE" w:tentative="1">
      <w:start w:val="1"/>
      <w:numFmt w:val="decimal"/>
      <w:lvlText w:val="%7."/>
      <w:lvlJc w:val="left"/>
      <w:pPr>
        <w:ind w:left="4822" w:hanging="360"/>
      </w:pPr>
    </w:lvl>
    <w:lvl w:ilvl="7" w:tplc="368E6232" w:tentative="1">
      <w:start w:val="1"/>
      <w:numFmt w:val="lowerLetter"/>
      <w:lvlText w:val="%8."/>
      <w:lvlJc w:val="left"/>
      <w:pPr>
        <w:ind w:left="5542" w:hanging="360"/>
      </w:pPr>
    </w:lvl>
    <w:lvl w:ilvl="8" w:tplc="9A7C3354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F8E372C"/>
    <w:multiLevelType w:val="multilevel"/>
    <w:tmpl w:val="9170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6"/>
  </w:num>
  <w:num w:numId="3">
    <w:abstractNumId w:val="26"/>
  </w:num>
  <w:num w:numId="4">
    <w:abstractNumId w:val="10"/>
  </w:num>
  <w:num w:numId="5">
    <w:abstractNumId w:val="22"/>
  </w:num>
  <w:num w:numId="6">
    <w:abstractNumId w:val="8"/>
  </w:num>
  <w:num w:numId="7">
    <w:abstractNumId w:val="1"/>
  </w:num>
  <w:num w:numId="8">
    <w:abstractNumId w:val="17"/>
  </w:num>
  <w:num w:numId="9">
    <w:abstractNumId w:val="14"/>
  </w:num>
  <w:num w:numId="10">
    <w:abstractNumId w:val="19"/>
  </w:num>
  <w:num w:numId="11">
    <w:abstractNumId w:val="6"/>
  </w:num>
  <w:num w:numId="12">
    <w:abstractNumId w:val="18"/>
  </w:num>
  <w:num w:numId="13">
    <w:abstractNumId w:val="23"/>
  </w:num>
  <w:num w:numId="14">
    <w:abstractNumId w:val="21"/>
  </w:num>
  <w:num w:numId="15">
    <w:abstractNumId w:val="20"/>
  </w:num>
  <w:num w:numId="16">
    <w:abstractNumId w:val="24"/>
  </w:num>
  <w:num w:numId="17">
    <w:abstractNumId w:val="11"/>
  </w:num>
  <w:num w:numId="18">
    <w:abstractNumId w:val="4"/>
  </w:num>
  <w:num w:numId="19">
    <w:abstractNumId w:val="0"/>
  </w:num>
  <w:num w:numId="20">
    <w:abstractNumId w:val="9"/>
  </w:num>
  <w:num w:numId="21">
    <w:abstractNumId w:val="5"/>
  </w:num>
  <w:num w:numId="22">
    <w:abstractNumId w:val="2"/>
  </w:num>
  <w:num w:numId="23">
    <w:abstractNumId w:val="25"/>
  </w:num>
  <w:num w:numId="24">
    <w:abstractNumId w:val="13"/>
  </w:num>
  <w:num w:numId="25">
    <w:abstractNumId w:val="3"/>
  </w:num>
  <w:num w:numId="26">
    <w:abstractNumId w:val="12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684"/>
    <w:rsid w:val="00005427"/>
    <w:rsid w:val="00007579"/>
    <w:rsid w:val="00042EC7"/>
    <w:rsid w:val="00071F31"/>
    <w:rsid w:val="00093135"/>
    <w:rsid w:val="0009381A"/>
    <w:rsid w:val="000A5C20"/>
    <w:rsid w:val="000A638D"/>
    <w:rsid w:val="000C2DAB"/>
    <w:rsid w:val="000D5283"/>
    <w:rsid w:val="000E1B5D"/>
    <w:rsid w:val="000E7447"/>
    <w:rsid w:val="000F34E9"/>
    <w:rsid w:val="0011120C"/>
    <w:rsid w:val="00115BEE"/>
    <w:rsid w:val="00153A44"/>
    <w:rsid w:val="001959D9"/>
    <w:rsid w:val="001A010E"/>
    <w:rsid w:val="001C3684"/>
    <w:rsid w:val="001D4731"/>
    <w:rsid w:val="002200CA"/>
    <w:rsid w:val="00222134"/>
    <w:rsid w:val="00255F1E"/>
    <w:rsid w:val="00276130"/>
    <w:rsid w:val="0028088C"/>
    <w:rsid w:val="0028222B"/>
    <w:rsid w:val="002836AA"/>
    <w:rsid w:val="00283BEE"/>
    <w:rsid w:val="002A0456"/>
    <w:rsid w:val="002D1056"/>
    <w:rsid w:val="002F10BC"/>
    <w:rsid w:val="00301136"/>
    <w:rsid w:val="00310D40"/>
    <w:rsid w:val="00342695"/>
    <w:rsid w:val="00360181"/>
    <w:rsid w:val="00374188"/>
    <w:rsid w:val="0039056A"/>
    <w:rsid w:val="003A0164"/>
    <w:rsid w:val="003B11E4"/>
    <w:rsid w:val="003B2E2B"/>
    <w:rsid w:val="003B7CC2"/>
    <w:rsid w:val="003C07AD"/>
    <w:rsid w:val="00404122"/>
    <w:rsid w:val="00435497"/>
    <w:rsid w:val="00460AF9"/>
    <w:rsid w:val="0047012A"/>
    <w:rsid w:val="004875E2"/>
    <w:rsid w:val="00493A99"/>
    <w:rsid w:val="0049526D"/>
    <w:rsid w:val="004C18EE"/>
    <w:rsid w:val="004F46A1"/>
    <w:rsid w:val="004F4D18"/>
    <w:rsid w:val="005056F5"/>
    <w:rsid w:val="00527257"/>
    <w:rsid w:val="00532599"/>
    <w:rsid w:val="0056520E"/>
    <w:rsid w:val="00570F87"/>
    <w:rsid w:val="00571436"/>
    <w:rsid w:val="005743C1"/>
    <w:rsid w:val="0058016F"/>
    <w:rsid w:val="00580415"/>
    <w:rsid w:val="00582A12"/>
    <w:rsid w:val="00583961"/>
    <w:rsid w:val="0058469C"/>
    <w:rsid w:val="005B678D"/>
    <w:rsid w:val="005D0383"/>
    <w:rsid w:val="00611A3B"/>
    <w:rsid w:val="00667598"/>
    <w:rsid w:val="00684277"/>
    <w:rsid w:val="006975F6"/>
    <w:rsid w:val="006B321D"/>
    <w:rsid w:val="006B4991"/>
    <w:rsid w:val="006C275B"/>
    <w:rsid w:val="006D4AC4"/>
    <w:rsid w:val="006E1C9D"/>
    <w:rsid w:val="006E6987"/>
    <w:rsid w:val="00724D52"/>
    <w:rsid w:val="0072553D"/>
    <w:rsid w:val="007434DB"/>
    <w:rsid w:val="00791EAB"/>
    <w:rsid w:val="00797432"/>
    <w:rsid w:val="007A6A98"/>
    <w:rsid w:val="007F4061"/>
    <w:rsid w:val="007F6BCF"/>
    <w:rsid w:val="00832E26"/>
    <w:rsid w:val="00885C27"/>
    <w:rsid w:val="0089329D"/>
    <w:rsid w:val="008A39E5"/>
    <w:rsid w:val="008C2732"/>
    <w:rsid w:val="008C50FB"/>
    <w:rsid w:val="008D54AC"/>
    <w:rsid w:val="008D6394"/>
    <w:rsid w:val="0092431E"/>
    <w:rsid w:val="00930426"/>
    <w:rsid w:val="009347C6"/>
    <w:rsid w:val="00944531"/>
    <w:rsid w:val="009665DC"/>
    <w:rsid w:val="00984923"/>
    <w:rsid w:val="00990E2E"/>
    <w:rsid w:val="009A058A"/>
    <w:rsid w:val="009B4064"/>
    <w:rsid w:val="009C286B"/>
    <w:rsid w:val="00A42860"/>
    <w:rsid w:val="00A71E69"/>
    <w:rsid w:val="00A77F6F"/>
    <w:rsid w:val="00A96938"/>
    <w:rsid w:val="00AB0B43"/>
    <w:rsid w:val="00AB48FC"/>
    <w:rsid w:val="00AB5CDE"/>
    <w:rsid w:val="00AD5BDF"/>
    <w:rsid w:val="00B00303"/>
    <w:rsid w:val="00B032F3"/>
    <w:rsid w:val="00B14845"/>
    <w:rsid w:val="00B34714"/>
    <w:rsid w:val="00B44856"/>
    <w:rsid w:val="00B47F61"/>
    <w:rsid w:val="00B54231"/>
    <w:rsid w:val="00B55803"/>
    <w:rsid w:val="00B67F6C"/>
    <w:rsid w:val="00B77A62"/>
    <w:rsid w:val="00B85613"/>
    <w:rsid w:val="00B9766D"/>
    <w:rsid w:val="00BA6D57"/>
    <w:rsid w:val="00BC45F6"/>
    <w:rsid w:val="00C0480C"/>
    <w:rsid w:val="00C048F9"/>
    <w:rsid w:val="00C3176C"/>
    <w:rsid w:val="00C32BF8"/>
    <w:rsid w:val="00C50817"/>
    <w:rsid w:val="00C65F4D"/>
    <w:rsid w:val="00C77073"/>
    <w:rsid w:val="00C81036"/>
    <w:rsid w:val="00C825D3"/>
    <w:rsid w:val="00C96E5A"/>
    <w:rsid w:val="00CD4983"/>
    <w:rsid w:val="00CE7B9B"/>
    <w:rsid w:val="00CF7B8E"/>
    <w:rsid w:val="00D02945"/>
    <w:rsid w:val="00D05989"/>
    <w:rsid w:val="00D12094"/>
    <w:rsid w:val="00D12F77"/>
    <w:rsid w:val="00D15118"/>
    <w:rsid w:val="00D20BE9"/>
    <w:rsid w:val="00D341B3"/>
    <w:rsid w:val="00D874F5"/>
    <w:rsid w:val="00D950CF"/>
    <w:rsid w:val="00D957B1"/>
    <w:rsid w:val="00DB5D26"/>
    <w:rsid w:val="00DB604D"/>
    <w:rsid w:val="00DD134B"/>
    <w:rsid w:val="00DD3A0D"/>
    <w:rsid w:val="00DD5BDC"/>
    <w:rsid w:val="00DF07E3"/>
    <w:rsid w:val="00E56480"/>
    <w:rsid w:val="00E60C72"/>
    <w:rsid w:val="00E94525"/>
    <w:rsid w:val="00EE1E38"/>
    <w:rsid w:val="00EE6ACB"/>
    <w:rsid w:val="00EF2E55"/>
    <w:rsid w:val="00EF7199"/>
    <w:rsid w:val="00F43A49"/>
    <w:rsid w:val="00F52928"/>
    <w:rsid w:val="00FB442D"/>
    <w:rsid w:val="00FB7C30"/>
    <w:rsid w:val="00FC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CD4983"/>
    <w:pPr>
      <w:keepNext/>
      <w:keepLines/>
      <w:widowControl w:val="0"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B54231"/>
    <w:pPr>
      <w:spacing w:before="100" w:beforeAutospacing="1" w:after="150"/>
      <w:outlineLvl w:val="1"/>
    </w:pPr>
    <w:rPr>
      <w:rFonts w:ascii="Droid Sans" w:hAnsi="Droid Sans"/>
      <w:b/>
      <w:bCs/>
      <w:sz w:val="42"/>
      <w:szCs w:val="42"/>
    </w:rPr>
  </w:style>
  <w:style w:type="paragraph" w:styleId="3">
    <w:name w:val="heading 3"/>
    <w:basedOn w:val="a"/>
    <w:link w:val="30"/>
    <w:uiPriority w:val="9"/>
    <w:qFormat/>
    <w:rsid w:val="00B54231"/>
    <w:pPr>
      <w:spacing w:before="100" w:beforeAutospacing="1" w:after="150"/>
      <w:outlineLvl w:val="2"/>
    </w:pPr>
    <w:rPr>
      <w:rFonts w:ascii="Droid Sans" w:hAnsi="Droid Sans"/>
      <w:b/>
      <w:bCs/>
      <w:sz w:val="36"/>
      <w:szCs w:val="36"/>
    </w:rPr>
  </w:style>
  <w:style w:type="paragraph" w:styleId="4">
    <w:name w:val="heading 4"/>
    <w:basedOn w:val="a"/>
    <w:link w:val="40"/>
    <w:autoRedefine/>
    <w:uiPriority w:val="9"/>
    <w:qFormat/>
    <w:rsid w:val="00C96E5A"/>
    <w:pPr>
      <w:spacing w:before="100" w:beforeAutospacing="1" w:after="150"/>
      <w:ind w:right="-285" w:firstLine="567"/>
      <w:outlineLvl w:val="3"/>
    </w:pPr>
    <w:rPr>
      <w:b/>
      <w:bCs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4231"/>
    <w:pPr>
      <w:keepNext/>
      <w:keepLines/>
      <w:widowControl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C3684"/>
    <w:rPr>
      <w:rFonts w:cs="Times New Roman"/>
      <w:color w:val="000000"/>
      <w:u w:val="none"/>
      <w:effect w:val="none"/>
    </w:rPr>
  </w:style>
  <w:style w:type="paragraph" w:styleId="a4">
    <w:name w:val="List Paragraph"/>
    <w:basedOn w:val="a"/>
    <w:uiPriority w:val="34"/>
    <w:qFormat/>
    <w:rsid w:val="001C3684"/>
    <w:pPr>
      <w:ind w:left="720"/>
      <w:contextualSpacing/>
    </w:pPr>
  </w:style>
  <w:style w:type="paragraph" w:styleId="21">
    <w:name w:val="Body Text Indent 2"/>
    <w:basedOn w:val="a"/>
    <w:link w:val="22"/>
    <w:rsid w:val="00B67F6C"/>
    <w:pPr>
      <w:tabs>
        <w:tab w:val="left" w:pos="0"/>
      </w:tabs>
      <w:ind w:firstLine="567"/>
      <w:jc w:val="both"/>
    </w:pPr>
    <w:rPr>
      <w:rFonts w:cs="Arial"/>
      <w:noProof/>
      <w:sz w:val="18"/>
      <w:szCs w:val="20"/>
    </w:rPr>
  </w:style>
  <w:style w:type="character" w:customStyle="1" w:styleId="22">
    <w:name w:val="Основной текст с отступом 2 Знак"/>
    <w:basedOn w:val="a0"/>
    <w:link w:val="21"/>
    <w:rsid w:val="00B67F6C"/>
    <w:rPr>
      <w:rFonts w:ascii="Times New Roman" w:eastAsia="Times New Roman" w:hAnsi="Times New Roman" w:cs="Arial"/>
      <w:noProof/>
      <w:sz w:val="1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D4983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4231"/>
    <w:rPr>
      <w:rFonts w:ascii="Droid Sans" w:eastAsia="Times New Roman" w:hAnsi="Droid Sans" w:cs="Times New Roman"/>
      <w:b/>
      <w:bCs/>
      <w:sz w:val="42"/>
      <w:szCs w:val="4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4231"/>
    <w:rPr>
      <w:rFonts w:ascii="Droid Sans" w:eastAsia="Times New Roman" w:hAnsi="Droid Sans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96E5A"/>
    <w:rPr>
      <w:rFonts w:ascii="Times New Roman" w:eastAsia="Times New Roman" w:hAnsi="Times New Roman" w:cs="Times New Roman"/>
      <w:b/>
      <w:bCs/>
      <w:sz w:val="24"/>
      <w:szCs w:val="3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5423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detailedfull">
    <w:name w:val="detailed_full"/>
    <w:basedOn w:val="a0"/>
    <w:rsid w:val="00B54231"/>
    <w:rPr>
      <w:rFonts w:ascii="Tahoma" w:hAnsi="Tahoma" w:cs="Tahoma" w:hint="default"/>
      <w:color w:val="333333"/>
      <w:sz w:val="20"/>
      <w:szCs w:val="20"/>
    </w:rPr>
  </w:style>
  <w:style w:type="character" w:customStyle="1" w:styleId="detailedtags">
    <w:name w:val="detailed_tags"/>
    <w:basedOn w:val="a0"/>
    <w:rsid w:val="00B54231"/>
    <w:rPr>
      <w:rFonts w:ascii="Tahoma" w:hAnsi="Tahoma" w:cs="Tahoma" w:hint="default"/>
      <w:color w:val="555557"/>
      <w:sz w:val="20"/>
      <w:szCs w:val="20"/>
    </w:rPr>
  </w:style>
  <w:style w:type="character" w:customStyle="1" w:styleId="sep7">
    <w:name w:val="sep7"/>
    <w:basedOn w:val="a0"/>
    <w:rsid w:val="00B54231"/>
    <w:rPr>
      <w:rFonts w:ascii="Tahoma" w:hAnsi="Tahoma" w:cs="Tahoma" w:hint="default"/>
      <w:color w:val="333333"/>
      <w:sz w:val="20"/>
      <w:szCs w:val="20"/>
    </w:rPr>
  </w:style>
  <w:style w:type="character" w:styleId="a5">
    <w:name w:val="Emphasis"/>
    <w:basedOn w:val="a0"/>
    <w:uiPriority w:val="20"/>
    <w:qFormat/>
    <w:rsid w:val="00B5423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54231"/>
    <w:pPr>
      <w:widowControl w:val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423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B54231"/>
    <w:rPr>
      <w:b/>
      <w:bCs/>
    </w:rPr>
  </w:style>
  <w:style w:type="paragraph" w:styleId="a9">
    <w:name w:val="Normal (Web)"/>
    <w:basedOn w:val="a"/>
    <w:uiPriority w:val="99"/>
    <w:semiHidden/>
    <w:unhideWhenUsed/>
    <w:rsid w:val="00B54231"/>
    <w:pPr>
      <w:widowControl w:val="0"/>
      <w:spacing w:before="100" w:beforeAutospacing="1" w:after="300"/>
    </w:pPr>
  </w:style>
  <w:style w:type="table" w:styleId="aa">
    <w:name w:val="Table Grid"/>
    <w:basedOn w:val="a1"/>
    <w:rsid w:val="00B542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542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ep">
    <w:name w:val="sep"/>
    <w:basedOn w:val="a0"/>
    <w:rsid w:val="00B54231"/>
  </w:style>
  <w:style w:type="character" w:customStyle="1" w:styleId="displaynone">
    <w:name w:val="displaynone"/>
    <w:basedOn w:val="a0"/>
    <w:rsid w:val="00B54231"/>
  </w:style>
  <w:style w:type="character" w:customStyle="1" w:styleId="pluso-counter">
    <w:name w:val="pluso-counter"/>
    <w:basedOn w:val="a0"/>
    <w:rsid w:val="00B54231"/>
  </w:style>
  <w:style w:type="character" w:customStyle="1" w:styleId="instr-count3">
    <w:name w:val="instr-count3"/>
    <w:basedOn w:val="a0"/>
    <w:rsid w:val="00B54231"/>
    <w:rPr>
      <w:color w:val="777777"/>
      <w:sz w:val="38"/>
      <w:szCs w:val="38"/>
      <w:shd w:val="clear" w:color="auto" w:fill="FFFFFF"/>
    </w:rPr>
  </w:style>
  <w:style w:type="character" w:customStyle="1" w:styleId="bol1">
    <w:name w:val="bol1"/>
    <w:basedOn w:val="a0"/>
    <w:rsid w:val="00B54231"/>
    <w:rPr>
      <w:rFonts w:ascii="Verdana" w:hAnsi="Verdana" w:hint="default"/>
      <w:b/>
      <w:bCs/>
    </w:rPr>
  </w:style>
  <w:style w:type="paragraph" w:styleId="ab">
    <w:name w:val="No Spacing"/>
    <w:uiPriority w:val="1"/>
    <w:qFormat/>
    <w:rsid w:val="00B542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FC5F7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FC5F70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11">
    <w:name w:val="toc 1"/>
    <w:basedOn w:val="a"/>
    <w:next w:val="a"/>
    <w:uiPriority w:val="39"/>
    <w:rsid w:val="00FC5F70"/>
    <w:pPr>
      <w:suppressAutoHyphens/>
      <w:spacing w:line="100" w:lineRule="atLeast"/>
      <w:textAlignment w:val="baseline"/>
    </w:pPr>
    <w:rPr>
      <w:kern w:val="1"/>
      <w:lang w:eastAsia="ar-SA"/>
    </w:rPr>
  </w:style>
  <w:style w:type="paragraph" w:customStyle="1" w:styleId="S5">
    <w:name w:val="S_Заголовок 5"/>
    <w:basedOn w:val="a"/>
    <w:autoRedefine/>
    <w:uiPriority w:val="99"/>
    <w:qFormat/>
    <w:rsid w:val="007F6BCF"/>
    <w:pPr>
      <w:ind w:firstLine="709"/>
      <w:jc w:val="center"/>
    </w:pPr>
    <w:rPr>
      <w:rFonts w:eastAsia="Calibri"/>
      <w:b/>
      <w:sz w:val="32"/>
      <w:szCs w:val="32"/>
    </w:rPr>
  </w:style>
  <w:style w:type="character" w:customStyle="1" w:styleId="ConsPlusNormal0">
    <w:name w:val="ConsPlusNormal Знак"/>
    <w:link w:val="ConsPlusNormal"/>
    <w:uiPriority w:val="99"/>
    <w:locked/>
    <w:rsid w:val="00FC5F70"/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FC5F70"/>
    <w:pPr>
      <w:suppressAutoHyphens/>
      <w:ind w:left="240"/>
    </w:pPr>
    <w:rPr>
      <w:lang w:eastAsia="ar-SA"/>
    </w:rPr>
  </w:style>
  <w:style w:type="character" w:customStyle="1" w:styleId="12">
    <w:name w:val="Основной шрифт абзаца1"/>
    <w:rsid w:val="00EF7199"/>
  </w:style>
  <w:style w:type="paragraph" w:styleId="ac">
    <w:name w:val="Body Text Indent"/>
    <w:basedOn w:val="a"/>
    <w:link w:val="ad"/>
    <w:uiPriority w:val="99"/>
    <w:semiHidden/>
    <w:unhideWhenUsed/>
    <w:rsid w:val="00724D5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24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724D52"/>
    <w:pPr>
      <w:widowControl w:val="0"/>
      <w:tabs>
        <w:tab w:val="right" w:pos="567"/>
      </w:tabs>
      <w:suppressAutoHyphens/>
      <w:spacing w:after="0" w:line="240" w:lineRule="auto"/>
      <w:ind w:firstLine="567"/>
      <w:jc w:val="both"/>
    </w:pPr>
    <w:rPr>
      <w:rFonts w:ascii="Kudriashov" w:eastAsia="Arial" w:hAnsi="Kudriashov" w:cs="Kudriashov"/>
      <w:sz w:val="24"/>
      <w:szCs w:val="20"/>
      <w:lang w:eastAsia="ar-SA"/>
    </w:rPr>
  </w:style>
  <w:style w:type="character" w:styleId="ae">
    <w:name w:val="footnote reference"/>
    <w:aliases w:val="Знак сноски-FN,Знак сноски 1,Ciae niinee-FN,Referencia nota al pie,Ссылка на сноску 45,Appel note de bas de page"/>
    <w:rsid w:val="00724D52"/>
    <w:rPr>
      <w:vertAlign w:val="superscript"/>
    </w:rPr>
  </w:style>
  <w:style w:type="paragraph" w:styleId="af">
    <w:name w:val="annotation text"/>
    <w:basedOn w:val="a"/>
    <w:link w:val="af0"/>
    <w:semiHidden/>
    <w:rsid w:val="00724D5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724D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A01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A01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"/>
    <w:basedOn w:val="a"/>
    <w:link w:val="af2"/>
    <w:rsid w:val="001A010E"/>
    <w:pPr>
      <w:suppressAutoHyphens/>
      <w:spacing w:after="120"/>
    </w:pPr>
    <w:rPr>
      <w:lang w:eastAsia="ar-SA"/>
    </w:rPr>
  </w:style>
  <w:style w:type="character" w:customStyle="1" w:styleId="af2">
    <w:name w:val="Основной текст Знак"/>
    <w:basedOn w:val="a0"/>
    <w:link w:val="af1"/>
    <w:rsid w:val="001A01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9A058A"/>
    <w:pPr>
      <w:spacing w:before="280" w:after="280"/>
    </w:pPr>
    <w:rPr>
      <w:kern w:val="1"/>
      <w:lang w:eastAsia="ar-SA"/>
    </w:rPr>
  </w:style>
  <w:style w:type="character" w:customStyle="1" w:styleId="14">
    <w:name w:val="Основной текст Знак1"/>
    <w:uiPriority w:val="99"/>
    <w:rsid w:val="009A058A"/>
    <w:rPr>
      <w:rFonts w:ascii="Times New Roman" w:hAnsi="Times New Roman" w:cs="Times New Roman"/>
      <w:sz w:val="17"/>
      <w:szCs w:val="17"/>
      <w:u w:val="none"/>
    </w:rPr>
  </w:style>
  <w:style w:type="paragraph" w:styleId="af3">
    <w:name w:val="List"/>
    <w:basedOn w:val="af1"/>
    <w:rsid w:val="00B00303"/>
    <w:rPr>
      <w:rFonts w:ascii="Arial" w:hAnsi="Arial" w:cs="Mangal"/>
    </w:rPr>
  </w:style>
  <w:style w:type="paragraph" w:customStyle="1" w:styleId="af4">
    <w:name w:val="Абзац"/>
    <w:basedOn w:val="a"/>
    <w:link w:val="af5"/>
    <w:qFormat/>
    <w:rsid w:val="00B00303"/>
    <w:pPr>
      <w:spacing w:before="120" w:after="60"/>
      <w:ind w:firstLine="567"/>
      <w:jc w:val="both"/>
    </w:pPr>
    <w:rPr>
      <w:szCs w:val="20"/>
    </w:rPr>
  </w:style>
  <w:style w:type="character" w:customStyle="1" w:styleId="af5">
    <w:name w:val="Абзац Знак"/>
    <w:link w:val="af4"/>
    <w:locked/>
    <w:rsid w:val="00B00303"/>
    <w:rPr>
      <w:rFonts w:ascii="Times New Roman" w:eastAsia="Times New Roman" w:hAnsi="Times New Roman" w:cs="Times New Roman"/>
      <w:sz w:val="24"/>
      <w:szCs w:val="20"/>
    </w:rPr>
  </w:style>
  <w:style w:type="character" w:customStyle="1" w:styleId="WW-Absatz-Standardschriftart1111111111111111111111111">
    <w:name w:val="WW-Absatz-Standardschriftart1111111111111111111111111"/>
    <w:rsid w:val="00DF07E3"/>
  </w:style>
  <w:style w:type="paragraph" w:customStyle="1" w:styleId="15">
    <w:name w:val="Маркированный список1"/>
    <w:basedOn w:val="a"/>
    <w:rsid w:val="004F46A1"/>
    <w:pPr>
      <w:tabs>
        <w:tab w:val="left" w:pos="840"/>
        <w:tab w:val="left" w:pos="900"/>
        <w:tab w:val="num" w:pos="2149"/>
      </w:tabs>
      <w:suppressAutoHyphens/>
      <w:spacing w:line="360" w:lineRule="auto"/>
      <w:ind w:left="2149" w:hanging="360"/>
      <w:jc w:val="both"/>
    </w:pPr>
    <w:rPr>
      <w:lang w:eastAsia="ar-SA"/>
    </w:rPr>
  </w:style>
  <w:style w:type="paragraph" w:styleId="33">
    <w:name w:val="toc 3"/>
    <w:basedOn w:val="a"/>
    <w:next w:val="a"/>
    <w:autoRedefine/>
    <w:uiPriority w:val="39"/>
    <w:unhideWhenUsed/>
    <w:rsid w:val="0039056A"/>
    <w:pPr>
      <w:spacing w:after="100"/>
      <w:ind w:left="480"/>
    </w:pPr>
  </w:style>
  <w:style w:type="paragraph" w:customStyle="1" w:styleId="Default">
    <w:name w:val="Default"/>
    <w:rsid w:val="00283B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6">
    <w:name w:val="header"/>
    <w:basedOn w:val="a"/>
    <w:link w:val="af7"/>
    <w:uiPriority w:val="99"/>
    <w:semiHidden/>
    <w:unhideWhenUsed/>
    <w:rsid w:val="00C7707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C770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C7707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770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s-hit">
    <w:name w:val="fts-hit"/>
    <w:basedOn w:val="a0"/>
    <w:rsid w:val="00D957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F48AF3F602836EF22537329EDDD6E149D67D5322F2E687B85A5FBCTEkFH" TargetMode="External"/><Relationship Id="rId13" Type="http://schemas.openxmlformats.org/officeDocument/2006/relationships/hyperlink" Target="file:///C:\Users\AppData\Local\Users\mpalatkin\Downloads\&#1042;&#1086;&#1076;&#1086;&#1090;&#1074;&#1077;&#1076;&#1077;&#1085;&#1080;&#1077;%20&#1090;&#1072;&#1073;&#1083;%2012%20&#1057;&#1042;&#1054;&#1044;%20&#1087;&#1088;&#1072;&#1074;&#1080;&#1083;%20&#1043;&#1088;&#1072;&#1076;&#1086;&#1089;&#1090;&#1088;&#1086;&#1080;&#1090;&#1077;&#1083;&#1100;&#1089;&#1090;&#1074;&#1086;.doc" TargetMode="External"/><Relationship Id="rId18" Type="http://schemas.openxmlformats.org/officeDocument/2006/relationships/hyperlink" Target="consultantplus://offline/ref=319C6A339BBEDFF6E466492609EC2E9A11DA217B8FB4A1BC644B1ECCB4j7dF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19C6A339BBEDFF6E466492609EC2E9A11DC277C8DBBA1BC644B1ECCB4j7dFK" TargetMode="External"/><Relationship Id="rId7" Type="http://schemas.openxmlformats.org/officeDocument/2006/relationships/hyperlink" Target="normacs://normacs.ru/VS05?dob=42705.000150&amp;dol=42761.617731" TargetMode="External"/><Relationship Id="rId12" Type="http://schemas.openxmlformats.org/officeDocument/2006/relationships/hyperlink" Target="file:///C:\Users\AppData\Local\Users\mpalatkin\Downloads\&#1057;&#1055;%2042-101-2003%20&#1043;&#1040;&#1047;.doc" TargetMode="External"/><Relationship Id="rId17" Type="http://schemas.openxmlformats.org/officeDocument/2006/relationships/hyperlink" Target="consultantplus://offline/ref=319C6A339BBEDFF6E466492609EC2E9A11DA27778DB5A1BC644B1ECCB4j7dF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19C6A339BBEDFF6E466492609EC2E9A11D82A788CB4A1BC644B1ECCB4j7dFK" TargetMode="External"/><Relationship Id="rId20" Type="http://schemas.openxmlformats.org/officeDocument/2006/relationships/hyperlink" Target="consultantplus://offline/ref=5DF18F92855D7F5E34093D9BF16D3697606E53DCDFF520B67CB7720E22O5e0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AppData\Local\Users\mpalatkin\Downloads\&#1056;&#1044;%2034.20%20&#1080;&#1085;&#1089;&#1090;&#1088;&#1091;&#1082;%20&#1087;&#1086;%20&#1087;&#1088;&#1086;&#1077;&#1082;&#1090;&#1080;&#1088;%20&#1075;&#1086;&#1088;&#1101;&#1083;&#1077;&#1082;&#1090;&#1088;&#1086;&#1089;&#1077;&#1090;&#1077;&#1081;.docx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19C6A339BBEDFF6E466492609EC2E9A11D924788ABDA1BC644B1ECCB4j7dFK" TargetMode="External"/><Relationship Id="rId23" Type="http://schemas.openxmlformats.org/officeDocument/2006/relationships/hyperlink" Target="../../../Program%20Files/StroyConsultant/Temp/896.htm" TargetMode="External"/><Relationship Id="rId10" Type="http://schemas.openxmlformats.org/officeDocument/2006/relationships/hyperlink" Target="file:///C:\Users\AppData\Local\Users\mpalatkin\Downloads\&#1053;&#1086;&#1088;&#1084;&#1099;%20&#1101;&#1083;&#1077;&#1082;&#1090;&#1088;&#1086;&#1087;&#1086;&#1090;&#1088;&#1077;&#1073;&#1083;&#1077;&#1085;&#1080;&#1103;%20%20&#1055;&#1088;&#1080;&#1083;%20&#1053;%20&#1057;&#1074;&#1086;&#1076;%20&#1087;&#1088;&#1072;&#1074;&#1080;&#1083;%20&#1043;&#1088;&#1072;&#1076;&#1086;&#1089;&#1090;&#1088;&#1086;&#1080;&#1090;&#1077;&#1083;&#1100;&#1089;&#1090;&#1074;&#1086;.doc" TargetMode="External"/><Relationship Id="rId19" Type="http://schemas.openxmlformats.org/officeDocument/2006/relationships/hyperlink" Target="consultantplus://offline/ref=319C6A339BBEDFF6E466492609EC2E9A11D82A788CB4A1BC644B1ECCB4j7dF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DF18F92855D7F5E34093D9BF16D3697606A5FDCD5F620B67CB7720E22O5e0K" TargetMode="External"/><Relationship Id="rId22" Type="http://schemas.openxmlformats.org/officeDocument/2006/relationships/hyperlink" Target="../../../Program%20Files/StroyConsultant/Temp/89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12468</Words>
  <Characters>71070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</cp:lastModifiedBy>
  <cp:revision>2</cp:revision>
  <cp:lastPrinted>2017-06-19T13:30:00Z</cp:lastPrinted>
  <dcterms:created xsi:type="dcterms:W3CDTF">2018-05-19T18:49:00Z</dcterms:created>
  <dcterms:modified xsi:type="dcterms:W3CDTF">2018-05-19T18:49:00Z</dcterms:modified>
</cp:coreProperties>
</file>