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612" w:rsidRPr="004E65EF" w:rsidRDefault="00152101" w:rsidP="004E65EF">
      <w:pPr>
        <w:spacing w:after="0" w:line="240" w:lineRule="auto"/>
        <w:jc w:val="center"/>
        <w:rPr>
          <w:rFonts w:ascii="Times New Roman" w:hAnsi="Times New Roman" w:cs="Times New Roman"/>
          <w:sz w:val="28"/>
          <w:szCs w:val="28"/>
        </w:rPr>
      </w:pPr>
      <w:r w:rsidRPr="004E65EF">
        <w:rPr>
          <w:rFonts w:ascii="Times New Roman" w:hAnsi="Times New Roman" w:cs="Times New Roman"/>
          <w:sz w:val="28"/>
          <w:szCs w:val="28"/>
        </w:rPr>
        <w:t>ПРОТОКОЛ</w:t>
      </w:r>
      <w:r w:rsidR="00BB6178">
        <w:rPr>
          <w:rFonts w:ascii="Times New Roman" w:hAnsi="Times New Roman" w:cs="Times New Roman"/>
          <w:sz w:val="28"/>
          <w:szCs w:val="28"/>
        </w:rPr>
        <w:t xml:space="preserve"> № </w:t>
      </w:r>
      <w:r w:rsidR="00DF4867">
        <w:rPr>
          <w:rFonts w:ascii="Times New Roman" w:hAnsi="Times New Roman" w:cs="Times New Roman"/>
          <w:sz w:val="28"/>
          <w:szCs w:val="28"/>
        </w:rPr>
        <w:t>2</w:t>
      </w:r>
    </w:p>
    <w:p w:rsidR="00152101" w:rsidRPr="001C5620" w:rsidRDefault="001C5620" w:rsidP="00BB6178">
      <w:pPr>
        <w:spacing w:after="0" w:line="240" w:lineRule="auto"/>
        <w:jc w:val="center"/>
        <w:rPr>
          <w:rFonts w:ascii="Times New Roman" w:hAnsi="Times New Roman" w:cs="Times New Roman"/>
          <w:sz w:val="26"/>
          <w:szCs w:val="26"/>
        </w:rPr>
      </w:pPr>
      <w:r w:rsidRPr="001C5620">
        <w:rPr>
          <w:rFonts w:ascii="Times New Roman" w:hAnsi="Times New Roman" w:cs="Times New Roman"/>
          <w:sz w:val="26"/>
          <w:szCs w:val="26"/>
        </w:rPr>
        <w:t>з</w:t>
      </w:r>
      <w:r w:rsidR="00152101" w:rsidRPr="001C5620">
        <w:rPr>
          <w:rFonts w:ascii="Times New Roman" w:hAnsi="Times New Roman" w:cs="Times New Roman"/>
          <w:sz w:val="26"/>
          <w:szCs w:val="26"/>
        </w:rPr>
        <w:t xml:space="preserve">аседания </w:t>
      </w:r>
      <w:r w:rsidR="005221CD" w:rsidRPr="001C5620">
        <w:rPr>
          <w:rFonts w:ascii="Times New Roman" w:hAnsi="Times New Roman" w:cs="Times New Roman"/>
          <w:sz w:val="26"/>
          <w:szCs w:val="26"/>
        </w:rPr>
        <w:t xml:space="preserve">межведомственной </w:t>
      </w:r>
      <w:r w:rsidR="00BB6178" w:rsidRPr="001C5620">
        <w:rPr>
          <w:rFonts w:ascii="Times New Roman" w:hAnsi="Times New Roman" w:cs="Times New Roman"/>
          <w:sz w:val="26"/>
          <w:szCs w:val="26"/>
        </w:rPr>
        <w:t>комиссии по профилактике правонарушений на территории муниципального района «Усть-Цилемский»</w:t>
      </w:r>
    </w:p>
    <w:p w:rsidR="00152101" w:rsidRPr="001C5620" w:rsidRDefault="00152101" w:rsidP="00152101">
      <w:pPr>
        <w:jc w:val="center"/>
        <w:rPr>
          <w:rFonts w:ascii="Times New Roman" w:hAnsi="Times New Roman" w:cs="Times New Roman"/>
          <w:sz w:val="26"/>
          <w:szCs w:val="26"/>
        </w:rPr>
      </w:pPr>
      <w:proofErr w:type="gramStart"/>
      <w:r w:rsidRPr="001C5620">
        <w:rPr>
          <w:rFonts w:ascii="Times New Roman" w:hAnsi="Times New Roman" w:cs="Times New Roman"/>
          <w:sz w:val="26"/>
          <w:szCs w:val="26"/>
        </w:rPr>
        <w:t>с</w:t>
      </w:r>
      <w:proofErr w:type="gramEnd"/>
      <w:r w:rsidRPr="001C5620">
        <w:rPr>
          <w:rFonts w:ascii="Times New Roman" w:hAnsi="Times New Roman" w:cs="Times New Roman"/>
          <w:sz w:val="26"/>
          <w:szCs w:val="26"/>
        </w:rPr>
        <w:t>.</w:t>
      </w:r>
      <w:r w:rsidR="005A0874" w:rsidRPr="001C5620">
        <w:rPr>
          <w:rFonts w:ascii="Times New Roman" w:hAnsi="Times New Roman" w:cs="Times New Roman"/>
          <w:sz w:val="26"/>
          <w:szCs w:val="26"/>
        </w:rPr>
        <w:t xml:space="preserve"> </w:t>
      </w:r>
      <w:r w:rsidRPr="001C5620">
        <w:rPr>
          <w:rFonts w:ascii="Times New Roman" w:hAnsi="Times New Roman" w:cs="Times New Roman"/>
          <w:sz w:val="26"/>
          <w:szCs w:val="26"/>
        </w:rPr>
        <w:t>Усть-Цильма</w:t>
      </w:r>
    </w:p>
    <w:p w:rsidR="00152101" w:rsidRPr="008B0BEA" w:rsidRDefault="00152101" w:rsidP="00152101">
      <w:pPr>
        <w:jc w:val="center"/>
        <w:rPr>
          <w:rFonts w:ascii="Times New Roman" w:hAnsi="Times New Roman" w:cs="Times New Roman"/>
          <w:sz w:val="24"/>
          <w:szCs w:val="24"/>
        </w:rPr>
      </w:pPr>
      <w:r w:rsidRPr="008B0BEA">
        <w:rPr>
          <w:rFonts w:ascii="Times New Roman" w:hAnsi="Times New Roman" w:cs="Times New Roman"/>
          <w:sz w:val="24"/>
          <w:szCs w:val="24"/>
        </w:rPr>
        <w:t>ПРЕДСЕДАТЕЛЬСТВОВАЛ</w:t>
      </w:r>
    </w:p>
    <w:p w:rsidR="00BB6178" w:rsidRPr="008B0BEA" w:rsidRDefault="00DB06F5" w:rsidP="00152101">
      <w:pPr>
        <w:jc w:val="center"/>
        <w:rPr>
          <w:rFonts w:ascii="Times New Roman" w:hAnsi="Times New Roman" w:cs="Times New Roman"/>
          <w:sz w:val="24"/>
          <w:szCs w:val="24"/>
        </w:rPr>
      </w:pPr>
      <w:r>
        <w:rPr>
          <w:rFonts w:ascii="Times New Roman" w:hAnsi="Times New Roman" w:cs="Times New Roman"/>
          <w:sz w:val="24"/>
          <w:szCs w:val="24"/>
        </w:rPr>
        <w:t>П</w:t>
      </w:r>
      <w:r w:rsidR="00152101" w:rsidRPr="008B0BEA">
        <w:rPr>
          <w:rFonts w:ascii="Times New Roman" w:hAnsi="Times New Roman" w:cs="Times New Roman"/>
          <w:sz w:val="24"/>
          <w:szCs w:val="24"/>
        </w:rPr>
        <w:t>редседател</w:t>
      </w:r>
      <w:r>
        <w:rPr>
          <w:rFonts w:ascii="Times New Roman" w:hAnsi="Times New Roman" w:cs="Times New Roman"/>
          <w:sz w:val="24"/>
          <w:szCs w:val="24"/>
        </w:rPr>
        <w:t>ь</w:t>
      </w:r>
      <w:r w:rsidR="00152101" w:rsidRPr="008B0BEA">
        <w:rPr>
          <w:rFonts w:ascii="Times New Roman" w:hAnsi="Times New Roman" w:cs="Times New Roman"/>
          <w:sz w:val="24"/>
          <w:szCs w:val="24"/>
        </w:rPr>
        <w:t xml:space="preserve"> межведомственной комиссии</w:t>
      </w:r>
      <w:r w:rsidR="004E65EF" w:rsidRPr="008B0BEA">
        <w:rPr>
          <w:rFonts w:ascii="Times New Roman" w:hAnsi="Times New Roman" w:cs="Times New Roman"/>
          <w:sz w:val="24"/>
          <w:szCs w:val="24"/>
        </w:rPr>
        <w:t xml:space="preserve"> по профилактике правонарушений на территории муниципального района «Усть-Цилемский» </w:t>
      </w:r>
    </w:p>
    <w:p w:rsidR="00152101" w:rsidRPr="008B0BEA" w:rsidRDefault="00DB06F5" w:rsidP="00152101">
      <w:pPr>
        <w:jc w:val="center"/>
        <w:rPr>
          <w:rFonts w:ascii="Times New Roman" w:hAnsi="Times New Roman" w:cs="Times New Roman"/>
          <w:sz w:val="24"/>
          <w:szCs w:val="24"/>
        </w:rPr>
      </w:pPr>
      <w:r>
        <w:rPr>
          <w:rFonts w:ascii="Times New Roman" w:hAnsi="Times New Roman" w:cs="Times New Roman"/>
          <w:sz w:val="24"/>
          <w:szCs w:val="24"/>
        </w:rPr>
        <w:t>Канев Николай Митрофанович</w:t>
      </w:r>
    </w:p>
    <w:p w:rsidR="004E65EF" w:rsidRPr="00654465" w:rsidRDefault="00EF4D5E" w:rsidP="00342E12">
      <w:pPr>
        <w:jc w:val="right"/>
        <w:rPr>
          <w:rFonts w:ascii="Times New Roman" w:hAnsi="Times New Roman" w:cs="Times New Roman"/>
          <w:sz w:val="26"/>
          <w:szCs w:val="26"/>
        </w:rPr>
      </w:pPr>
      <w:r w:rsidRPr="008B0BEA">
        <w:rPr>
          <w:rFonts w:ascii="Times New Roman" w:hAnsi="Times New Roman" w:cs="Times New Roman"/>
          <w:sz w:val="24"/>
          <w:szCs w:val="24"/>
        </w:rPr>
        <w:t xml:space="preserve">     </w:t>
      </w:r>
      <w:r w:rsidR="008B0BEA">
        <w:rPr>
          <w:rFonts w:ascii="Times New Roman" w:hAnsi="Times New Roman" w:cs="Times New Roman"/>
          <w:sz w:val="24"/>
          <w:szCs w:val="24"/>
        </w:rPr>
        <w:t xml:space="preserve">               </w:t>
      </w:r>
      <w:r w:rsidR="00DB06F5">
        <w:rPr>
          <w:rFonts w:ascii="Times New Roman" w:hAnsi="Times New Roman" w:cs="Times New Roman"/>
          <w:sz w:val="24"/>
          <w:szCs w:val="24"/>
        </w:rPr>
        <w:t xml:space="preserve">     </w:t>
      </w:r>
      <w:r w:rsidRPr="008B0BEA">
        <w:rPr>
          <w:rFonts w:ascii="Times New Roman" w:hAnsi="Times New Roman" w:cs="Times New Roman"/>
          <w:sz w:val="24"/>
          <w:szCs w:val="24"/>
        </w:rPr>
        <w:t xml:space="preserve">       </w:t>
      </w:r>
      <w:r w:rsidR="00DF4867">
        <w:rPr>
          <w:rFonts w:ascii="Times New Roman" w:hAnsi="Times New Roman" w:cs="Times New Roman"/>
          <w:sz w:val="24"/>
          <w:szCs w:val="24"/>
        </w:rPr>
        <w:t>01</w:t>
      </w:r>
      <w:r w:rsidR="00342E12" w:rsidRPr="008B0BEA">
        <w:rPr>
          <w:rFonts w:ascii="Times New Roman" w:hAnsi="Times New Roman" w:cs="Times New Roman"/>
          <w:sz w:val="24"/>
          <w:szCs w:val="24"/>
        </w:rPr>
        <w:t xml:space="preserve"> </w:t>
      </w:r>
      <w:r w:rsidR="00DF4867">
        <w:rPr>
          <w:rFonts w:ascii="Times New Roman" w:hAnsi="Times New Roman" w:cs="Times New Roman"/>
          <w:sz w:val="24"/>
          <w:szCs w:val="24"/>
        </w:rPr>
        <w:t>ноября</w:t>
      </w:r>
      <w:r w:rsidR="00342E12" w:rsidRPr="008B0BEA">
        <w:rPr>
          <w:rFonts w:ascii="Times New Roman" w:hAnsi="Times New Roman" w:cs="Times New Roman"/>
          <w:sz w:val="24"/>
          <w:szCs w:val="24"/>
        </w:rPr>
        <w:t xml:space="preserve"> 20</w:t>
      </w:r>
      <w:r w:rsidR="00ED0BA0">
        <w:rPr>
          <w:rFonts w:ascii="Times New Roman" w:hAnsi="Times New Roman" w:cs="Times New Roman"/>
          <w:sz w:val="24"/>
          <w:szCs w:val="24"/>
        </w:rPr>
        <w:t>2</w:t>
      </w:r>
      <w:r w:rsidR="0024551F">
        <w:rPr>
          <w:rFonts w:ascii="Times New Roman" w:hAnsi="Times New Roman" w:cs="Times New Roman"/>
          <w:sz w:val="24"/>
          <w:szCs w:val="24"/>
        </w:rPr>
        <w:t>1</w:t>
      </w:r>
      <w:r w:rsidR="00342E12" w:rsidRPr="008B0BEA">
        <w:rPr>
          <w:rFonts w:ascii="Times New Roman" w:hAnsi="Times New Roman" w:cs="Times New Roman"/>
          <w:sz w:val="24"/>
          <w:szCs w:val="24"/>
        </w:rPr>
        <w:t xml:space="preserve"> г</w:t>
      </w:r>
      <w:r w:rsidR="00342E12">
        <w:rPr>
          <w:rFonts w:ascii="Times New Roman" w:hAnsi="Times New Roman" w:cs="Times New Roman"/>
          <w:sz w:val="26"/>
          <w:szCs w:val="26"/>
        </w:rPr>
        <w:t>.</w:t>
      </w:r>
    </w:p>
    <w:p w:rsidR="004E65EF" w:rsidRDefault="004E65EF" w:rsidP="004E65EF">
      <w:pPr>
        <w:rPr>
          <w:rFonts w:ascii="Times New Roman" w:hAnsi="Times New Roman" w:cs="Times New Roman"/>
          <w:sz w:val="24"/>
          <w:szCs w:val="24"/>
        </w:rPr>
      </w:pPr>
      <w:r w:rsidRPr="009B44C2">
        <w:rPr>
          <w:rFonts w:ascii="Times New Roman" w:hAnsi="Times New Roman" w:cs="Times New Roman"/>
          <w:sz w:val="24"/>
          <w:szCs w:val="24"/>
        </w:rPr>
        <w:t>Участники:</w:t>
      </w:r>
    </w:p>
    <w:tbl>
      <w:tblPr>
        <w:tblW w:w="9214" w:type="dxa"/>
        <w:tblInd w:w="-34" w:type="dxa"/>
        <w:tblLook w:val="01E0"/>
      </w:tblPr>
      <w:tblGrid>
        <w:gridCol w:w="2442"/>
        <w:gridCol w:w="6772"/>
      </w:tblGrid>
      <w:tr w:rsidR="0024551F" w:rsidRPr="00BB7E62" w:rsidTr="008F0F95">
        <w:tc>
          <w:tcPr>
            <w:tcW w:w="2442" w:type="dxa"/>
          </w:tcPr>
          <w:p w:rsidR="0024551F" w:rsidRPr="0024551F" w:rsidRDefault="0024551F" w:rsidP="0024551F">
            <w:pPr>
              <w:spacing w:after="0" w:line="240" w:lineRule="auto"/>
              <w:jc w:val="both"/>
              <w:rPr>
                <w:rFonts w:ascii="Times New Roman" w:hAnsi="Times New Roman" w:cs="Times New Roman"/>
                <w:sz w:val="24"/>
                <w:szCs w:val="24"/>
              </w:rPr>
            </w:pPr>
            <w:r w:rsidRPr="0024551F">
              <w:rPr>
                <w:rFonts w:ascii="Times New Roman" w:hAnsi="Times New Roman" w:cs="Times New Roman"/>
                <w:sz w:val="24"/>
                <w:szCs w:val="24"/>
              </w:rPr>
              <w:t>Канев Н.М.</w:t>
            </w:r>
          </w:p>
        </w:tc>
        <w:tc>
          <w:tcPr>
            <w:tcW w:w="6772" w:type="dxa"/>
          </w:tcPr>
          <w:p w:rsidR="0024551F" w:rsidRPr="0024551F" w:rsidRDefault="0024551F" w:rsidP="0024551F">
            <w:pPr>
              <w:spacing w:after="0" w:line="240" w:lineRule="auto"/>
              <w:jc w:val="both"/>
              <w:rPr>
                <w:rFonts w:ascii="Times New Roman" w:hAnsi="Times New Roman" w:cs="Times New Roman"/>
                <w:sz w:val="24"/>
                <w:szCs w:val="24"/>
              </w:rPr>
            </w:pPr>
            <w:r w:rsidRPr="0024551F">
              <w:rPr>
                <w:rFonts w:ascii="Times New Roman" w:hAnsi="Times New Roman" w:cs="Times New Roman"/>
                <w:sz w:val="24"/>
                <w:szCs w:val="24"/>
              </w:rPr>
              <w:t>глава муниципального района «Усть-Цилемский» - руководитель администрации (председатель комиссии);</w:t>
            </w:r>
          </w:p>
        </w:tc>
      </w:tr>
      <w:tr w:rsidR="0024551F" w:rsidRPr="00BB7E62" w:rsidTr="008F0F95">
        <w:tc>
          <w:tcPr>
            <w:tcW w:w="2442" w:type="dxa"/>
          </w:tcPr>
          <w:p w:rsidR="0024551F" w:rsidRPr="0024551F" w:rsidRDefault="0024551F" w:rsidP="00C173CD">
            <w:pPr>
              <w:spacing w:after="0" w:line="240" w:lineRule="auto"/>
              <w:jc w:val="both"/>
              <w:rPr>
                <w:rFonts w:ascii="Times New Roman" w:hAnsi="Times New Roman" w:cs="Times New Roman"/>
                <w:sz w:val="24"/>
                <w:szCs w:val="24"/>
              </w:rPr>
            </w:pPr>
          </w:p>
        </w:tc>
        <w:tc>
          <w:tcPr>
            <w:tcW w:w="6772" w:type="dxa"/>
          </w:tcPr>
          <w:p w:rsidR="0024551F" w:rsidRPr="0024551F" w:rsidRDefault="0024551F" w:rsidP="0024551F">
            <w:pPr>
              <w:spacing w:after="0" w:line="240" w:lineRule="auto"/>
              <w:jc w:val="both"/>
              <w:rPr>
                <w:rFonts w:ascii="Times New Roman" w:hAnsi="Times New Roman" w:cs="Times New Roman"/>
                <w:sz w:val="24"/>
                <w:szCs w:val="24"/>
              </w:rPr>
            </w:pPr>
          </w:p>
        </w:tc>
      </w:tr>
      <w:tr w:rsidR="0024551F" w:rsidRPr="00BB7E62" w:rsidTr="008F0F95">
        <w:trPr>
          <w:trHeight w:val="1149"/>
        </w:trPr>
        <w:tc>
          <w:tcPr>
            <w:tcW w:w="2442" w:type="dxa"/>
          </w:tcPr>
          <w:p w:rsidR="00535E62" w:rsidRDefault="00535E62" w:rsidP="002455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Еремеева Е.Е.</w:t>
            </w:r>
          </w:p>
          <w:p w:rsidR="00535E62" w:rsidRDefault="00535E62" w:rsidP="0024551F">
            <w:pPr>
              <w:spacing w:after="0" w:line="240" w:lineRule="auto"/>
              <w:jc w:val="both"/>
              <w:rPr>
                <w:rFonts w:ascii="Times New Roman" w:hAnsi="Times New Roman" w:cs="Times New Roman"/>
                <w:sz w:val="24"/>
                <w:szCs w:val="24"/>
              </w:rPr>
            </w:pPr>
          </w:p>
          <w:p w:rsidR="00535E62" w:rsidRDefault="00535E62" w:rsidP="0024551F">
            <w:pPr>
              <w:spacing w:after="0" w:line="240" w:lineRule="auto"/>
              <w:jc w:val="both"/>
              <w:rPr>
                <w:rFonts w:ascii="Times New Roman" w:hAnsi="Times New Roman" w:cs="Times New Roman"/>
                <w:sz w:val="24"/>
                <w:szCs w:val="24"/>
              </w:rPr>
            </w:pPr>
          </w:p>
          <w:p w:rsidR="00535E62" w:rsidRDefault="00535E62" w:rsidP="0024551F">
            <w:pPr>
              <w:spacing w:after="0" w:line="240" w:lineRule="auto"/>
              <w:jc w:val="both"/>
              <w:rPr>
                <w:rFonts w:ascii="Times New Roman" w:hAnsi="Times New Roman" w:cs="Times New Roman"/>
                <w:sz w:val="24"/>
                <w:szCs w:val="24"/>
              </w:rPr>
            </w:pPr>
          </w:p>
          <w:p w:rsidR="0024551F" w:rsidRPr="0024551F" w:rsidRDefault="0024551F" w:rsidP="0024551F">
            <w:pPr>
              <w:spacing w:after="0" w:line="240" w:lineRule="auto"/>
              <w:jc w:val="both"/>
              <w:rPr>
                <w:rFonts w:ascii="Times New Roman" w:hAnsi="Times New Roman" w:cs="Times New Roman"/>
                <w:sz w:val="24"/>
                <w:szCs w:val="24"/>
              </w:rPr>
            </w:pPr>
            <w:r w:rsidRPr="0024551F">
              <w:rPr>
                <w:rFonts w:ascii="Times New Roman" w:hAnsi="Times New Roman" w:cs="Times New Roman"/>
                <w:sz w:val="24"/>
                <w:szCs w:val="24"/>
              </w:rPr>
              <w:t>Канева В.С.</w:t>
            </w:r>
          </w:p>
        </w:tc>
        <w:tc>
          <w:tcPr>
            <w:tcW w:w="6772" w:type="dxa"/>
          </w:tcPr>
          <w:p w:rsidR="00535E62" w:rsidRDefault="00535E62" w:rsidP="002455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заместитель руководителя администрации муниципального района «Усть-Цилемский» - заведующий отделом по социальным вопросам (заместитель председателя);</w:t>
            </w:r>
          </w:p>
          <w:p w:rsidR="00535E62" w:rsidRDefault="00535E62" w:rsidP="0024551F">
            <w:pPr>
              <w:spacing w:after="0" w:line="240" w:lineRule="auto"/>
              <w:jc w:val="both"/>
              <w:rPr>
                <w:rFonts w:ascii="Times New Roman" w:hAnsi="Times New Roman" w:cs="Times New Roman"/>
                <w:sz w:val="24"/>
                <w:szCs w:val="24"/>
              </w:rPr>
            </w:pPr>
          </w:p>
          <w:p w:rsidR="0024551F" w:rsidRPr="0024551F" w:rsidRDefault="0024551F" w:rsidP="0024551F">
            <w:pPr>
              <w:spacing w:after="0" w:line="240" w:lineRule="auto"/>
              <w:jc w:val="both"/>
              <w:rPr>
                <w:rFonts w:ascii="Times New Roman" w:hAnsi="Times New Roman" w:cs="Times New Roman"/>
                <w:sz w:val="24"/>
                <w:szCs w:val="24"/>
              </w:rPr>
            </w:pPr>
            <w:r w:rsidRPr="0024551F">
              <w:rPr>
                <w:rFonts w:ascii="Times New Roman" w:hAnsi="Times New Roman" w:cs="Times New Roman"/>
                <w:sz w:val="24"/>
                <w:szCs w:val="24"/>
              </w:rPr>
              <w:t>главный специалист сектора по правовым вопросам отдела по управлению внутренней политикой администрации муниципального района «Усть-Цилемский» (секретарь комиссии).</w:t>
            </w:r>
          </w:p>
          <w:p w:rsidR="0024551F" w:rsidRPr="0024551F" w:rsidRDefault="0024551F" w:rsidP="0024551F">
            <w:pPr>
              <w:spacing w:after="0" w:line="240" w:lineRule="auto"/>
              <w:jc w:val="both"/>
              <w:rPr>
                <w:rFonts w:ascii="Times New Roman" w:hAnsi="Times New Roman" w:cs="Times New Roman"/>
                <w:sz w:val="24"/>
                <w:szCs w:val="24"/>
              </w:rPr>
            </w:pPr>
          </w:p>
        </w:tc>
      </w:tr>
      <w:tr w:rsidR="0024551F" w:rsidRPr="00BB7E62" w:rsidTr="008F0F95">
        <w:trPr>
          <w:trHeight w:val="80"/>
        </w:trPr>
        <w:tc>
          <w:tcPr>
            <w:tcW w:w="9214" w:type="dxa"/>
            <w:gridSpan w:val="2"/>
          </w:tcPr>
          <w:p w:rsidR="0024551F" w:rsidRDefault="007F75C7" w:rsidP="0024551F">
            <w:pPr>
              <w:spacing w:after="0" w:line="240" w:lineRule="auto"/>
              <w:rPr>
                <w:rFonts w:ascii="Times New Roman" w:hAnsi="Times New Roman" w:cs="Times New Roman"/>
                <w:sz w:val="24"/>
                <w:szCs w:val="24"/>
              </w:rPr>
            </w:pPr>
            <w:r>
              <w:rPr>
                <w:rFonts w:ascii="Times New Roman" w:hAnsi="Times New Roman" w:cs="Times New Roman"/>
                <w:sz w:val="24"/>
                <w:szCs w:val="24"/>
              </w:rPr>
              <w:t>Члены комиссии:</w:t>
            </w:r>
          </w:p>
          <w:p w:rsidR="00535E62" w:rsidRPr="0024551F" w:rsidRDefault="00535E62" w:rsidP="0024551F">
            <w:pPr>
              <w:spacing w:after="0" w:line="240" w:lineRule="auto"/>
              <w:rPr>
                <w:rFonts w:ascii="Times New Roman" w:hAnsi="Times New Roman" w:cs="Times New Roman"/>
                <w:sz w:val="24"/>
                <w:szCs w:val="24"/>
              </w:rPr>
            </w:pPr>
          </w:p>
        </w:tc>
      </w:tr>
      <w:tr w:rsidR="0024551F" w:rsidRPr="005A04FB" w:rsidTr="008F0F95">
        <w:trPr>
          <w:trHeight w:val="1831"/>
        </w:trPr>
        <w:tc>
          <w:tcPr>
            <w:tcW w:w="2442" w:type="dxa"/>
          </w:tcPr>
          <w:p w:rsidR="00535E62" w:rsidRDefault="00535E62" w:rsidP="0024551F">
            <w:pPr>
              <w:spacing w:after="0" w:line="240" w:lineRule="auto"/>
              <w:jc w:val="both"/>
              <w:rPr>
                <w:rFonts w:ascii="Times New Roman" w:hAnsi="Times New Roman" w:cs="Times New Roman"/>
                <w:bCs/>
                <w:sz w:val="24"/>
                <w:szCs w:val="24"/>
              </w:rPr>
            </w:pPr>
            <w:proofErr w:type="spellStart"/>
            <w:r>
              <w:rPr>
                <w:rFonts w:ascii="Times New Roman" w:hAnsi="Times New Roman" w:cs="Times New Roman"/>
                <w:bCs/>
                <w:sz w:val="24"/>
                <w:szCs w:val="24"/>
              </w:rPr>
              <w:t>Бабикова</w:t>
            </w:r>
            <w:proofErr w:type="spellEnd"/>
            <w:r>
              <w:rPr>
                <w:rFonts w:ascii="Times New Roman" w:hAnsi="Times New Roman" w:cs="Times New Roman"/>
                <w:bCs/>
                <w:sz w:val="24"/>
                <w:szCs w:val="24"/>
              </w:rPr>
              <w:t xml:space="preserve"> Л.М.</w:t>
            </w:r>
          </w:p>
          <w:p w:rsidR="00535E62" w:rsidRDefault="00535E62" w:rsidP="0024551F">
            <w:pPr>
              <w:spacing w:after="0" w:line="240" w:lineRule="auto"/>
              <w:jc w:val="both"/>
              <w:rPr>
                <w:rFonts w:ascii="Times New Roman" w:hAnsi="Times New Roman" w:cs="Times New Roman"/>
                <w:bCs/>
                <w:sz w:val="24"/>
                <w:szCs w:val="24"/>
              </w:rPr>
            </w:pPr>
          </w:p>
          <w:p w:rsidR="00535E62" w:rsidRDefault="00535E62" w:rsidP="0024551F">
            <w:pPr>
              <w:spacing w:after="0" w:line="240" w:lineRule="auto"/>
              <w:jc w:val="both"/>
              <w:rPr>
                <w:rFonts w:ascii="Times New Roman" w:hAnsi="Times New Roman" w:cs="Times New Roman"/>
                <w:bCs/>
                <w:sz w:val="24"/>
                <w:szCs w:val="24"/>
              </w:rPr>
            </w:pPr>
          </w:p>
          <w:p w:rsidR="0024551F" w:rsidRPr="0024551F" w:rsidRDefault="00535E62" w:rsidP="0024551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Кирьянова О.А</w:t>
            </w:r>
            <w:r w:rsidR="0024551F" w:rsidRPr="0024551F">
              <w:rPr>
                <w:rFonts w:ascii="Times New Roman" w:hAnsi="Times New Roman" w:cs="Times New Roman"/>
                <w:bCs/>
                <w:sz w:val="24"/>
                <w:szCs w:val="24"/>
              </w:rPr>
              <w:t>.</w:t>
            </w:r>
          </w:p>
          <w:p w:rsidR="0024551F" w:rsidRPr="0024551F" w:rsidRDefault="0024551F" w:rsidP="0024551F">
            <w:pPr>
              <w:spacing w:after="0" w:line="240" w:lineRule="auto"/>
              <w:jc w:val="both"/>
              <w:rPr>
                <w:rFonts w:ascii="Times New Roman" w:hAnsi="Times New Roman" w:cs="Times New Roman"/>
                <w:bCs/>
                <w:sz w:val="24"/>
                <w:szCs w:val="24"/>
              </w:rPr>
            </w:pPr>
          </w:p>
          <w:p w:rsidR="0024551F" w:rsidRPr="0024551F" w:rsidRDefault="0024551F" w:rsidP="0024551F">
            <w:pPr>
              <w:spacing w:after="0" w:line="240" w:lineRule="auto"/>
              <w:jc w:val="both"/>
              <w:rPr>
                <w:rFonts w:ascii="Times New Roman" w:hAnsi="Times New Roman" w:cs="Times New Roman"/>
                <w:bCs/>
                <w:sz w:val="24"/>
                <w:szCs w:val="24"/>
              </w:rPr>
            </w:pPr>
          </w:p>
          <w:p w:rsidR="00535E62" w:rsidRDefault="00535E62" w:rsidP="0024551F">
            <w:pPr>
              <w:spacing w:after="0" w:line="240" w:lineRule="auto"/>
              <w:jc w:val="both"/>
              <w:rPr>
                <w:rFonts w:ascii="Times New Roman" w:hAnsi="Times New Roman" w:cs="Times New Roman"/>
                <w:bCs/>
                <w:sz w:val="24"/>
                <w:szCs w:val="24"/>
              </w:rPr>
            </w:pPr>
          </w:p>
          <w:p w:rsidR="00535E62" w:rsidRDefault="00535E62" w:rsidP="0024551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Булыгина Т.В.</w:t>
            </w:r>
          </w:p>
          <w:p w:rsidR="00535E62" w:rsidRDefault="00535E62" w:rsidP="0024551F">
            <w:pPr>
              <w:spacing w:after="0" w:line="240" w:lineRule="auto"/>
              <w:jc w:val="both"/>
              <w:rPr>
                <w:rFonts w:ascii="Times New Roman" w:hAnsi="Times New Roman" w:cs="Times New Roman"/>
                <w:bCs/>
                <w:sz w:val="24"/>
                <w:szCs w:val="24"/>
              </w:rPr>
            </w:pPr>
          </w:p>
          <w:p w:rsidR="00535E62" w:rsidRDefault="00535E62" w:rsidP="0024551F">
            <w:pPr>
              <w:spacing w:after="0" w:line="240" w:lineRule="auto"/>
              <w:jc w:val="both"/>
              <w:rPr>
                <w:rFonts w:ascii="Times New Roman" w:hAnsi="Times New Roman" w:cs="Times New Roman"/>
                <w:bCs/>
                <w:sz w:val="24"/>
                <w:szCs w:val="24"/>
              </w:rPr>
            </w:pPr>
          </w:p>
          <w:p w:rsidR="00535E62" w:rsidRDefault="00535E62" w:rsidP="0024551F">
            <w:pPr>
              <w:spacing w:after="0" w:line="240" w:lineRule="auto"/>
              <w:jc w:val="both"/>
              <w:rPr>
                <w:rFonts w:ascii="Times New Roman" w:hAnsi="Times New Roman" w:cs="Times New Roman"/>
                <w:bCs/>
                <w:sz w:val="24"/>
                <w:szCs w:val="24"/>
              </w:rPr>
            </w:pPr>
          </w:p>
          <w:p w:rsidR="00535E62" w:rsidRDefault="00535E62" w:rsidP="0024551F">
            <w:pPr>
              <w:spacing w:after="0" w:line="240" w:lineRule="auto"/>
              <w:jc w:val="both"/>
              <w:rPr>
                <w:rFonts w:ascii="Times New Roman" w:hAnsi="Times New Roman" w:cs="Times New Roman"/>
                <w:bCs/>
                <w:sz w:val="24"/>
                <w:szCs w:val="24"/>
              </w:rPr>
            </w:pPr>
          </w:p>
          <w:p w:rsidR="00535E62" w:rsidRDefault="00535E62" w:rsidP="0024551F">
            <w:pPr>
              <w:spacing w:after="0" w:line="240" w:lineRule="auto"/>
              <w:jc w:val="both"/>
              <w:rPr>
                <w:rFonts w:ascii="Times New Roman" w:hAnsi="Times New Roman" w:cs="Times New Roman"/>
                <w:bCs/>
                <w:sz w:val="24"/>
                <w:szCs w:val="24"/>
              </w:rPr>
            </w:pPr>
          </w:p>
          <w:p w:rsidR="00535E62" w:rsidRDefault="00535E62" w:rsidP="0024551F">
            <w:pPr>
              <w:spacing w:after="0" w:line="240" w:lineRule="auto"/>
              <w:jc w:val="both"/>
              <w:rPr>
                <w:rFonts w:ascii="Times New Roman" w:hAnsi="Times New Roman" w:cs="Times New Roman"/>
                <w:bCs/>
                <w:sz w:val="24"/>
                <w:szCs w:val="24"/>
              </w:rPr>
            </w:pPr>
          </w:p>
          <w:p w:rsidR="0024551F" w:rsidRPr="0024551F" w:rsidRDefault="0024551F" w:rsidP="0024551F">
            <w:pPr>
              <w:spacing w:after="0" w:line="240" w:lineRule="auto"/>
              <w:jc w:val="both"/>
              <w:rPr>
                <w:rFonts w:ascii="Times New Roman" w:hAnsi="Times New Roman" w:cs="Times New Roman"/>
                <w:bCs/>
                <w:sz w:val="24"/>
                <w:szCs w:val="24"/>
              </w:rPr>
            </w:pPr>
            <w:proofErr w:type="spellStart"/>
            <w:r w:rsidRPr="0024551F">
              <w:rPr>
                <w:rFonts w:ascii="Times New Roman" w:hAnsi="Times New Roman" w:cs="Times New Roman"/>
                <w:bCs/>
                <w:sz w:val="24"/>
                <w:szCs w:val="24"/>
              </w:rPr>
              <w:t>Дуркин</w:t>
            </w:r>
            <w:proofErr w:type="spellEnd"/>
            <w:r w:rsidRPr="0024551F">
              <w:rPr>
                <w:rFonts w:ascii="Times New Roman" w:hAnsi="Times New Roman" w:cs="Times New Roman"/>
                <w:bCs/>
                <w:sz w:val="24"/>
                <w:szCs w:val="24"/>
              </w:rPr>
              <w:t xml:space="preserve"> П.А.</w:t>
            </w:r>
          </w:p>
          <w:p w:rsidR="00DB06F5" w:rsidRDefault="00DB06F5" w:rsidP="0024551F">
            <w:pPr>
              <w:spacing w:after="0" w:line="240" w:lineRule="auto"/>
              <w:jc w:val="both"/>
              <w:rPr>
                <w:rFonts w:ascii="Times New Roman" w:hAnsi="Times New Roman" w:cs="Times New Roman"/>
                <w:bCs/>
                <w:sz w:val="24"/>
                <w:szCs w:val="24"/>
              </w:rPr>
            </w:pPr>
          </w:p>
          <w:p w:rsidR="0024551F" w:rsidRPr="0024551F" w:rsidRDefault="0024551F" w:rsidP="0024551F">
            <w:pPr>
              <w:spacing w:after="0" w:line="240" w:lineRule="auto"/>
              <w:jc w:val="both"/>
              <w:rPr>
                <w:rFonts w:ascii="Times New Roman" w:hAnsi="Times New Roman" w:cs="Times New Roman"/>
                <w:bCs/>
                <w:sz w:val="24"/>
                <w:szCs w:val="24"/>
              </w:rPr>
            </w:pPr>
            <w:proofErr w:type="spellStart"/>
            <w:r w:rsidRPr="0024551F">
              <w:rPr>
                <w:rFonts w:ascii="Times New Roman" w:hAnsi="Times New Roman" w:cs="Times New Roman"/>
                <w:bCs/>
                <w:sz w:val="24"/>
                <w:szCs w:val="24"/>
              </w:rPr>
              <w:t>Казаченко</w:t>
            </w:r>
            <w:proofErr w:type="spellEnd"/>
            <w:r w:rsidRPr="0024551F">
              <w:rPr>
                <w:rFonts w:ascii="Times New Roman" w:hAnsi="Times New Roman" w:cs="Times New Roman"/>
                <w:bCs/>
                <w:sz w:val="24"/>
                <w:szCs w:val="24"/>
              </w:rPr>
              <w:t xml:space="preserve"> Е.Н. </w:t>
            </w:r>
          </w:p>
          <w:p w:rsidR="0024551F" w:rsidRPr="0024551F" w:rsidRDefault="0024551F" w:rsidP="0024551F">
            <w:pPr>
              <w:spacing w:after="0" w:line="240" w:lineRule="auto"/>
              <w:jc w:val="both"/>
              <w:rPr>
                <w:rFonts w:ascii="Times New Roman" w:hAnsi="Times New Roman" w:cs="Times New Roman"/>
                <w:bCs/>
                <w:sz w:val="24"/>
                <w:szCs w:val="24"/>
              </w:rPr>
            </w:pPr>
          </w:p>
        </w:tc>
        <w:tc>
          <w:tcPr>
            <w:tcW w:w="6772" w:type="dxa"/>
          </w:tcPr>
          <w:p w:rsidR="00535E62" w:rsidRPr="00535E62" w:rsidRDefault="00535E62" w:rsidP="00535E62">
            <w:pPr>
              <w:jc w:val="both"/>
              <w:rPr>
                <w:rStyle w:val="21"/>
                <w:rFonts w:ascii="Times New Roman" w:eastAsia="Calibri" w:hAnsi="Times New Roman" w:cs="Times New Roman"/>
                <w:sz w:val="24"/>
                <w:szCs w:val="24"/>
              </w:rPr>
            </w:pPr>
            <w:r w:rsidRPr="00535E62">
              <w:rPr>
                <w:rFonts w:ascii="Times New Roman" w:eastAsia="Calibri" w:hAnsi="Times New Roman" w:cs="Times New Roman"/>
                <w:bCs/>
                <w:color w:val="000000"/>
                <w:sz w:val="24"/>
                <w:szCs w:val="24"/>
                <w:bdr w:val="none" w:sz="0" w:space="0" w:color="auto" w:frame="1"/>
              </w:rPr>
              <w:t xml:space="preserve">директор </w:t>
            </w:r>
            <w:r w:rsidRPr="00535E62">
              <w:rPr>
                <w:rStyle w:val="21"/>
                <w:rFonts w:ascii="Times New Roman" w:eastAsia="Calibri" w:hAnsi="Times New Roman" w:cs="Times New Roman"/>
                <w:sz w:val="24"/>
                <w:szCs w:val="24"/>
              </w:rPr>
              <w:t xml:space="preserve">ГКУ РК «Центр занятости населения </w:t>
            </w:r>
            <w:proofErr w:type="spellStart"/>
            <w:r w:rsidRPr="00535E62">
              <w:rPr>
                <w:rStyle w:val="21"/>
                <w:rFonts w:ascii="Times New Roman" w:eastAsia="Calibri" w:hAnsi="Times New Roman" w:cs="Times New Roman"/>
                <w:sz w:val="24"/>
                <w:szCs w:val="24"/>
              </w:rPr>
              <w:t>Усть-Цилемского</w:t>
            </w:r>
            <w:proofErr w:type="spellEnd"/>
            <w:r w:rsidRPr="00535E62">
              <w:rPr>
                <w:rStyle w:val="21"/>
                <w:rFonts w:ascii="Times New Roman" w:eastAsia="Calibri" w:hAnsi="Times New Roman" w:cs="Times New Roman"/>
                <w:sz w:val="24"/>
                <w:szCs w:val="24"/>
              </w:rPr>
              <w:t xml:space="preserve"> района» (по согласованию);</w:t>
            </w:r>
          </w:p>
          <w:p w:rsidR="0024551F" w:rsidRDefault="00535E62" w:rsidP="0024551F">
            <w:pPr>
              <w:spacing w:after="0" w:line="240" w:lineRule="auto"/>
              <w:jc w:val="both"/>
              <w:rPr>
                <w:rFonts w:ascii="Times New Roman" w:hAnsi="Times New Roman" w:cs="Times New Roman"/>
                <w:bCs/>
                <w:color w:val="000000"/>
                <w:sz w:val="24"/>
                <w:szCs w:val="24"/>
                <w:bdr w:val="none" w:sz="0" w:space="0" w:color="auto" w:frame="1"/>
              </w:rPr>
            </w:pPr>
            <w:r>
              <w:rPr>
                <w:rFonts w:ascii="Times New Roman" w:hAnsi="Times New Roman" w:cs="Times New Roman"/>
                <w:bCs/>
                <w:color w:val="000000"/>
                <w:sz w:val="24"/>
                <w:szCs w:val="24"/>
                <w:bdr w:val="none" w:sz="0" w:space="0" w:color="auto" w:frame="1"/>
              </w:rPr>
              <w:t xml:space="preserve">и.о. </w:t>
            </w:r>
            <w:r w:rsidR="0024551F" w:rsidRPr="0024551F">
              <w:rPr>
                <w:rFonts w:ascii="Times New Roman" w:hAnsi="Times New Roman" w:cs="Times New Roman"/>
                <w:bCs/>
                <w:color w:val="000000"/>
                <w:sz w:val="24"/>
                <w:szCs w:val="24"/>
                <w:bdr w:val="none" w:sz="0" w:space="0" w:color="auto" w:frame="1"/>
              </w:rPr>
              <w:t>директор</w:t>
            </w:r>
            <w:r>
              <w:rPr>
                <w:rFonts w:ascii="Times New Roman" w:hAnsi="Times New Roman" w:cs="Times New Roman"/>
                <w:bCs/>
                <w:color w:val="000000"/>
                <w:sz w:val="24"/>
                <w:szCs w:val="24"/>
                <w:bdr w:val="none" w:sz="0" w:space="0" w:color="auto" w:frame="1"/>
              </w:rPr>
              <w:t>а</w:t>
            </w:r>
            <w:r w:rsidR="0024551F" w:rsidRPr="0024551F">
              <w:rPr>
                <w:rFonts w:ascii="Times New Roman" w:hAnsi="Times New Roman" w:cs="Times New Roman"/>
                <w:bCs/>
                <w:color w:val="000000"/>
                <w:sz w:val="24"/>
                <w:szCs w:val="24"/>
                <w:bdr w:val="none" w:sz="0" w:space="0" w:color="auto" w:frame="1"/>
              </w:rPr>
              <w:t xml:space="preserve"> ГБУ РК «Центр по предоставлению государственных услуг в сфере социальной защиты населения </w:t>
            </w:r>
            <w:proofErr w:type="spellStart"/>
            <w:r w:rsidR="0024551F" w:rsidRPr="0024551F">
              <w:rPr>
                <w:rFonts w:ascii="Times New Roman" w:hAnsi="Times New Roman" w:cs="Times New Roman"/>
                <w:bCs/>
                <w:color w:val="000000"/>
                <w:sz w:val="24"/>
                <w:szCs w:val="24"/>
                <w:bdr w:val="none" w:sz="0" w:space="0" w:color="auto" w:frame="1"/>
              </w:rPr>
              <w:t>Усть-Цилемского</w:t>
            </w:r>
            <w:proofErr w:type="spellEnd"/>
            <w:r w:rsidR="0024551F" w:rsidRPr="0024551F">
              <w:rPr>
                <w:rFonts w:ascii="Times New Roman" w:hAnsi="Times New Roman" w:cs="Times New Roman"/>
                <w:bCs/>
                <w:color w:val="000000"/>
                <w:sz w:val="24"/>
                <w:szCs w:val="24"/>
                <w:bdr w:val="none" w:sz="0" w:space="0" w:color="auto" w:frame="1"/>
              </w:rPr>
              <w:t xml:space="preserve"> района» (по согласованию);</w:t>
            </w:r>
          </w:p>
          <w:p w:rsidR="00535E62" w:rsidRDefault="00535E62" w:rsidP="0024551F">
            <w:pPr>
              <w:spacing w:after="0" w:line="240" w:lineRule="auto"/>
              <w:jc w:val="both"/>
              <w:rPr>
                <w:rFonts w:ascii="Times New Roman" w:hAnsi="Times New Roman" w:cs="Times New Roman"/>
                <w:bCs/>
                <w:color w:val="000000"/>
                <w:sz w:val="24"/>
                <w:szCs w:val="24"/>
                <w:bdr w:val="none" w:sz="0" w:space="0" w:color="auto" w:frame="1"/>
              </w:rPr>
            </w:pPr>
          </w:p>
          <w:p w:rsidR="00535E62" w:rsidRPr="00535E62" w:rsidRDefault="00535E62" w:rsidP="0024551F">
            <w:pPr>
              <w:spacing w:after="0" w:line="240" w:lineRule="auto"/>
              <w:jc w:val="both"/>
              <w:rPr>
                <w:rFonts w:ascii="Times New Roman" w:hAnsi="Times New Roman" w:cs="Times New Roman"/>
                <w:bCs/>
                <w:color w:val="000000"/>
                <w:sz w:val="24"/>
                <w:szCs w:val="24"/>
                <w:bdr w:val="none" w:sz="0" w:space="0" w:color="auto" w:frame="1"/>
              </w:rPr>
            </w:pPr>
            <w:r w:rsidRPr="00535E62">
              <w:rPr>
                <w:rFonts w:ascii="Times New Roman" w:eastAsia="Calibri" w:hAnsi="Times New Roman" w:cs="Times New Roman"/>
                <w:spacing w:val="2"/>
                <w:sz w:val="24"/>
                <w:szCs w:val="24"/>
                <w:shd w:val="clear" w:color="auto" w:fill="FFFFFF"/>
              </w:rPr>
              <w:t>старший эксперт отдела обеспечения деятельности комиссий по делам несовершеннолетних и защите их прав в Республике Коми ГКУ РК «Центр обеспечения деятельности Министерства образования и молодежной политики Республики Коми» (ответственный секретарь комиссии)</w:t>
            </w:r>
            <w:r w:rsidRPr="00535E62">
              <w:rPr>
                <w:rFonts w:ascii="Times New Roman" w:eastAsia="Calibri" w:hAnsi="Times New Roman" w:cs="Times New Roman"/>
                <w:bCs/>
                <w:sz w:val="24"/>
                <w:szCs w:val="24"/>
              </w:rPr>
              <w:t xml:space="preserve"> (по согласованию);</w:t>
            </w:r>
          </w:p>
          <w:p w:rsidR="00535E62" w:rsidRPr="0024551F" w:rsidRDefault="00535E62" w:rsidP="0024551F">
            <w:pPr>
              <w:spacing w:after="0" w:line="240" w:lineRule="auto"/>
              <w:jc w:val="both"/>
              <w:rPr>
                <w:rFonts w:ascii="Times New Roman" w:hAnsi="Times New Roman" w:cs="Times New Roman"/>
                <w:bCs/>
                <w:color w:val="000000"/>
                <w:sz w:val="24"/>
                <w:szCs w:val="24"/>
                <w:bdr w:val="none" w:sz="0" w:space="0" w:color="auto" w:frame="1"/>
              </w:rPr>
            </w:pPr>
          </w:p>
          <w:p w:rsidR="0024551F" w:rsidRPr="0024551F" w:rsidRDefault="0024551F" w:rsidP="0024551F">
            <w:pPr>
              <w:spacing w:after="0" w:line="240" w:lineRule="auto"/>
              <w:jc w:val="both"/>
              <w:rPr>
                <w:rFonts w:ascii="Times New Roman" w:hAnsi="Times New Roman" w:cs="Times New Roman"/>
                <w:bCs/>
                <w:color w:val="000000"/>
                <w:sz w:val="24"/>
                <w:szCs w:val="24"/>
                <w:bdr w:val="none" w:sz="0" w:space="0" w:color="auto" w:frame="1"/>
              </w:rPr>
            </w:pPr>
            <w:r w:rsidRPr="0024551F">
              <w:rPr>
                <w:rFonts w:ascii="Times New Roman" w:hAnsi="Times New Roman" w:cs="Times New Roman"/>
                <w:bCs/>
                <w:color w:val="000000"/>
                <w:sz w:val="24"/>
                <w:szCs w:val="24"/>
                <w:bdr w:val="none" w:sz="0" w:space="0" w:color="auto" w:frame="1"/>
              </w:rPr>
              <w:t>председатель Совета муниципального района» Усть-Цилемский»;</w:t>
            </w:r>
          </w:p>
          <w:p w:rsidR="0024551F" w:rsidRPr="0024551F" w:rsidRDefault="0024551F" w:rsidP="0024551F">
            <w:pPr>
              <w:spacing w:after="0" w:line="240" w:lineRule="auto"/>
              <w:jc w:val="both"/>
              <w:rPr>
                <w:rFonts w:ascii="Times New Roman" w:hAnsi="Times New Roman" w:cs="Times New Roman"/>
                <w:bCs/>
                <w:sz w:val="24"/>
                <w:szCs w:val="24"/>
              </w:rPr>
            </w:pPr>
            <w:r w:rsidRPr="0024551F">
              <w:rPr>
                <w:rFonts w:ascii="Times New Roman" w:hAnsi="Times New Roman" w:cs="Times New Roman"/>
                <w:bCs/>
                <w:sz w:val="24"/>
                <w:szCs w:val="24"/>
              </w:rPr>
              <w:t>заведующий сектором по правовым вопросам отдела по управлению внутренней политикой администрации муниципального района «Усть-Цилемский»;</w:t>
            </w:r>
          </w:p>
        </w:tc>
      </w:tr>
      <w:tr w:rsidR="0024551F" w:rsidRPr="00BB7E62" w:rsidTr="007F75C7">
        <w:trPr>
          <w:trHeight w:val="552"/>
        </w:trPr>
        <w:tc>
          <w:tcPr>
            <w:tcW w:w="2442" w:type="dxa"/>
          </w:tcPr>
          <w:p w:rsidR="0024551F" w:rsidRPr="0024551F" w:rsidRDefault="00535E62" w:rsidP="0024551F">
            <w:pPr>
              <w:spacing w:after="0" w:line="240" w:lineRule="auto"/>
              <w:jc w:val="both"/>
              <w:rPr>
                <w:rFonts w:ascii="Times New Roman" w:hAnsi="Times New Roman" w:cs="Times New Roman"/>
                <w:bCs/>
                <w:sz w:val="24"/>
                <w:szCs w:val="24"/>
              </w:rPr>
            </w:pPr>
            <w:proofErr w:type="spellStart"/>
            <w:r>
              <w:rPr>
                <w:rFonts w:ascii="Times New Roman" w:hAnsi="Times New Roman" w:cs="Times New Roman"/>
                <w:bCs/>
                <w:sz w:val="24"/>
                <w:szCs w:val="24"/>
              </w:rPr>
              <w:t>Чупров</w:t>
            </w:r>
            <w:proofErr w:type="spellEnd"/>
            <w:r>
              <w:rPr>
                <w:rFonts w:ascii="Times New Roman" w:hAnsi="Times New Roman" w:cs="Times New Roman"/>
                <w:bCs/>
                <w:sz w:val="24"/>
                <w:szCs w:val="24"/>
              </w:rPr>
              <w:t xml:space="preserve"> А</w:t>
            </w:r>
            <w:r w:rsidR="0024551F" w:rsidRPr="0024551F">
              <w:rPr>
                <w:rFonts w:ascii="Times New Roman" w:hAnsi="Times New Roman" w:cs="Times New Roman"/>
                <w:bCs/>
                <w:sz w:val="24"/>
                <w:szCs w:val="24"/>
              </w:rPr>
              <w:t>.</w:t>
            </w:r>
            <w:r>
              <w:rPr>
                <w:rFonts w:ascii="Times New Roman" w:hAnsi="Times New Roman" w:cs="Times New Roman"/>
                <w:bCs/>
                <w:sz w:val="24"/>
                <w:szCs w:val="24"/>
              </w:rPr>
              <w:t>Ф</w:t>
            </w:r>
            <w:r w:rsidR="0024551F" w:rsidRPr="0024551F">
              <w:rPr>
                <w:rFonts w:ascii="Times New Roman" w:hAnsi="Times New Roman" w:cs="Times New Roman"/>
                <w:bCs/>
                <w:sz w:val="24"/>
                <w:szCs w:val="24"/>
              </w:rPr>
              <w:t>.</w:t>
            </w:r>
          </w:p>
          <w:p w:rsidR="0024551F" w:rsidRPr="0024551F" w:rsidRDefault="0024551F" w:rsidP="0024551F">
            <w:pPr>
              <w:spacing w:after="0" w:line="240" w:lineRule="auto"/>
              <w:rPr>
                <w:rFonts w:ascii="Times New Roman" w:hAnsi="Times New Roman" w:cs="Times New Roman"/>
                <w:sz w:val="24"/>
                <w:szCs w:val="24"/>
              </w:rPr>
            </w:pPr>
          </w:p>
        </w:tc>
        <w:tc>
          <w:tcPr>
            <w:tcW w:w="6772" w:type="dxa"/>
          </w:tcPr>
          <w:p w:rsidR="0024551F" w:rsidRPr="0024551F" w:rsidRDefault="00535E62" w:rsidP="00C173CD">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заместитель </w:t>
            </w:r>
            <w:r w:rsidR="0024551F" w:rsidRPr="0024551F">
              <w:rPr>
                <w:rFonts w:ascii="Times New Roman" w:hAnsi="Times New Roman" w:cs="Times New Roman"/>
                <w:bCs/>
                <w:sz w:val="24"/>
                <w:szCs w:val="24"/>
              </w:rPr>
              <w:t>начальник</w:t>
            </w:r>
            <w:r>
              <w:rPr>
                <w:rFonts w:ascii="Times New Roman" w:hAnsi="Times New Roman" w:cs="Times New Roman"/>
                <w:bCs/>
                <w:sz w:val="24"/>
                <w:szCs w:val="24"/>
              </w:rPr>
              <w:t>а</w:t>
            </w:r>
            <w:r w:rsidR="0024551F" w:rsidRPr="0024551F">
              <w:rPr>
                <w:rFonts w:ascii="Times New Roman" w:hAnsi="Times New Roman" w:cs="Times New Roman"/>
                <w:bCs/>
                <w:sz w:val="24"/>
                <w:szCs w:val="24"/>
              </w:rPr>
              <w:t xml:space="preserve"> ОМВД России по </w:t>
            </w:r>
            <w:proofErr w:type="spellStart"/>
            <w:r w:rsidR="0024551F" w:rsidRPr="0024551F">
              <w:rPr>
                <w:rFonts w:ascii="Times New Roman" w:hAnsi="Times New Roman" w:cs="Times New Roman"/>
                <w:bCs/>
                <w:sz w:val="24"/>
                <w:szCs w:val="24"/>
              </w:rPr>
              <w:t>Усть-Цилемскому</w:t>
            </w:r>
            <w:proofErr w:type="spellEnd"/>
            <w:r w:rsidR="0024551F" w:rsidRPr="0024551F">
              <w:rPr>
                <w:rFonts w:ascii="Times New Roman" w:hAnsi="Times New Roman" w:cs="Times New Roman"/>
                <w:bCs/>
                <w:sz w:val="24"/>
                <w:szCs w:val="24"/>
              </w:rPr>
              <w:t xml:space="preserve"> району (по согласованию);</w:t>
            </w:r>
          </w:p>
        </w:tc>
      </w:tr>
      <w:tr w:rsidR="00535E62" w:rsidRPr="00BB7E62" w:rsidTr="008F0F95">
        <w:tc>
          <w:tcPr>
            <w:tcW w:w="2442" w:type="dxa"/>
          </w:tcPr>
          <w:p w:rsidR="00535E62" w:rsidRPr="00535E62" w:rsidRDefault="00535E62" w:rsidP="00165F39">
            <w:pPr>
              <w:jc w:val="both"/>
              <w:rPr>
                <w:rFonts w:ascii="Times New Roman" w:eastAsia="Calibri" w:hAnsi="Times New Roman" w:cs="Times New Roman"/>
                <w:bCs/>
                <w:sz w:val="24"/>
                <w:szCs w:val="24"/>
              </w:rPr>
            </w:pPr>
            <w:r w:rsidRPr="00535E62">
              <w:rPr>
                <w:rFonts w:ascii="Times New Roman" w:eastAsia="Calibri" w:hAnsi="Times New Roman" w:cs="Times New Roman"/>
                <w:bCs/>
                <w:sz w:val="24"/>
                <w:szCs w:val="24"/>
              </w:rPr>
              <w:t>Неустроева М.П.</w:t>
            </w:r>
          </w:p>
        </w:tc>
        <w:tc>
          <w:tcPr>
            <w:tcW w:w="6772" w:type="dxa"/>
          </w:tcPr>
          <w:p w:rsidR="00535E62" w:rsidRPr="00535E62" w:rsidRDefault="00535E62" w:rsidP="00165F39">
            <w:pPr>
              <w:jc w:val="both"/>
              <w:rPr>
                <w:rFonts w:ascii="Times New Roman" w:eastAsia="Calibri" w:hAnsi="Times New Roman" w:cs="Times New Roman"/>
                <w:bCs/>
                <w:sz w:val="24"/>
                <w:szCs w:val="24"/>
              </w:rPr>
            </w:pPr>
            <w:r w:rsidRPr="00535E62">
              <w:rPr>
                <w:rFonts w:ascii="Times New Roman" w:eastAsia="Calibri" w:hAnsi="Times New Roman" w:cs="Times New Roman"/>
                <w:bCs/>
                <w:color w:val="000000"/>
                <w:spacing w:val="-5"/>
                <w:sz w:val="24"/>
                <w:szCs w:val="24"/>
                <w:shd w:val="clear" w:color="auto" w:fill="FFFFFF"/>
              </w:rPr>
              <w:t>директор МБОУ «</w:t>
            </w:r>
            <w:proofErr w:type="spellStart"/>
            <w:r w:rsidRPr="00535E62">
              <w:rPr>
                <w:rFonts w:ascii="Times New Roman" w:eastAsia="Calibri" w:hAnsi="Times New Roman" w:cs="Times New Roman"/>
                <w:bCs/>
                <w:color w:val="000000"/>
                <w:spacing w:val="-5"/>
                <w:sz w:val="24"/>
                <w:szCs w:val="24"/>
                <w:shd w:val="clear" w:color="auto" w:fill="FFFFFF"/>
              </w:rPr>
              <w:t>Усть-Цилемская</w:t>
            </w:r>
            <w:proofErr w:type="spellEnd"/>
            <w:r w:rsidRPr="00535E62">
              <w:rPr>
                <w:rFonts w:ascii="Times New Roman" w:eastAsia="Calibri" w:hAnsi="Times New Roman" w:cs="Times New Roman"/>
                <w:bCs/>
                <w:color w:val="000000"/>
                <w:spacing w:val="-5"/>
                <w:sz w:val="24"/>
                <w:szCs w:val="24"/>
                <w:shd w:val="clear" w:color="auto" w:fill="FFFFFF"/>
              </w:rPr>
              <w:t xml:space="preserve"> средняя общеобразовательная </w:t>
            </w:r>
            <w:r w:rsidRPr="00535E62">
              <w:rPr>
                <w:rFonts w:ascii="Times New Roman" w:eastAsia="Calibri" w:hAnsi="Times New Roman" w:cs="Times New Roman"/>
                <w:bCs/>
                <w:color w:val="000000"/>
                <w:spacing w:val="-5"/>
                <w:sz w:val="24"/>
                <w:szCs w:val="24"/>
                <w:shd w:val="clear" w:color="auto" w:fill="FFFFFF"/>
              </w:rPr>
              <w:lastRenderedPageBreak/>
              <w:t xml:space="preserve">школа имени М.А. </w:t>
            </w:r>
            <w:proofErr w:type="spellStart"/>
            <w:r w:rsidRPr="00535E62">
              <w:rPr>
                <w:rFonts w:ascii="Times New Roman" w:eastAsia="Calibri" w:hAnsi="Times New Roman" w:cs="Times New Roman"/>
                <w:bCs/>
                <w:color w:val="000000"/>
                <w:spacing w:val="-5"/>
                <w:sz w:val="24"/>
                <w:szCs w:val="24"/>
                <w:shd w:val="clear" w:color="auto" w:fill="FFFFFF"/>
              </w:rPr>
              <w:t>Бабикова</w:t>
            </w:r>
            <w:proofErr w:type="spellEnd"/>
            <w:r w:rsidRPr="00535E62">
              <w:rPr>
                <w:rFonts w:ascii="Times New Roman" w:eastAsia="Calibri" w:hAnsi="Times New Roman" w:cs="Times New Roman"/>
                <w:bCs/>
                <w:color w:val="000000"/>
                <w:spacing w:val="-5"/>
                <w:sz w:val="24"/>
                <w:szCs w:val="24"/>
                <w:shd w:val="clear" w:color="auto" w:fill="FFFFFF"/>
              </w:rPr>
              <w:t>»;</w:t>
            </w:r>
          </w:p>
        </w:tc>
      </w:tr>
      <w:tr w:rsidR="00535E62" w:rsidRPr="00BB7E62" w:rsidTr="008F0F95">
        <w:tc>
          <w:tcPr>
            <w:tcW w:w="2442" w:type="dxa"/>
          </w:tcPr>
          <w:p w:rsidR="00535E62" w:rsidRPr="00535E62" w:rsidRDefault="00535E62" w:rsidP="00165F39">
            <w:pPr>
              <w:jc w:val="both"/>
              <w:rPr>
                <w:rFonts w:ascii="Times New Roman" w:eastAsia="Calibri" w:hAnsi="Times New Roman" w:cs="Times New Roman"/>
                <w:bCs/>
                <w:sz w:val="24"/>
                <w:szCs w:val="24"/>
              </w:rPr>
            </w:pPr>
            <w:r w:rsidRPr="00535E62">
              <w:rPr>
                <w:rFonts w:ascii="Times New Roman" w:eastAsia="Calibri" w:hAnsi="Times New Roman" w:cs="Times New Roman"/>
                <w:bCs/>
                <w:sz w:val="24"/>
                <w:szCs w:val="24"/>
              </w:rPr>
              <w:lastRenderedPageBreak/>
              <w:t xml:space="preserve">Попов И.Н. </w:t>
            </w:r>
          </w:p>
        </w:tc>
        <w:tc>
          <w:tcPr>
            <w:tcW w:w="6772" w:type="dxa"/>
          </w:tcPr>
          <w:p w:rsidR="00535E62" w:rsidRPr="00535E62" w:rsidRDefault="00535E62" w:rsidP="00165F39">
            <w:pPr>
              <w:jc w:val="both"/>
              <w:rPr>
                <w:rFonts w:ascii="Times New Roman" w:eastAsia="Calibri" w:hAnsi="Times New Roman" w:cs="Times New Roman"/>
                <w:bCs/>
                <w:sz w:val="24"/>
                <w:szCs w:val="24"/>
              </w:rPr>
            </w:pPr>
            <w:r w:rsidRPr="00535E62">
              <w:rPr>
                <w:rFonts w:ascii="Times New Roman" w:eastAsia="Calibri" w:hAnsi="Times New Roman" w:cs="Times New Roman"/>
                <w:bCs/>
                <w:sz w:val="24"/>
                <w:szCs w:val="24"/>
              </w:rPr>
              <w:t>директор МБУ «Районный центр культуры, досуга и кино»;</w:t>
            </w:r>
          </w:p>
        </w:tc>
      </w:tr>
      <w:tr w:rsidR="00535E62" w:rsidRPr="00BB7E62" w:rsidTr="008F0F95">
        <w:tc>
          <w:tcPr>
            <w:tcW w:w="2442" w:type="dxa"/>
          </w:tcPr>
          <w:p w:rsidR="00535E62" w:rsidRPr="00535E62" w:rsidRDefault="00535E62" w:rsidP="00165F39">
            <w:pPr>
              <w:rPr>
                <w:rFonts w:ascii="Times New Roman" w:eastAsia="Calibri" w:hAnsi="Times New Roman" w:cs="Times New Roman"/>
                <w:sz w:val="24"/>
                <w:szCs w:val="24"/>
              </w:rPr>
            </w:pPr>
            <w:r w:rsidRPr="00535E62">
              <w:rPr>
                <w:rFonts w:ascii="Times New Roman" w:eastAsia="Calibri" w:hAnsi="Times New Roman" w:cs="Times New Roman"/>
                <w:sz w:val="24"/>
                <w:szCs w:val="24"/>
              </w:rPr>
              <w:t>Семяшкин А.А.</w:t>
            </w:r>
          </w:p>
          <w:p w:rsidR="00170F4F" w:rsidRDefault="00170F4F" w:rsidP="00165F39">
            <w:pPr>
              <w:jc w:val="both"/>
              <w:rPr>
                <w:rFonts w:ascii="Times New Roman" w:hAnsi="Times New Roman" w:cs="Times New Roman"/>
                <w:bCs/>
                <w:sz w:val="8"/>
                <w:szCs w:val="8"/>
              </w:rPr>
            </w:pPr>
          </w:p>
          <w:p w:rsidR="00170F4F" w:rsidRPr="00170F4F" w:rsidRDefault="00170F4F" w:rsidP="00165F39">
            <w:pPr>
              <w:jc w:val="both"/>
              <w:rPr>
                <w:rFonts w:ascii="Times New Roman" w:hAnsi="Times New Roman" w:cs="Times New Roman"/>
                <w:bCs/>
                <w:sz w:val="8"/>
                <w:szCs w:val="8"/>
              </w:rPr>
            </w:pPr>
          </w:p>
          <w:p w:rsidR="00535E62" w:rsidRPr="00535E62" w:rsidRDefault="00535E62" w:rsidP="00165F39">
            <w:pPr>
              <w:jc w:val="both"/>
              <w:rPr>
                <w:rFonts w:ascii="Times New Roman" w:eastAsia="Calibri" w:hAnsi="Times New Roman" w:cs="Times New Roman"/>
                <w:bCs/>
                <w:sz w:val="24"/>
                <w:szCs w:val="24"/>
              </w:rPr>
            </w:pPr>
            <w:r w:rsidRPr="00535E62">
              <w:rPr>
                <w:rFonts w:ascii="Times New Roman" w:eastAsia="Calibri" w:hAnsi="Times New Roman" w:cs="Times New Roman"/>
                <w:bCs/>
                <w:sz w:val="24"/>
                <w:szCs w:val="24"/>
              </w:rPr>
              <w:t>Сыч И.А.</w:t>
            </w:r>
          </w:p>
          <w:p w:rsidR="00535E62" w:rsidRPr="00535E62" w:rsidRDefault="00535E62" w:rsidP="00535E62">
            <w:pPr>
              <w:jc w:val="both"/>
              <w:rPr>
                <w:rFonts w:ascii="Times New Roman" w:eastAsia="Calibri" w:hAnsi="Times New Roman" w:cs="Times New Roman"/>
                <w:sz w:val="24"/>
                <w:szCs w:val="24"/>
              </w:rPr>
            </w:pPr>
          </w:p>
        </w:tc>
        <w:tc>
          <w:tcPr>
            <w:tcW w:w="6772" w:type="dxa"/>
          </w:tcPr>
          <w:p w:rsidR="00535E62" w:rsidRPr="00535E62" w:rsidRDefault="00535E62" w:rsidP="00165F39">
            <w:pPr>
              <w:jc w:val="both"/>
              <w:rPr>
                <w:rFonts w:ascii="Times New Roman" w:eastAsia="Calibri" w:hAnsi="Times New Roman" w:cs="Times New Roman"/>
                <w:bCs/>
                <w:sz w:val="24"/>
                <w:szCs w:val="24"/>
              </w:rPr>
            </w:pPr>
            <w:r w:rsidRPr="00535E62">
              <w:rPr>
                <w:rFonts w:ascii="Times New Roman" w:eastAsia="Calibri" w:hAnsi="Times New Roman" w:cs="Times New Roman"/>
                <w:bCs/>
                <w:sz w:val="24"/>
                <w:szCs w:val="24"/>
              </w:rPr>
              <w:t>заведующий рентгенологическим кабинетом – врач рентгенолог ГБУЗ РК «</w:t>
            </w:r>
            <w:proofErr w:type="spellStart"/>
            <w:r w:rsidRPr="00535E62">
              <w:rPr>
                <w:rFonts w:ascii="Times New Roman" w:eastAsia="Calibri" w:hAnsi="Times New Roman" w:cs="Times New Roman"/>
                <w:bCs/>
                <w:sz w:val="24"/>
                <w:szCs w:val="24"/>
              </w:rPr>
              <w:t>Усть-Цилемская</w:t>
            </w:r>
            <w:proofErr w:type="spellEnd"/>
            <w:r w:rsidRPr="00535E62">
              <w:rPr>
                <w:rFonts w:ascii="Times New Roman" w:eastAsia="Calibri" w:hAnsi="Times New Roman" w:cs="Times New Roman"/>
                <w:bCs/>
                <w:sz w:val="24"/>
                <w:szCs w:val="24"/>
              </w:rPr>
              <w:t xml:space="preserve"> центральная районная больница» (по согласованию);</w:t>
            </w:r>
          </w:p>
          <w:p w:rsidR="00535E62" w:rsidRPr="00535E62" w:rsidRDefault="00535E62" w:rsidP="00165F39">
            <w:pPr>
              <w:jc w:val="both"/>
              <w:rPr>
                <w:rFonts w:ascii="Times New Roman" w:eastAsia="Calibri" w:hAnsi="Times New Roman" w:cs="Times New Roman"/>
                <w:sz w:val="24"/>
                <w:szCs w:val="24"/>
              </w:rPr>
            </w:pPr>
            <w:r w:rsidRPr="00535E62">
              <w:rPr>
                <w:rFonts w:ascii="Times New Roman" w:eastAsia="Calibri" w:hAnsi="Times New Roman" w:cs="Times New Roman"/>
                <w:sz w:val="24"/>
                <w:szCs w:val="24"/>
              </w:rPr>
              <w:t xml:space="preserve">директор ГОУ РК «Специальная (коррекционная) школа-интернат № 14 </w:t>
            </w:r>
            <w:proofErr w:type="gramStart"/>
            <w:r w:rsidRPr="00535E62">
              <w:rPr>
                <w:rFonts w:ascii="Times New Roman" w:eastAsia="Calibri" w:hAnsi="Times New Roman" w:cs="Times New Roman"/>
                <w:sz w:val="24"/>
                <w:szCs w:val="24"/>
              </w:rPr>
              <w:t>с</w:t>
            </w:r>
            <w:proofErr w:type="gramEnd"/>
            <w:r w:rsidRPr="00535E62">
              <w:rPr>
                <w:rFonts w:ascii="Times New Roman" w:eastAsia="Calibri" w:hAnsi="Times New Roman" w:cs="Times New Roman"/>
                <w:sz w:val="24"/>
                <w:szCs w:val="24"/>
              </w:rPr>
              <w:t>. Усть-Цильма;</w:t>
            </w:r>
          </w:p>
          <w:p w:rsidR="00535E62" w:rsidRPr="00535E62" w:rsidRDefault="00535E62" w:rsidP="00165F39">
            <w:pPr>
              <w:jc w:val="both"/>
              <w:rPr>
                <w:rFonts w:ascii="Times New Roman" w:eastAsia="Calibri" w:hAnsi="Times New Roman" w:cs="Times New Roman"/>
                <w:bCs/>
                <w:sz w:val="24"/>
                <w:szCs w:val="24"/>
              </w:rPr>
            </w:pPr>
          </w:p>
        </w:tc>
      </w:tr>
    </w:tbl>
    <w:p w:rsidR="0021516D" w:rsidRDefault="0021516D" w:rsidP="000B3BD3">
      <w:pPr>
        <w:rPr>
          <w:rFonts w:ascii="Times New Roman" w:hAnsi="Times New Roman" w:cs="Times New Roman"/>
          <w:sz w:val="24"/>
          <w:szCs w:val="24"/>
        </w:rPr>
      </w:pPr>
      <w:r w:rsidRPr="00DB06F5">
        <w:rPr>
          <w:rFonts w:ascii="Times New Roman" w:hAnsi="Times New Roman" w:cs="Times New Roman"/>
          <w:sz w:val="24"/>
          <w:szCs w:val="24"/>
        </w:rPr>
        <w:t>Приглашенные:</w:t>
      </w:r>
    </w:p>
    <w:tbl>
      <w:tblPr>
        <w:tblW w:w="9300" w:type="dxa"/>
        <w:tblLook w:val="01E0"/>
      </w:tblPr>
      <w:tblGrid>
        <w:gridCol w:w="2250"/>
        <w:gridCol w:w="7050"/>
      </w:tblGrid>
      <w:tr w:rsidR="00D53D05" w:rsidRPr="00815020" w:rsidTr="00F74AA0">
        <w:trPr>
          <w:trHeight w:val="831"/>
        </w:trPr>
        <w:tc>
          <w:tcPr>
            <w:tcW w:w="2250" w:type="dxa"/>
          </w:tcPr>
          <w:p w:rsidR="00DB06F5" w:rsidRPr="00DB06F5" w:rsidRDefault="00C173CD" w:rsidP="00DB06F5">
            <w:pPr>
              <w:rPr>
                <w:rFonts w:ascii="Times New Roman" w:hAnsi="Times New Roman" w:cs="Times New Roman"/>
                <w:sz w:val="24"/>
                <w:szCs w:val="24"/>
              </w:rPr>
            </w:pPr>
            <w:proofErr w:type="spellStart"/>
            <w:r>
              <w:rPr>
                <w:rFonts w:ascii="Times New Roman" w:hAnsi="Times New Roman" w:cs="Times New Roman"/>
                <w:sz w:val="24"/>
                <w:szCs w:val="24"/>
              </w:rPr>
              <w:t>К</w:t>
            </w:r>
            <w:r w:rsidR="00DB06F5" w:rsidRPr="00DB06F5">
              <w:rPr>
                <w:rFonts w:ascii="Times New Roman" w:hAnsi="Times New Roman" w:cs="Times New Roman"/>
                <w:sz w:val="24"/>
                <w:szCs w:val="24"/>
              </w:rPr>
              <w:t>уцепова</w:t>
            </w:r>
            <w:proofErr w:type="spellEnd"/>
            <w:r w:rsidR="00DB06F5" w:rsidRPr="00DB06F5">
              <w:rPr>
                <w:rFonts w:ascii="Times New Roman" w:hAnsi="Times New Roman" w:cs="Times New Roman"/>
                <w:sz w:val="24"/>
                <w:szCs w:val="24"/>
              </w:rPr>
              <w:t xml:space="preserve"> К.М.  </w:t>
            </w:r>
          </w:p>
        </w:tc>
        <w:tc>
          <w:tcPr>
            <w:tcW w:w="7050" w:type="dxa"/>
          </w:tcPr>
          <w:p w:rsidR="00DB06F5" w:rsidRPr="00DB06F5" w:rsidRDefault="00DB06F5" w:rsidP="007F75C7">
            <w:pPr>
              <w:spacing w:after="0" w:line="240" w:lineRule="auto"/>
              <w:ind w:left="160"/>
              <w:jc w:val="both"/>
              <w:rPr>
                <w:rFonts w:ascii="Times New Roman" w:hAnsi="Times New Roman" w:cs="Times New Roman"/>
                <w:bCs/>
                <w:sz w:val="24"/>
                <w:szCs w:val="24"/>
              </w:rPr>
            </w:pPr>
            <w:r w:rsidRPr="00DB06F5">
              <w:rPr>
                <w:rFonts w:ascii="Times New Roman" w:hAnsi="Times New Roman" w:cs="Times New Roman"/>
                <w:color w:val="000000"/>
                <w:sz w:val="24"/>
                <w:szCs w:val="24"/>
                <w:shd w:val="clear" w:color="auto" w:fill="FFFFFF"/>
              </w:rPr>
              <w:t>заместитель директора по воспитательной работе МБОУ «Кадетская СОШ» с. Коровий Ручей</w:t>
            </w:r>
            <w:r w:rsidR="007F75C7">
              <w:rPr>
                <w:rFonts w:ascii="Times New Roman" w:hAnsi="Times New Roman" w:cs="Times New Roman"/>
                <w:color w:val="000000"/>
                <w:sz w:val="24"/>
                <w:szCs w:val="24"/>
                <w:shd w:val="clear" w:color="auto" w:fill="FFFFFF"/>
              </w:rPr>
              <w:t>.</w:t>
            </w:r>
          </w:p>
        </w:tc>
      </w:tr>
    </w:tbl>
    <w:tbl>
      <w:tblPr>
        <w:tblStyle w:val="a7"/>
        <w:tblpPr w:leftFromText="180" w:rightFromText="180" w:vertAnchor="text" w:tblpXSpec="right" w:tblpY="1"/>
        <w:tblOverlap w:val="never"/>
        <w:tblW w:w="0" w:type="auto"/>
        <w:tblLook w:val="04A0"/>
      </w:tblPr>
      <w:tblGrid>
        <w:gridCol w:w="6770"/>
      </w:tblGrid>
      <w:tr w:rsidR="005B2403" w:rsidTr="005B2403">
        <w:tc>
          <w:tcPr>
            <w:tcW w:w="6770" w:type="dxa"/>
            <w:tcBorders>
              <w:top w:val="nil"/>
              <w:left w:val="nil"/>
              <w:bottom w:val="nil"/>
              <w:right w:val="nil"/>
            </w:tcBorders>
          </w:tcPr>
          <w:p w:rsidR="005B2403" w:rsidRDefault="005B2403" w:rsidP="005B2403">
            <w:pPr>
              <w:tabs>
                <w:tab w:val="left" w:pos="2580"/>
              </w:tabs>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главный эксперт сектора организационной и информационной работы отдела по управлению внутренней политикой администрации муниципального района «Усть-Цилемский»</w:t>
            </w:r>
          </w:p>
          <w:p w:rsidR="005B2403" w:rsidRDefault="005B2403" w:rsidP="005B2403">
            <w:pPr>
              <w:tabs>
                <w:tab w:val="left" w:pos="2580"/>
              </w:tabs>
              <w:jc w:val="both"/>
              <w:rPr>
                <w:rFonts w:ascii="Times New Roman" w:hAnsi="Times New Roman" w:cs="Times New Roman"/>
                <w:bCs/>
                <w:color w:val="000000"/>
                <w:sz w:val="24"/>
                <w:szCs w:val="24"/>
                <w:shd w:val="clear" w:color="auto" w:fill="FFFFFF"/>
              </w:rPr>
            </w:pPr>
          </w:p>
        </w:tc>
      </w:tr>
    </w:tbl>
    <w:p w:rsidR="00BD26E0" w:rsidRDefault="005B2403" w:rsidP="005B2403">
      <w:pPr>
        <w:tabs>
          <w:tab w:val="left" w:pos="2580"/>
        </w:tabs>
        <w:spacing w:after="0" w:line="240" w:lineRule="auto"/>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 xml:space="preserve">Некрасов А.В. </w:t>
      </w:r>
      <w:r>
        <w:rPr>
          <w:rFonts w:ascii="Times New Roman" w:hAnsi="Times New Roman" w:cs="Times New Roman"/>
          <w:bCs/>
          <w:color w:val="000000"/>
          <w:sz w:val="24"/>
          <w:szCs w:val="24"/>
          <w:shd w:val="clear" w:color="auto" w:fill="FFFFFF"/>
        </w:rPr>
        <w:br w:type="textWrapping" w:clear="all"/>
      </w:r>
    </w:p>
    <w:p w:rsidR="007133C2" w:rsidRPr="008B0BEA" w:rsidRDefault="007133C2" w:rsidP="00C25677">
      <w:pPr>
        <w:spacing w:after="0" w:line="240" w:lineRule="auto"/>
        <w:jc w:val="center"/>
        <w:rPr>
          <w:rFonts w:ascii="Times New Roman" w:hAnsi="Times New Roman" w:cs="Times New Roman"/>
          <w:sz w:val="24"/>
          <w:szCs w:val="24"/>
        </w:rPr>
      </w:pPr>
      <w:r w:rsidRPr="008B0BEA">
        <w:rPr>
          <w:rFonts w:ascii="Times New Roman" w:hAnsi="Times New Roman" w:cs="Times New Roman"/>
          <w:sz w:val="24"/>
          <w:szCs w:val="24"/>
        </w:rPr>
        <w:t>Повестка дня:</w:t>
      </w:r>
    </w:p>
    <w:p w:rsidR="00FA6130" w:rsidRPr="00654465" w:rsidRDefault="00FA6130" w:rsidP="00C25677">
      <w:pPr>
        <w:spacing w:after="0" w:line="240" w:lineRule="auto"/>
        <w:jc w:val="center"/>
        <w:rPr>
          <w:rFonts w:ascii="Times New Roman" w:hAnsi="Times New Roman" w:cs="Times New Roman"/>
          <w:sz w:val="26"/>
          <w:szCs w:val="26"/>
        </w:rPr>
      </w:pPr>
    </w:p>
    <w:p w:rsidR="00993346" w:rsidRPr="00C05632" w:rsidRDefault="00E23340" w:rsidP="00993346">
      <w:pPr>
        <w:pStyle w:val="a8"/>
        <w:numPr>
          <w:ilvl w:val="0"/>
          <w:numId w:val="25"/>
        </w:numPr>
        <w:spacing w:after="0" w:line="240" w:lineRule="auto"/>
        <w:ind w:left="0" w:firstLine="709"/>
        <w:jc w:val="both"/>
        <w:rPr>
          <w:rFonts w:ascii="Times New Roman" w:hAnsi="Times New Roman" w:cs="Times New Roman"/>
          <w:b/>
          <w:sz w:val="24"/>
          <w:szCs w:val="24"/>
        </w:rPr>
      </w:pPr>
      <w:r w:rsidRPr="00C05632">
        <w:rPr>
          <w:rFonts w:ascii="Times New Roman" w:hAnsi="Times New Roman" w:cs="Times New Roman"/>
          <w:b/>
          <w:sz w:val="24"/>
          <w:szCs w:val="24"/>
        </w:rPr>
        <w:t xml:space="preserve">Работа по пресечению нелегального оборота алкогольной и спиртосодержащей продукции, факты реализации несовершеннолетним табачных изделий и спиртосодержащей продукции. Изъятие из оборота фальсифицированных товаров, докладчик по данному вопросу </w:t>
      </w:r>
      <w:proofErr w:type="spellStart"/>
      <w:r w:rsidRPr="00C05632">
        <w:rPr>
          <w:rFonts w:ascii="Times New Roman" w:hAnsi="Times New Roman" w:cs="Times New Roman"/>
          <w:b/>
          <w:sz w:val="24"/>
          <w:szCs w:val="24"/>
        </w:rPr>
        <w:t>Ч</w:t>
      </w:r>
      <w:r w:rsidR="0096134C" w:rsidRPr="00C05632">
        <w:rPr>
          <w:rFonts w:ascii="Times New Roman" w:hAnsi="Times New Roman" w:cs="Times New Roman"/>
          <w:b/>
          <w:sz w:val="24"/>
          <w:szCs w:val="24"/>
        </w:rPr>
        <w:t>у</w:t>
      </w:r>
      <w:r w:rsidRPr="00C05632">
        <w:rPr>
          <w:rFonts w:ascii="Times New Roman" w:hAnsi="Times New Roman" w:cs="Times New Roman"/>
          <w:b/>
          <w:sz w:val="24"/>
          <w:szCs w:val="24"/>
        </w:rPr>
        <w:t>пров</w:t>
      </w:r>
      <w:proofErr w:type="spellEnd"/>
      <w:r w:rsidRPr="00C05632">
        <w:rPr>
          <w:rFonts w:ascii="Times New Roman" w:hAnsi="Times New Roman" w:cs="Times New Roman"/>
          <w:b/>
          <w:sz w:val="24"/>
          <w:szCs w:val="24"/>
        </w:rPr>
        <w:t xml:space="preserve"> А.Ф. – заместитель начальника ОМВД России по </w:t>
      </w:r>
      <w:proofErr w:type="spellStart"/>
      <w:r w:rsidRPr="00C05632">
        <w:rPr>
          <w:rFonts w:ascii="Times New Roman" w:hAnsi="Times New Roman" w:cs="Times New Roman"/>
          <w:b/>
          <w:sz w:val="24"/>
          <w:szCs w:val="24"/>
        </w:rPr>
        <w:t>Усть-Цилемскому</w:t>
      </w:r>
      <w:proofErr w:type="spellEnd"/>
      <w:r w:rsidRPr="00C05632">
        <w:rPr>
          <w:rFonts w:ascii="Times New Roman" w:hAnsi="Times New Roman" w:cs="Times New Roman"/>
          <w:b/>
          <w:sz w:val="24"/>
          <w:szCs w:val="24"/>
        </w:rPr>
        <w:t xml:space="preserve"> району.</w:t>
      </w:r>
    </w:p>
    <w:p w:rsidR="0096134C" w:rsidRPr="005B2403" w:rsidRDefault="00365257" w:rsidP="00365257">
      <w:pPr>
        <w:pStyle w:val="a9"/>
        <w:tabs>
          <w:tab w:val="left" w:pos="709"/>
          <w:tab w:val="left" w:pos="9072"/>
        </w:tabs>
        <w:spacing w:before="0" w:beforeAutospacing="0" w:after="0" w:afterAutospacing="0"/>
        <w:jc w:val="both"/>
      </w:pPr>
      <w:r>
        <w:tab/>
      </w:r>
      <w:proofErr w:type="spellStart"/>
      <w:r w:rsidR="00E23340" w:rsidRPr="005B2403">
        <w:t>Чупров</w:t>
      </w:r>
      <w:proofErr w:type="spellEnd"/>
      <w:r w:rsidR="00E23340" w:rsidRPr="005B2403">
        <w:t xml:space="preserve"> А.Ф</w:t>
      </w:r>
      <w:r w:rsidR="00340B35" w:rsidRPr="005B2403">
        <w:t xml:space="preserve">. доложил о том, что </w:t>
      </w:r>
      <w:r w:rsidR="00165F39">
        <w:t>р</w:t>
      </w:r>
      <w:r w:rsidR="0096134C" w:rsidRPr="005B2403">
        <w:rPr>
          <w:iCs/>
          <w:color w:val="000000"/>
        </w:rPr>
        <w:t>абота по пресечению нелегального оборота алкогольной и спиртосодержащей продукции, факты реализации несовершеннолетним табачных изделий и спиртосодержащей продукции. Изъятие из оборота фальсифицированных товаров.</w:t>
      </w:r>
    </w:p>
    <w:p w:rsidR="0096134C" w:rsidRPr="005B2403" w:rsidRDefault="0096134C" w:rsidP="00165F39">
      <w:pPr>
        <w:pStyle w:val="a9"/>
        <w:spacing w:before="0" w:beforeAutospacing="0" w:after="0" w:afterAutospacing="0"/>
        <w:ind w:firstLine="709"/>
        <w:jc w:val="both"/>
      </w:pPr>
      <w:proofErr w:type="gramStart"/>
      <w:r w:rsidRPr="005B2403">
        <w:rPr>
          <w:color w:val="000000"/>
        </w:rPr>
        <w:t xml:space="preserve">Проанализирована работа сотрудников отделения МВД России по </w:t>
      </w:r>
      <w:proofErr w:type="spellStart"/>
      <w:r w:rsidRPr="005B2403">
        <w:rPr>
          <w:color w:val="000000"/>
        </w:rPr>
        <w:t>Усть-Цилемскому</w:t>
      </w:r>
      <w:proofErr w:type="spellEnd"/>
      <w:r w:rsidRPr="005B2403">
        <w:rPr>
          <w:color w:val="000000"/>
        </w:rPr>
        <w:t xml:space="preserve"> району за отчетный период 2021 г. в сфере выявления нарушений антиалкогольного законодательства и по противодействию незаконному обороту алкогольной продукции на территории </w:t>
      </w:r>
      <w:proofErr w:type="spellStart"/>
      <w:r w:rsidRPr="005B2403">
        <w:rPr>
          <w:color w:val="000000"/>
        </w:rPr>
        <w:t>Усть-Цилемского</w:t>
      </w:r>
      <w:proofErr w:type="spellEnd"/>
      <w:r w:rsidRPr="005B2403">
        <w:rPr>
          <w:color w:val="000000"/>
        </w:rPr>
        <w:t xml:space="preserve"> района, в соответствии с Федеральным законом от 22.11.1995 № 171-ФЗ «О государственном регулировании производства и оборота этилового спирта, алкогольной и спиртосодержащей продукции».</w:t>
      </w:r>
      <w:proofErr w:type="gramEnd"/>
    </w:p>
    <w:p w:rsidR="0096134C" w:rsidRPr="005B2403" w:rsidRDefault="0096134C" w:rsidP="00165F39">
      <w:pPr>
        <w:pStyle w:val="docdata"/>
        <w:spacing w:before="0" w:beforeAutospacing="0" w:after="0" w:afterAutospacing="0"/>
        <w:ind w:firstLine="709"/>
        <w:jc w:val="both"/>
      </w:pPr>
      <w:r w:rsidRPr="005B2403">
        <w:rPr>
          <w:color w:val="000000"/>
        </w:rPr>
        <w:t xml:space="preserve">За отчетный период сотрудниками ОМВД всего пресечено 540 административных правонарушений (АППГ – 390).   Из них в сфере нарушения антиалкогольного законодательства выявлено всего 105 административных нарушений (АППГ – 110): за распитие алкогольной и спиртосодержащей продукции в общественном месте (ст. 20.20 </w:t>
      </w:r>
      <w:proofErr w:type="spellStart"/>
      <w:r w:rsidRPr="005B2403">
        <w:rPr>
          <w:color w:val="000000"/>
        </w:rPr>
        <w:t>КоАП</w:t>
      </w:r>
      <w:proofErr w:type="spellEnd"/>
      <w:r w:rsidRPr="005B2403">
        <w:rPr>
          <w:color w:val="000000"/>
        </w:rPr>
        <w:t xml:space="preserve"> РФ) пресечено 23 правонарушений (из них 1 протокол составлен в отношении несовершеннолетнего), (АППГ – 36). За нахождение в состоянии алкогольного опьянения в общественном месте (20.21 </w:t>
      </w:r>
      <w:proofErr w:type="spellStart"/>
      <w:r w:rsidRPr="005B2403">
        <w:rPr>
          <w:color w:val="000000"/>
        </w:rPr>
        <w:t>КоАП</w:t>
      </w:r>
      <w:proofErr w:type="spellEnd"/>
      <w:r w:rsidRPr="005B2403">
        <w:rPr>
          <w:color w:val="000000"/>
        </w:rPr>
        <w:t xml:space="preserve"> РФ) выявлено 69 административных правонарушений (из них 0 нарушений совершено несовершеннолетними), (АППГ- 60). В отношении законных представителей за появление в состоянии опьянения несовершеннолетних в возрасте до 16 лет, а также распитие ими пива, алкогольной и спиртосодержащей продукции (ст. 20.22 </w:t>
      </w:r>
      <w:proofErr w:type="spellStart"/>
      <w:r w:rsidRPr="005B2403">
        <w:rPr>
          <w:color w:val="000000"/>
        </w:rPr>
        <w:t>КоАП</w:t>
      </w:r>
      <w:proofErr w:type="spellEnd"/>
      <w:r w:rsidRPr="005B2403">
        <w:rPr>
          <w:color w:val="000000"/>
        </w:rPr>
        <w:t xml:space="preserve"> РФ) составлено 13 протоколов об административном правонарушении (АППГ – 14). С </w:t>
      </w:r>
      <w:r w:rsidRPr="005B2403">
        <w:rPr>
          <w:color w:val="000000"/>
        </w:rPr>
        <w:lastRenderedPageBreak/>
        <w:t xml:space="preserve">целью выявления нарушений в сфере оборота алкогольной и спиртосодержащей продукции сотрудниками полиции на территории </w:t>
      </w:r>
      <w:proofErr w:type="spellStart"/>
      <w:r w:rsidRPr="005B2403">
        <w:rPr>
          <w:color w:val="000000"/>
        </w:rPr>
        <w:t>Усть-Цилемского</w:t>
      </w:r>
      <w:proofErr w:type="spellEnd"/>
      <w:r w:rsidRPr="005B2403">
        <w:rPr>
          <w:color w:val="000000"/>
        </w:rPr>
        <w:t xml:space="preserve"> района проведены ряд мероприятий на обслуживаемой территории, в том числе в рамках ОПМ «Алкоголь», «Хмель». Всего сотрудниками осуществлено 65 проверочных мероприятий (торговые точки, частные домовладения, транспортные средства на предмет перевозки алкогольной продукции, находящейся в незаконном обороте). Так сотрудниками ОМВД за отчетный период по данной линии пресечено 17 нарушений: по ст. 14.17.1 </w:t>
      </w:r>
      <w:proofErr w:type="spellStart"/>
      <w:r w:rsidRPr="005B2403">
        <w:rPr>
          <w:color w:val="000000"/>
        </w:rPr>
        <w:t>КоАП</w:t>
      </w:r>
      <w:proofErr w:type="spellEnd"/>
      <w:r w:rsidRPr="005B2403">
        <w:rPr>
          <w:color w:val="000000"/>
        </w:rPr>
        <w:t xml:space="preserve"> РФ (продажа алкоголя из частного домовладения) – 3; ст. 14.16 ч. 2.1 </w:t>
      </w:r>
      <w:proofErr w:type="spellStart"/>
      <w:r w:rsidRPr="005B2403">
        <w:rPr>
          <w:color w:val="000000"/>
        </w:rPr>
        <w:t>КоАП</w:t>
      </w:r>
      <w:proofErr w:type="spellEnd"/>
      <w:r w:rsidRPr="005B2403">
        <w:rPr>
          <w:color w:val="000000"/>
        </w:rPr>
        <w:t xml:space="preserve"> РФ (продажа алкоголя несовершеннолетним лицам) – 10; ст. 14.16 ч. 3 (нарушение особых требований и правил розничной продажи алкогольной продукции) – 1; ст. 14.2 (нарушение требований Закона РК № 60-РЗ в частности временное ограничение продажи алкоголя и в запрещенные дни) – 2; ст. 14.43 (продажа алкогольной продукции с истекшим сроком годности) – 1. </w:t>
      </w:r>
    </w:p>
    <w:p w:rsidR="0096134C" w:rsidRPr="005B2403" w:rsidRDefault="0096134C" w:rsidP="00165F39">
      <w:pPr>
        <w:pStyle w:val="a9"/>
        <w:spacing w:before="0" w:beforeAutospacing="0" w:after="0" w:afterAutospacing="0"/>
        <w:ind w:firstLine="709"/>
        <w:jc w:val="both"/>
      </w:pPr>
      <w:r w:rsidRPr="005B2403">
        <w:rPr>
          <w:color w:val="000000"/>
        </w:rPr>
        <w:t>По 12 материалам проверки составлены протоколы об административном правонарушении и переданы в суд для рассмотрения и принятия решения: в отношении физических лиц – 11, в отношении юридических лиц – 1. Рассмотрено судом и принято решений по 12 материалам: привлечено к административной ответственности и вынесено наказание в виде штрафа – 11 на общую сумму 165000 рублей (в отношении физических лиц), в виде предупреждения – 1 (юр. лиц</w:t>
      </w:r>
      <w:proofErr w:type="gramStart"/>
      <w:r w:rsidRPr="005B2403">
        <w:rPr>
          <w:color w:val="000000"/>
        </w:rPr>
        <w:t>о ООО</w:t>
      </w:r>
      <w:proofErr w:type="gramEnd"/>
      <w:r w:rsidRPr="005B2403">
        <w:rPr>
          <w:color w:val="000000"/>
        </w:rPr>
        <w:t xml:space="preserve"> «Каравай»). По факту продажи алкогольной продукции с истекшим сроком годности к административной ответственности привлечено должностное лиц</w:t>
      </w:r>
      <w:proofErr w:type="gramStart"/>
      <w:r w:rsidRPr="005B2403">
        <w:rPr>
          <w:color w:val="000000"/>
        </w:rPr>
        <w:t>о ООО</w:t>
      </w:r>
      <w:proofErr w:type="gramEnd"/>
      <w:r w:rsidRPr="005B2403">
        <w:rPr>
          <w:color w:val="000000"/>
        </w:rPr>
        <w:t xml:space="preserve"> «</w:t>
      </w:r>
      <w:proofErr w:type="spellStart"/>
      <w:r w:rsidRPr="005B2403">
        <w:rPr>
          <w:color w:val="000000"/>
        </w:rPr>
        <w:t>Клид</w:t>
      </w:r>
      <w:proofErr w:type="spellEnd"/>
      <w:r w:rsidRPr="005B2403">
        <w:rPr>
          <w:color w:val="000000"/>
        </w:rPr>
        <w:t xml:space="preserve">» </w:t>
      </w:r>
      <w:proofErr w:type="spellStart"/>
      <w:r w:rsidRPr="005B2403">
        <w:rPr>
          <w:color w:val="000000"/>
        </w:rPr>
        <w:t>Паславичусч</w:t>
      </w:r>
      <w:proofErr w:type="spellEnd"/>
      <w:r w:rsidRPr="005B2403">
        <w:rPr>
          <w:color w:val="000000"/>
        </w:rPr>
        <w:t xml:space="preserve"> К. с Л.  и назначено наказание в виде штрафа в размере 20000 рублей.</w:t>
      </w:r>
    </w:p>
    <w:p w:rsidR="0096134C" w:rsidRPr="005B2403" w:rsidRDefault="0096134C" w:rsidP="00165F39">
      <w:pPr>
        <w:pStyle w:val="a9"/>
        <w:tabs>
          <w:tab w:val="left" w:pos="720"/>
          <w:tab w:val="left" w:pos="9357"/>
        </w:tabs>
        <w:spacing w:before="0" w:beforeAutospacing="0" w:after="0" w:afterAutospacing="0"/>
        <w:ind w:firstLine="709"/>
        <w:jc w:val="both"/>
      </w:pPr>
      <w:r w:rsidRPr="005B2403">
        <w:rPr>
          <w:color w:val="000000"/>
        </w:rPr>
        <w:t xml:space="preserve">За истекший период 2021 года сотрудниками ОМВД преступлений, предусмотренной ст. 171.4 Уголовного кодека РФ (незаконная розничная продажа алкогольной и спиртосодержащей пищевой продукции, если это деяние совершено неоднократно) (АППГ 0), а также преступлений в сфере незаконного оборота наркотиков не зарегистрировано (АППГ 3). Пресечено 2 факта потребления наркотических средств без назначения врача. По одному факту гражданин привлечен к административной ответственности по ст. 6.9 </w:t>
      </w:r>
      <w:proofErr w:type="spellStart"/>
      <w:r w:rsidRPr="005B2403">
        <w:rPr>
          <w:color w:val="000000"/>
        </w:rPr>
        <w:t>КоАП</w:t>
      </w:r>
      <w:proofErr w:type="spellEnd"/>
      <w:r w:rsidRPr="005B2403">
        <w:rPr>
          <w:color w:val="000000"/>
        </w:rPr>
        <w:t xml:space="preserve"> РФ в виде штрафа в размере 4000 рублей, по второму факту возбуждено административное расследование по ст. 6.9 </w:t>
      </w:r>
      <w:proofErr w:type="spellStart"/>
      <w:r w:rsidRPr="005B2403">
        <w:rPr>
          <w:color w:val="000000"/>
        </w:rPr>
        <w:t>КоАП</w:t>
      </w:r>
      <w:proofErr w:type="spellEnd"/>
      <w:r w:rsidRPr="005B2403">
        <w:rPr>
          <w:color w:val="000000"/>
        </w:rPr>
        <w:t xml:space="preserve"> РФ и проводится проверка. Работа в данном направлении проводится.</w:t>
      </w:r>
    </w:p>
    <w:p w:rsidR="0096134C" w:rsidRPr="005B2403" w:rsidRDefault="0096134C" w:rsidP="00165F39">
      <w:pPr>
        <w:pStyle w:val="a9"/>
        <w:spacing w:before="0" w:beforeAutospacing="0" w:after="0" w:afterAutospacing="0"/>
        <w:ind w:firstLine="709"/>
        <w:jc w:val="both"/>
      </w:pPr>
      <w:r w:rsidRPr="005B2403">
        <w:rPr>
          <w:color w:val="000000"/>
        </w:rPr>
        <w:t>Фальсифицированных товаров из незаконного оборота сотрудниками ОМВД не выявлено, не изымалось.</w:t>
      </w:r>
    </w:p>
    <w:p w:rsidR="0096134C" w:rsidRPr="005B2403" w:rsidRDefault="0096134C" w:rsidP="00165F39">
      <w:pPr>
        <w:pStyle w:val="a9"/>
        <w:spacing w:before="0" w:beforeAutospacing="0" w:after="0" w:afterAutospacing="0"/>
        <w:ind w:firstLine="709"/>
        <w:jc w:val="both"/>
      </w:pPr>
      <w:r w:rsidRPr="005B2403">
        <w:rPr>
          <w:color w:val="000000"/>
        </w:rPr>
        <w:t xml:space="preserve">В рамках оперативно-розыскных мероприятий изъято алкогольной продукции из незаконного оборота: водка - 1,0 л., спирт - 0,2 л. </w:t>
      </w:r>
    </w:p>
    <w:p w:rsidR="0096134C" w:rsidRDefault="0096134C" w:rsidP="00165F39">
      <w:pPr>
        <w:pStyle w:val="a9"/>
        <w:spacing w:before="0" w:beforeAutospacing="0" w:after="0" w:afterAutospacing="0"/>
        <w:ind w:firstLine="709"/>
        <w:jc w:val="both"/>
        <w:rPr>
          <w:color w:val="000000"/>
        </w:rPr>
      </w:pPr>
      <w:r w:rsidRPr="005B2403">
        <w:rPr>
          <w:color w:val="000000"/>
        </w:rPr>
        <w:t>Данная работа продолжится.</w:t>
      </w:r>
    </w:p>
    <w:p w:rsidR="00F43603" w:rsidRDefault="00F43603" w:rsidP="00165F39">
      <w:pPr>
        <w:pStyle w:val="a9"/>
        <w:spacing w:before="0" w:beforeAutospacing="0" w:after="0" w:afterAutospacing="0"/>
        <w:ind w:firstLine="709"/>
        <w:jc w:val="both"/>
        <w:rPr>
          <w:color w:val="000000"/>
        </w:rPr>
      </w:pPr>
    </w:p>
    <w:p w:rsidR="00F43603" w:rsidRPr="00F43603" w:rsidRDefault="00F43603" w:rsidP="00F43603">
      <w:pPr>
        <w:pStyle w:val="a9"/>
        <w:shd w:val="clear" w:color="auto" w:fill="FFFFFF"/>
        <w:spacing w:before="150" w:beforeAutospacing="0" w:after="240" w:afterAutospacing="0"/>
        <w:ind w:firstLine="708"/>
        <w:jc w:val="both"/>
        <w:rPr>
          <w:color w:val="000000"/>
        </w:rPr>
      </w:pPr>
      <w:proofErr w:type="spellStart"/>
      <w:r w:rsidRPr="00F43603">
        <w:rPr>
          <w:color w:val="000000"/>
        </w:rPr>
        <w:t>Дуркин</w:t>
      </w:r>
      <w:proofErr w:type="spellEnd"/>
      <w:r w:rsidRPr="00F43603">
        <w:rPr>
          <w:color w:val="000000"/>
        </w:rPr>
        <w:t xml:space="preserve"> П.А. – как проводится работа по </w:t>
      </w:r>
      <w:proofErr w:type="gramStart"/>
      <w:r w:rsidRPr="00F43603">
        <w:rPr>
          <w:color w:val="000000"/>
        </w:rPr>
        <w:t>контролю за</w:t>
      </w:r>
      <w:proofErr w:type="gramEnd"/>
      <w:r w:rsidRPr="00F43603">
        <w:rPr>
          <w:color w:val="000000"/>
        </w:rPr>
        <w:t xml:space="preserve"> продажей энергетических напитков несовершеннолетним. С 1 сентября 2021 года на территории Республики Коми вступ</w:t>
      </w:r>
      <w:r>
        <w:rPr>
          <w:color w:val="000000"/>
        </w:rPr>
        <w:t>ил</w:t>
      </w:r>
      <w:r w:rsidRPr="00F43603">
        <w:rPr>
          <w:color w:val="000000"/>
        </w:rPr>
        <w:t xml:space="preserve"> в силу запрет на розничную продажу несовершеннолетним безалкогольных тонизирующих напитков.</w:t>
      </w:r>
      <w:r>
        <w:rPr>
          <w:color w:val="000000"/>
        </w:rPr>
        <w:t xml:space="preserve"> </w:t>
      </w:r>
      <w:r w:rsidRPr="00F43603">
        <w:rPr>
          <w:color w:val="000000"/>
        </w:rPr>
        <w:t>В целях охраны здоровья подрастающего поколения республиканским законом от 30 июня 2021 г. № 51-РЗ соответствующие изменения внесены в Закон Республики Коми от 3 июля 2012 г. № 60-РЗ «Об установлении отдельных требований и дополнительных ограничений при розничной продаже алкогольной продукции на территории Республики Коми».</w:t>
      </w:r>
    </w:p>
    <w:p w:rsidR="00F43603" w:rsidRDefault="00F43603" w:rsidP="00165F39">
      <w:pPr>
        <w:pStyle w:val="a9"/>
        <w:spacing w:before="0" w:beforeAutospacing="0" w:after="0" w:afterAutospacing="0"/>
        <w:ind w:firstLine="709"/>
        <w:jc w:val="both"/>
        <w:rPr>
          <w:color w:val="000000"/>
        </w:rPr>
      </w:pPr>
      <w:proofErr w:type="spellStart"/>
      <w:r>
        <w:rPr>
          <w:color w:val="000000"/>
        </w:rPr>
        <w:t>Чупров</w:t>
      </w:r>
      <w:proofErr w:type="spellEnd"/>
      <w:r>
        <w:rPr>
          <w:color w:val="000000"/>
        </w:rPr>
        <w:t xml:space="preserve"> А.Ф. – мероприятия в данном направлении никакие не проводились. Ни сообщений, ни звонков не поступало. Нужна помощь со стороны народных дружинников, также со стороны граждан.</w:t>
      </w:r>
    </w:p>
    <w:p w:rsidR="000A6B3F" w:rsidRPr="005B2403" w:rsidRDefault="000A6B3F" w:rsidP="00165F39">
      <w:pPr>
        <w:pStyle w:val="a9"/>
        <w:spacing w:before="0" w:beforeAutospacing="0" w:after="0" w:afterAutospacing="0"/>
        <w:ind w:firstLine="709"/>
        <w:jc w:val="both"/>
      </w:pPr>
    </w:p>
    <w:p w:rsidR="00927460" w:rsidRPr="000A6B3F" w:rsidRDefault="00E23340" w:rsidP="00165F39">
      <w:pPr>
        <w:pStyle w:val="a8"/>
        <w:numPr>
          <w:ilvl w:val="0"/>
          <w:numId w:val="25"/>
        </w:numPr>
        <w:spacing w:after="0" w:line="240" w:lineRule="auto"/>
        <w:ind w:left="0" w:firstLine="709"/>
        <w:jc w:val="both"/>
        <w:rPr>
          <w:rFonts w:ascii="Times New Roman" w:hAnsi="Times New Roman" w:cs="Times New Roman"/>
          <w:b/>
          <w:color w:val="000000"/>
          <w:sz w:val="24"/>
          <w:szCs w:val="24"/>
          <w:shd w:val="clear" w:color="auto" w:fill="FFFFFF"/>
        </w:rPr>
      </w:pPr>
      <w:r w:rsidRPr="000A6B3F">
        <w:rPr>
          <w:rFonts w:ascii="Times New Roman" w:hAnsi="Times New Roman" w:cs="Times New Roman"/>
          <w:b/>
          <w:sz w:val="24"/>
          <w:szCs w:val="24"/>
        </w:rPr>
        <w:t xml:space="preserve">Работа межведомственной комиссии по противодействию злоупотреблением алкогольной продукцией, наркотическими средствами и их </w:t>
      </w:r>
      <w:r w:rsidRPr="000A6B3F">
        <w:rPr>
          <w:rFonts w:ascii="Times New Roman" w:hAnsi="Times New Roman" w:cs="Times New Roman"/>
          <w:b/>
          <w:sz w:val="24"/>
          <w:szCs w:val="24"/>
        </w:rPr>
        <w:lastRenderedPageBreak/>
        <w:t>незаконному обороту</w:t>
      </w:r>
      <w:r w:rsidR="00BB2A04" w:rsidRPr="000A6B3F">
        <w:rPr>
          <w:rFonts w:ascii="Times New Roman" w:hAnsi="Times New Roman" w:cs="Times New Roman"/>
          <w:b/>
          <w:sz w:val="24"/>
          <w:szCs w:val="24"/>
        </w:rPr>
        <w:t>, докладчик по данному в</w:t>
      </w:r>
      <w:r w:rsidR="00BD616D" w:rsidRPr="000A6B3F">
        <w:rPr>
          <w:rFonts w:ascii="Times New Roman" w:hAnsi="Times New Roman" w:cs="Times New Roman"/>
          <w:b/>
          <w:sz w:val="24"/>
          <w:szCs w:val="24"/>
        </w:rPr>
        <w:t>о</w:t>
      </w:r>
      <w:r w:rsidR="00BB2A04" w:rsidRPr="000A6B3F">
        <w:rPr>
          <w:rFonts w:ascii="Times New Roman" w:hAnsi="Times New Roman" w:cs="Times New Roman"/>
          <w:b/>
          <w:sz w:val="24"/>
          <w:szCs w:val="24"/>
        </w:rPr>
        <w:t xml:space="preserve">просу </w:t>
      </w:r>
      <w:r w:rsidRPr="000A6B3F">
        <w:rPr>
          <w:rFonts w:ascii="Times New Roman" w:hAnsi="Times New Roman" w:cs="Times New Roman"/>
          <w:b/>
          <w:sz w:val="24"/>
          <w:szCs w:val="24"/>
        </w:rPr>
        <w:t>Еремеева Е.Е</w:t>
      </w:r>
      <w:r w:rsidR="00BB2A04" w:rsidRPr="000A6B3F">
        <w:rPr>
          <w:rFonts w:ascii="Times New Roman" w:hAnsi="Times New Roman" w:cs="Times New Roman"/>
          <w:b/>
          <w:sz w:val="24"/>
          <w:szCs w:val="24"/>
        </w:rPr>
        <w:t xml:space="preserve">. – </w:t>
      </w:r>
      <w:r w:rsidRPr="000A6B3F">
        <w:rPr>
          <w:rFonts w:ascii="Times New Roman" w:hAnsi="Times New Roman" w:cs="Times New Roman"/>
          <w:b/>
          <w:sz w:val="24"/>
          <w:szCs w:val="24"/>
        </w:rPr>
        <w:t>заместитель руководителя администрации муниципального района «Усть-Цилемский» - заведующий отделом по социальным вопросам.</w:t>
      </w:r>
    </w:p>
    <w:p w:rsidR="00E23340" w:rsidRPr="005B2403" w:rsidRDefault="00E23340" w:rsidP="00165F39">
      <w:pPr>
        <w:pStyle w:val="a8"/>
        <w:tabs>
          <w:tab w:val="left" w:pos="851"/>
        </w:tabs>
        <w:spacing w:after="0" w:line="240" w:lineRule="auto"/>
        <w:ind w:left="0" w:firstLine="567"/>
        <w:jc w:val="both"/>
        <w:rPr>
          <w:rFonts w:ascii="Times New Roman" w:hAnsi="Times New Roman" w:cs="Times New Roman"/>
          <w:sz w:val="24"/>
          <w:szCs w:val="24"/>
        </w:rPr>
      </w:pPr>
      <w:r w:rsidRPr="005B2403">
        <w:rPr>
          <w:rFonts w:ascii="Times New Roman" w:hAnsi="Times New Roman" w:cs="Times New Roman"/>
          <w:sz w:val="24"/>
          <w:szCs w:val="24"/>
        </w:rPr>
        <w:t>Еремеева Е.Е</w:t>
      </w:r>
      <w:r w:rsidR="009911CB" w:rsidRPr="005B2403">
        <w:rPr>
          <w:rFonts w:ascii="Times New Roman" w:hAnsi="Times New Roman" w:cs="Times New Roman"/>
          <w:sz w:val="24"/>
          <w:szCs w:val="24"/>
        </w:rPr>
        <w:t>. – доложил</w:t>
      </w:r>
      <w:r w:rsidRPr="005B2403">
        <w:rPr>
          <w:rFonts w:ascii="Times New Roman" w:hAnsi="Times New Roman" w:cs="Times New Roman"/>
          <w:sz w:val="24"/>
          <w:szCs w:val="24"/>
        </w:rPr>
        <w:t>а</w:t>
      </w:r>
      <w:r w:rsidR="009911CB" w:rsidRPr="005B2403">
        <w:rPr>
          <w:rFonts w:ascii="Times New Roman" w:hAnsi="Times New Roman" w:cs="Times New Roman"/>
          <w:sz w:val="24"/>
          <w:szCs w:val="24"/>
        </w:rPr>
        <w:t xml:space="preserve"> </w:t>
      </w:r>
      <w:r w:rsidR="00FA1136" w:rsidRPr="005B2403">
        <w:rPr>
          <w:rFonts w:ascii="Times New Roman" w:hAnsi="Times New Roman" w:cs="Times New Roman"/>
          <w:sz w:val="24"/>
          <w:szCs w:val="24"/>
        </w:rPr>
        <w:t>о</w:t>
      </w:r>
      <w:r w:rsidRPr="005B2403">
        <w:rPr>
          <w:rFonts w:ascii="Times New Roman" w:hAnsi="Times New Roman" w:cs="Times New Roman"/>
          <w:sz w:val="24"/>
          <w:szCs w:val="24"/>
        </w:rPr>
        <w:t xml:space="preserve"> результатах работы правоохранительных органов по противодействию незаконному обороту алкогольной продукции, наркотиков на территории </w:t>
      </w:r>
      <w:proofErr w:type="spellStart"/>
      <w:r w:rsidRPr="005B2403">
        <w:rPr>
          <w:rFonts w:ascii="Times New Roman" w:hAnsi="Times New Roman" w:cs="Times New Roman"/>
          <w:sz w:val="24"/>
          <w:szCs w:val="24"/>
        </w:rPr>
        <w:t>Усть-Цилемского</w:t>
      </w:r>
      <w:proofErr w:type="spellEnd"/>
      <w:r w:rsidRPr="005B2403">
        <w:rPr>
          <w:rFonts w:ascii="Times New Roman" w:hAnsi="Times New Roman" w:cs="Times New Roman"/>
          <w:sz w:val="24"/>
          <w:szCs w:val="24"/>
        </w:rPr>
        <w:t xml:space="preserve"> района и мерах по повышению ее эффективности».</w:t>
      </w:r>
    </w:p>
    <w:p w:rsidR="00E23340" w:rsidRPr="005B2403" w:rsidRDefault="00E23340" w:rsidP="00165F39">
      <w:pPr>
        <w:spacing w:after="0" w:line="240" w:lineRule="auto"/>
        <w:ind w:firstLine="567"/>
        <w:jc w:val="both"/>
        <w:rPr>
          <w:rFonts w:ascii="Times New Roman" w:hAnsi="Times New Roman" w:cs="Times New Roman"/>
          <w:sz w:val="24"/>
          <w:szCs w:val="24"/>
        </w:rPr>
      </w:pPr>
      <w:r w:rsidRPr="005B2403">
        <w:rPr>
          <w:rFonts w:ascii="Times New Roman" w:hAnsi="Times New Roman" w:cs="Times New Roman"/>
          <w:sz w:val="24"/>
          <w:szCs w:val="24"/>
        </w:rPr>
        <w:t xml:space="preserve">С целью выявления нарушений в сфере оборота алкогольной и спиртосодержащей продукции сотрудниками полиции  на территории </w:t>
      </w:r>
      <w:proofErr w:type="spellStart"/>
      <w:r w:rsidRPr="005B2403">
        <w:rPr>
          <w:rFonts w:ascii="Times New Roman" w:hAnsi="Times New Roman" w:cs="Times New Roman"/>
          <w:sz w:val="24"/>
          <w:szCs w:val="24"/>
        </w:rPr>
        <w:t>Усть-Цилемского</w:t>
      </w:r>
      <w:proofErr w:type="spellEnd"/>
      <w:r w:rsidRPr="005B2403">
        <w:rPr>
          <w:rFonts w:ascii="Times New Roman" w:hAnsi="Times New Roman" w:cs="Times New Roman"/>
          <w:sz w:val="24"/>
          <w:szCs w:val="24"/>
        </w:rPr>
        <w:t xml:space="preserve"> района за </w:t>
      </w:r>
      <w:r w:rsidRPr="005B2403">
        <w:rPr>
          <w:rFonts w:ascii="Times New Roman" w:hAnsi="Times New Roman" w:cs="Times New Roman"/>
          <w:sz w:val="24"/>
          <w:szCs w:val="24"/>
          <w:lang w:val="en-US"/>
        </w:rPr>
        <w:t>I</w:t>
      </w:r>
      <w:r w:rsidRPr="005B2403">
        <w:rPr>
          <w:rFonts w:ascii="Times New Roman" w:hAnsi="Times New Roman" w:cs="Times New Roman"/>
          <w:sz w:val="24"/>
          <w:szCs w:val="24"/>
        </w:rPr>
        <w:t xml:space="preserve"> квартал 2021 года проводился ряд мероприятий, в том числе в рамках ОПМ «Хмель». Так сотрудниками ОМВД России по </w:t>
      </w:r>
      <w:proofErr w:type="spellStart"/>
      <w:r w:rsidRPr="005B2403">
        <w:rPr>
          <w:rFonts w:ascii="Times New Roman" w:hAnsi="Times New Roman" w:cs="Times New Roman"/>
          <w:sz w:val="24"/>
          <w:szCs w:val="24"/>
        </w:rPr>
        <w:t>Усть-Цилемскому</w:t>
      </w:r>
      <w:proofErr w:type="spellEnd"/>
      <w:r w:rsidRPr="005B2403">
        <w:rPr>
          <w:rFonts w:ascii="Times New Roman" w:hAnsi="Times New Roman" w:cs="Times New Roman"/>
          <w:sz w:val="24"/>
          <w:szCs w:val="24"/>
        </w:rPr>
        <w:t xml:space="preserve"> району за отчетный период по данной линии пресечено 5 </w:t>
      </w:r>
      <w:proofErr w:type="gramStart"/>
      <w:r w:rsidRPr="005B2403">
        <w:rPr>
          <w:rFonts w:ascii="Times New Roman" w:hAnsi="Times New Roman" w:cs="Times New Roman"/>
          <w:sz w:val="24"/>
          <w:szCs w:val="24"/>
        </w:rPr>
        <w:t>нарушений</w:t>
      </w:r>
      <w:proofErr w:type="gramEnd"/>
      <w:r w:rsidRPr="005B2403">
        <w:rPr>
          <w:rFonts w:ascii="Times New Roman" w:hAnsi="Times New Roman" w:cs="Times New Roman"/>
          <w:sz w:val="24"/>
          <w:szCs w:val="24"/>
        </w:rPr>
        <w:t xml:space="preserve"> и все они составлены по ст. 14.16 ч.2.1 </w:t>
      </w:r>
      <w:proofErr w:type="spellStart"/>
      <w:r w:rsidRPr="005B2403">
        <w:rPr>
          <w:rFonts w:ascii="Times New Roman" w:hAnsi="Times New Roman" w:cs="Times New Roman"/>
          <w:sz w:val="24"/>
          <w:szCs w:val="24"/>
        </w:rPr>
        <w:t>КоАП</w:t>
      </w:r>
      <w:proofErr w:type="spellEnd"/>
      <w:r w:rsidRPr="005B2403">
        <w:rPr>
          <w:rFonts w:ascii="Times New Roman" w:hAnsi="Times New Roman" w:cs="Times New Roman"/>
          <w:sz w:val="24"/>
          <w:szCs w:val="24"/>
        </w:rPr>
        <w:t xml:space="preserve"> РФ (продажа алкоголя несовершеннолетним лицам). </w:t>
      </w:r>
      <w:proofErr w:type="gramStart"/>
      <w:r w:rsidRPr="005B2403">
        <w:rPr>
          <w:rFonts w:ascii="Times New Roman" w:hAnsi="Times New Roman" w:cs="Times New Roman"/>
          <w:sz w:val="24"/>
          <w:szCs w:val="24"/>
        </w:rPr>
        <w:t xml:space="preserve">На данный момент нарушений по ст. 14.17.1 </w:t>
      </w:r>
      <w:proofErr w:type="spellStart"/>
      <w:r w:rsidRPr="005B2403">
        <w:rPr>
          <w:rFonts w:ascii="Times New Roman" w:hAnsi="Times New Roman" w:cs="Times New Roman"/>
          <w:sz w:val="24"/>
          <w:szCs w:val="24"/>
        </w:rPr>
        <w:t>КоАП</w:t>
      </w:r>
      <w:proofErr w:type="spellEnd"/>
      <w:r w:rsidRPr="005B2403">
        <w:rPr>
          <w:rFonts w:ascii="Times New Roman" w:hAnsi="Times New Roman" w:cs="Times New Roman"/>
          <w:sz w:val="24"/>
          <w:szCs w:val="24"/>
        </w:rPr>
        <w:t xml:space="preserve"> РФ (продажа алкоголя из частного домовладения), ст. 14.16 ч.2 (продажа алкоголя без сопроводительных документов), ст. 14.17 ч.2 (продажа алкоголя с грубым нарушением лицензионных требований), ст. 14.2 (нарушение требований Закона РК №60-РЗ в частности временное ограничение продажи алкоголя и в запрещенные дни) не выявлено.</w:t>
      </w:r>
      <w:proofErr w:type="gramEnd"/>
      <w:r w:rsidRPr="005B2403">
        <w:rPr>
          <w:rFonts w:ascii="Times New Roman" w:hAnsi="Times New Roman" w:cs="Times New Roman"/>
          <w:sz w:val="24"/>
          <w:szCs w:val="24"/>
        </w:rPr>
        <w:t xml:space="preserve"> Нарушения выявлены в следующих торговых объектах: магазин «Камелия» </w:t>
      </w:r>
      <w:proofErr w:type="spellStart"/>
      <w:r w:rsidRPr="005B2403">
        <w:rPr>
          <w:rFonts w:ascii="Times New Roman" w:hAnsi="Times New Roman" w:cs="Times New Roman"/>
          <w:sz w:val="24"/>
          <w:szCs w:val="24"/>
        </w:rPr>
        <w:t>д</w:t>
      </w:r>
      <w:proofErr w:type="gramStart"/>
      <w:r w:rsidRPr="005B2403">
        <w:rPr>
          <w:rFonts w:ascii="Times New Roman" w:hAnsi="Times New Roman" w:cs="Times New Roman"/>
          <w:sz w:val="24"/>
          <w:szCs w:val="24"/>
        </w:rPr>
        <w:t>.К</w:t>
      </w:r>
      <w:proofErr w:type="gramEnd"/>
      <w:r w:rsidRPr="005B2403">
        <w:rPr>
          <w:rFonts w:ascii="Times New Roman" w:hAnsi="Times New Roman" w:cs="Times New Roman"/>
          <w:sz w:val="24"/>
          <w:szCs w:val="24"/>
        </w:rPr>
        <w:t>арпушевка</w:t>
      </w:r>
      <w:proofErr w:type="spellEnd"/>
      <w:r w:rsidRPr="005B2403">
        <w:rPr>
          <w:rFonts w:ascii="Times New Roman" w:hAnsi="Times New Roman" w:cs="Times New Roman"/>
          <w:sz w:val="24"/>
          <w:szCs w:val="24"/>
        </w:rPr>
        <w:t xml:space="preserve">, магазин «Транзит-плюс» </w:t>
      </w:r>
      <w:proofErr w:type="spellStart"/>
      <w:r w:rsidRPr="005B2403">
        <w:rPr>
          <w:rFonts w:ascii="Times New Roman" w:hAnsi="Times New Roman" w:cs="Times New Roman"/>
          <w:sz w:val="24"/>
          <w:szCs w:val="24"/>
        </w:rPr>
        <w:t>д.Карпушевка</w:t>
      </w:r>
      <w:proofErr w:type="spellEnd"/>
      <w:r w:rsidRPr="005B2403">
        <w:rPr>
          <w:rFonts w:ascii="Times New Roman" w:hAnsi="Times New Roman" w:cs="Times New Roman"/>
          <w:sz w:val="24"/>
          <w:szCs w:val="24"/>
        </w:rPr>
        <w:t xml:space="preserve"> (ООО «</w:t>
      </w:r>
      <w:proofErr w:type="spellStart"/>
      <w:r w:rsidRPr="005B2403">
        <w:rPr>
          <w:rFonts w:ascii="Times New Roman" w:hAnsi="Times New Roman" w:cs="Times New Roman"/>
          <w:sz w:val="24"/>
          <w:szCs w:val="24"/>
        </w:rPr>
        <w:t>Цильмалес</w:t>
      </w:r>
      <w:proofErr w:type="spellEnd"/>
      <w:r w:rsidRPr="005B2403">
        <w:rPr>
          <w:rFonts w:ascii="Times New Roman" w:hAnsi="Times New Roman" w:cs="Times New Roman"/>
          <w:sz w:val="24"/>
          <w:szCs w:val="24"/>
        </w:rPr>
        <w:t xml:space="preserve">»), магазин «Мария 2» </w:t>
      </w:r>
      <w:proofErr w:type="spellStart"/>
      <w:r w:rsidRPr="005B2403">
        <w:rPr>
          <w:rFonts w:ascii="Times New Roman" w:hAnsi="Times New Roman" w:cs="Times New Roman"/>
          <w:sz w:val="24"/>
          <w:szCs w:val="24"/>
        </w:rPr>
        <w:t>д.Чукчино</w:t>
      </w:r>
      <w:proofErr w:type="spellEnd"/>
      <w:r w:rsidRPr="005B2403">
        <w:rPr>
          <w:rFonts w:ascii="Times New Roman" w:hAnsi="Times New Roman" w:cs="Times New Roman"/>
          <w:sz w:val="24"/>
          <w:szCs w:val="24"/>
        </w:rPr>
        <w:t xml:space="preserve">, магазин «Продукты 4» (ООО «Весна») </w:t>
      </w:r>
      <w:proofErr w:type="spellStart"/>
      <w:r w:rsidRPr="005B2403">
        <w:rPr>
          <w:rFonts w:ascii="Times New Roman" w:hAnsi="Times New Roman" w:cs="Times New Roman"/>
          <w:sz w:val="24"/>
          <w:szCs w:val="24"/>
        </w:rPr>
        <w:t>д.Карпушевка</w:t>
      </w:r>
      <w:proofErr w:type="spellEnd"/>
      <w:r w:rsidRPr="005B2403">
        <w:rPr>
          <w:rFonts w:ascii="Times New Roman" w:hAnsi="Times New Roman" w:cs="Times New Roman"/>
          <w:sz w:val="24"/>
          <w:szCs w:val="24"/>
        </w:rPr>
        <w:t>.</w:t>
      </w:r>
    </w:p>
    <w:p w:rsidR="00E23340" w:rsidRPr="005B2403" w:rsidRDefault="00E23340" w:rsidP="00165F39">
      <w:pPr>
        <w:spacing w:after="0" w:line="240" w:lineRule="auto"/>
        <w:ind w:firstLine="567"/>
        <w:jc w:val="both"/>
        <w:rPr>
          <w:rFonts w:ascii="Times New Roman" w:hAnsi="Times New Roman" w:cs="Times New Roman"/>
          <w:sz w:val="24"/>
          <w:szCs w:val="24"/>
        </w:rPr>
      </w:pPr>
      <w:r w:rsidRPr="005B2403">
        <w:rPr>
          <w:rFonts w:ascii="Times New Roman" w:hAnsi="Times New Roman" w:cs="Times New Roman"/>
          <w:sz w:val="24"/>
          <w:szCs w:val="24"/>
        </w:rPr>
        <w:t xml:space="preserve">За истекший период 2021 года сотрудниками ОМВД России по </w:t>
      </w:r>
      <w:proofErr w:type="spellStart"/>
      <w:r w:rsidRPr="005B2403">
        <w:rPr>
          <w:rFonts w:ascii="Times New Roman" w:hAnsi="Times New Roman" w:cs="Times New Roman"/>
          <w:sz w:val="24"/>
          <w:szCs w:val="24"/>
        </w:rPr>
        <w:t>Усть-Цилемскому</w:t>
      </w:r>
      <w:proofErr w:type="spellEnd"/>
      <w:r w:rsidRPr="005B2403">
        <w:rPr>
          <w:rFonts w:ascii="Times New Roman" w:hAnsi="Times New Roman" w:cs="Times New Roman"/>
          <w:sz w:val="24"/>
          <w:szCs w:val="24"/>
        </w:rPr>
        <w:t xml:space="preserve"> району преступлений, предусмотренных ст.171.4 Уголовного кодекса РФ (незаконная розничная продажа алкогольной и спиртосодержащей пищевой продукции, если это деяние совершено неоднократно) (АППГ – 0), а также преступлений в сфере незаконного оборота наркотиков не зарегистрировано (АППГ – 1). Работа в данном направлении проводится.</w:t>
      </w:r>
    </w:p>
    <w:p w:rsidR="00E23340" w:rsidRPr="005B2403" w:rsidRDefault="00E23340" w:rsidP="00165F39">
      <w:pPr>
        <w:spacing w:after="0" w:line="240" w:lineRule="auto"/>
        <w:ind w:firstLine="567"/>
        <w:jc w:val="both"/>
        <w:rPr>
          <w:rFonts w:ascii="Times New Roman" w:hAnsi="Times New Roman" w:cs="Times New Roman"/>
          <w:sz w:val="24"/>
          <w:szCs w:val="24"/>
        </w:rPr>
      </w:pPr>
      <w:r w:rsidRPr="005B2403">
        <w:rPr>
          <w:rFonts w:ascii="Times New Roman" w:hAnsi="Times New Roman" w:cs="Times New Roman"/>
          <w:sz w:val="24"/>
          <w:szCs w:val="24"/>
        </w:rPr>
        <w:t>С целью повышения эффективности по противодействию незаконному обороту алкогольной продукции необходимо:</w:t>
      </w:r>
    </w:p>
    <w:p w:rsidR="00E23340" w:rsidRPr="005B2403" w:rsidRDefault="00E23340" w:rsidP="00165F39">
      <w:pPr>
        <w:pStyle w:val="a8"/>
        <w:numPr>
          <w:ilvl w:val="0"/>
          <w:numId w:val="27"/>
        </w:numPr>
        <w:tabs>
          <w:tab w:val="left" w:pos="851"/>
        </w:tabs>
        <w:spacing w:after="0" w:line="240" w:lineRule="auto"/>
        <w:ind w:left="0" w:firstLine="567"/>
        <w:jc w:val="both"/>
        <w:rPr>
          <w:rFonts w:ascii="Times New Roman" w:hAnsi="Times New Roman" w:cs="Times New Roman"/>
          <w:sz w:val="24"/>
          <w:szCs w:val="24"/>
        </w:rPr>
      </w:pPr>
      <w:r w:rsidRPr="005B2403">
        <w:rPr>
          <w:rFonts w:ascii="Times New Roman" w:hAnsi="Times New Roman" w:cs="Times New Roman"/>
          <w:sz w:val="24"/>
          <w:szCs w:val="24"/>
        </w:rPr>
        <w:t>Инициативная организация и проведение мероприятий, направленных на пресечение фактов незаконной продажи алкогольной и спиртосодержащей продукции, свободная реализация которой запрещена или ограничена законодательством, где особое внимание уделять выявлению фактов незаконной транспортировки нелицензированной алкогольной и спиртосодержащей продукции.</w:t>
      </w:r>
    </w:p>
    <w:p w:rsidR="00E23340" w:rsidRPr="005B2403" w:rsidRDefault="00E23340" w:rsidP="00165F39">
      <w:pPr>
        <w:pStyle w:val="a8"/>
        <w:numPr>
          <w:ilvl w:val="0"/>
          <w:numId w:val="27"/>
        </w:numPr>
        <w:tabs>
          <w:tab w:val="left" w:pos="851"/>
        </w:tabs>
        <w:spacing w:after="0" w:line="240" w:lineRule="auto"/>
        <w:ind w:left="0" w:firstLine="567"/>
        <w:jc w:val="both"/>
        <w:rPr>
          <w:rFonts w:ascii="Times New Roman" w:hAnsi="Times New Roman" w:cs="Times New Roman"/>
          <w:sz w:val="24"/>
          <w:szCs w:val="24"/>
        </w:rPr>
      </w:pPr>
      <w:r w:rsidRPr="005B2403">
        <w:rPr>
          <w:rFonts w:ascii="Times New Roman" w:hAnsi="Times New Roman" w:cs="Times New Roman"/>
          <w:sz w:val="24"/>
          <w:szCs w:val="24"/>
        </w:rPr>
        <w:t xml:space="preserve">Проводить разъяснительную работу с населением о необходимости сообщать </w:t>
      </w:r>
      <w:proofErr w:type="gramStart"/>
      <w:r w:rsidRPr="005B2403">
        <w:rPr>
          <w:rFonts w:ascii="Times New Roman" w:hAnsi="Times New Roman" w:cs="Times New Roman"/>
          <w:sz w:val="24"/>
          <w:szCs w:val="24"/>
        </w:rPr>
        <w:t>о</w:t>
      </w:r>
      <w:proofErr w:type="gramEnd"/>
      <w:r w:rsidRPr="005B2403">
        <w:rPr>
          <w:rFonts w:ascii="Times New Roman" w:hAnsi="Times New Roman" w:cs="Times New Roman"/>
          <w:sz w:val="24"/>
          <w:szCs w:val="24"/>
        </w:rPr>
        <w:t xml:space="preserve"> всех фактах незаконного оборота алкогольной и спиртосодержащей продукции в адрес ОВМД России по </w:t>
      </w:r>
      <w:proofErr w:type="spellStart"/>
      <w:r w:rsidRPr="005B2403">
        <w:rPr>
          <w:rFonts w:ascii="Times New Roman" w:hAnsi="Times New Roman" w:cs="Times New Roman"/>
          <w:sz w:val="24"/>
          <w:szCs w:val="24"/>
        </w:rPr>
        <w:t>Усть-Цилемскому</w:t>
      </w:r>
      <w:proofErr w:type="spellEnd"/>
      <w:r w:rsidRPr="005B2403">
        <w:rPr>
          <w:rFonts w:ascii="Times New Roman" w:hAnsi="Times New Roman" w:cs="Times New Roman"/>
          <w:sz w:val="24"/>
          <w:szCs w:val="24"/>
        </w:rPr>
        <w:t xml:space="preserve"> району, в том числе и факты продажи алкогольной и спиртосодержащей продукции и табачной продукции несовершеннолетним.</w:t>
      </w:r>
    </w:p>
    <w:p w:rsidR="00E23340" w:rsidRPr="005B2403" w:rsidRDefault="00E23340" w:rsidP="00165F39">
      <w:pPr>
        <w:pStyle w:val="a8"/>
        <w:numPr>
          <w:ilvl w:val="0"/>
          <w:numId w:val="27"/>
        </w:numPr>
        <w:tabs>
          <w:tab w:val="left" w:pos="851"/>
        </w:tabs>
        <w:spacing w:after="0" w:line="240" w:lineRule="auto"/>
        <w:ind w:left="0" w:firstLine="567"/>
        <w:jc w:val="both"/>
        <w:rPr>
          <w:rFonts w:ascii="Times New Roman" w:hAnsi="Times New Roman" w:cs="Times New Roman"/>
          <w:sz w:val="24"/>
          <w:szCs w:val="24"/>
        </w:rPr>
      </w:pPr>
      <w:r w:rsidRPr="005B2403">
        <w:rPr>
          <w:rFonts w:ascii="Times New Roman" w:hAnsi="Times New Roman" w:cs="Times New Roman"/>
          <w:sz w:val="24"/>
          <w:szCs w:val="24"/>
        </w:rPr>
        <w:t xml:space="preserve">Необходимо противодействие со стороны всех субъектов – органов местного самоуправления, представителей </w:t>
      </w:r>
      <w:proofErr w:type="spellStart"/>
      <w:r w:rsidRPr="005B2403">
        <w:rPr>
          <w:rFonts w:ascii="Times New Roman" w:hAnsi="Times New Roman" w:cs="Times New Roman"/>
          <w:sz w:val="24"/>
          <w:szCs w:val="24"/>
        </w:rPr>
        <w:t>Росалкогольрегулирования</w:t>
      </w:r>
      <w:proofErr w:type="spellEnd"/>
      <w:r w:rsidRPr="005B2403">
        <w:rPr>
          <w:rFonts w:ascii="Times New Roman" w:hAnsi="Times New Roman" w:cs="Times New Roman"/>
          <w:sz w:val="24"/>
          <w:szCs w:val="24"/>
        </w:rPr>
        <w:t>, надзорных подразделений (с целью отслеживания необходимого применения системы ЕГАИС).</w:t>
      </w:r>
    </w:p>
    <w:p w:rsidR="00E23340" w:rsidRPr="005B2403" w:rsidRDefault="00E23340" w:rsidP="00165F39">
      <w:pPr>
        <w:pStyle w:val="a8"/>
        <w:numPr>
          <w:ilvl w:val="0"/>
          <w:numId w:val="27"/>
        </w:numPr>
        <w:tabs>
          <w:tab w:val="left" w:pos="851"/>
        </w:tabs>
        <w:spacing w:after="0" w:line="240" w:lineRule="auto"/>
        <w:ind w:left="0" w:firstLine="567"/>
        <w:jc w:val="both"/>
        <w:rPr>
          <w:rFonts w:ascii="Times New Roman" w:hAnsi="Times New Roman" w:cs="Times New Roman"/>
          <w:sz w:val="24"/>
          <w:szCs w:val="24"/>
        </w:rPr>
      </w:pPr>
      <w:r w:rsidRPr="005B2403">
        <w:rPr>
          <w:rFonts w:ascii="Times New Roman" w:hAnsi="Times New Roman" w:cs="Times New Roman"/>
          <w:sz w:val="24"/>
          <w:szCs w:val="24"/>
        </w:rPr>
        <w:t>Профилактическая работа с молодежью, населением, пропаганда здорового образа жизни.</w:t>
      </w:r>
    </w:p>
    <w:p w:rsidR="00E23340" w:rsidRPr="005B2403" w:rsidRDefault="00E23340" w:rsidP="00165F39">
      <w:pPr>
        <w:spacing w:after="0" w:line="240" w:lineRule="auto"/>
        <w:ind w:firstLine="567"/>
        <w:jc w:val="both"/>
        <w:rPr>
          <w:rFonts w:ascii="Times New Roman" w:hAnsi="Times New Roman" w:cs="Times New Roman"/>
          <w:sz w:val="24"/>
          <w:szCs w:val="24"/>
        </w:rPr>
      </w:pPr>
      <w:r w:rsidRPr="005B2403">
        <w:rPr>
          <w:rFonts w:ascii="Times New Roman" w:hAnsi="Times New Roman" w:cs="Times New Roman"/>
          <w:sz w:val="24"/>
          <w:szCs w:val="24"/>
        </w:rPr>
        <w:t xml:space="preserve">2. «Меры по повышению эффективности деятельности по выявлению и фиксации фактов незаконного оборота контрафактной, фальсифицированной и произведенной на дому спиртосодержащей продукции». </w:t>
      </w:r>
    </w:p>
    <w:p w:rsidR="00E23340" w:rsidRPr="005B2403" w:rsidRDefault="00E23340" w:rsidP="00165F39">
      <w:pPr>
        <w:spacing w:after="0" w:line="240" w:lineRule="auto"/>
        <w:ind w:firstLine="567"/>
        <w:jc w:val="both"/>
        <w:rPr>
          <w:rFonts w:ascii="Times New Roman" w:hAnsi="Times New Roman" w:cs="Times New Roman"/>
          <w:sz w:val="24"/>
          <w:szCs w:val="24"/>
        </w:rPr>
      </w:pPr>
      <w:r w:rsidRPr="005B2403">
        <w:rPr>
          <w:rFonts w:ascii="Times New Roman" w:hAnsi="Times New Roman" w:cs="Times New Roman"/>
          <w:sz w:val="24"/>
          <w:szCs w:val="24"/>
        </w:rPr>
        <w:t xml:space="preserve">С целью выявления нарушений в сфере оборота алкогольной и спиртосодержащей продукции сотрудниками полиции на территории </w:t>
      </w:r>
      <w:proofErr w:type="spellStart"/>
      <w:r w:rsidRPr="005B2403">
        <w:rPr>
          <w:rFonts w:ascii="Times New Roman" w:hAnsi="Times New Roman" w:cs="Times New Roman"/>
          <w:sz w:val="24"/>
          <w:szCs w:val="24"/>
        </w:rPr>
        <w:t>Усть-Цилемского</w:t>
      </w:r>
      <w:proofErr w:type="spellEnd"/>
      <w:r w:rsidRPr="005B2403">
        <w:rPr>
          <w:rFonts w:ascii="Times New Roman" w:hAnsi="Times New Roman" w:cs="Times New Roman"/>
          <w:sz w:val="24"/>
          <w:szCs w:val="24"/>
        </w:rPr>
        <w:t xml:space="preserve"> района за </w:t>
      </w:r>
      <w:r w:rsidRPr="005B2403">
        <w:rPr>
          <w:rFonts w:ascii="Times New Roman" w:hAnsi="Times New Roman" w:cs="Times New Roman"/>
          <w:sz w:val="24"/>
          <w:szCs w:val="24"/>
          <w:lang w:val="en-US"/>
        </w:rPr>
        <w:t>I</w:t>
      </w:r>
      <w:r w:rsidRPr="005B2403">
        <w:rPr>
          <w:rFonts w:ascii="Times New Roman" w:hAnsi="Times New Roman" w:cs="Times New Roman"/>
          <w:sz w:val="24"/>
          <w:szCs w:val="24"/>
        </w:rPr>
        <w:t xml:space="preserve"> квартал 2021 года проводился ряд мероприятий, в том числе проверки торговых точек, транспортных средств на предмет перевозки алкогольной продукции, находящейся в незаконном обороте. В ходе работы в данном направлении нарушений и преступлений не выявлено.</w:t>
      </w:r>
    </w:p>
    <w:p w:rsidR="00E23340" w:rsidRPr="005B2403" w:rsidRDefault="00E23340" w:rsidP="00165F39">
      <w:pPr>
        <w:spacing w:after="0" w:line="240" w:lineRule="auto"/>
        <w:ind w:firstLine="567"/>
        <w:jc w:val="both"/>
        <w:rPr>
          <w:rFonts w:ascii="Times New Roman" w:hAnsi="Times New Roman" w:cs="Times New Roman"/>
          <w:sz w:val="24"/>
          <w:szCs w:val="24"/>
        </w:rPr>
      </w:pPr>
      <w:r w:rsidRPr="005B2403">
        <w:rPr>
          <w:rFonts w:ascii="Times New Roman" w:hAnsi="Times New Roman" w:cs="Times New Roman"/>
          <w:sz w:val="24"/>
          <w:szCs w:val="24"/>
        </w:rPr>
        <w:t xml:space="preserve">Меры по повышению эффективности – это инициативная организация и проведение мероприятий, направленных на пресечение фактов незаконной продажи алкогольной и спиртосодержащей продукции, свободная реализация которой </w:t>
      </w:r>
      <w:r w:rsidRPr="005B2403">
        <w:rPr>
          <w:rFonts w:ascii="Times New Roman" w:hAnsi="Times New Roman" w:cs="Times New Roman"/>
          <w:sz w:val="24"/>
          <w:szCs w:val="24"/>
        </w:rPr>
        <w:lastRenderedPageBreak/>
        <w:t>запрещена или ограничена законодательством, и разъяснительная профилактическая работа с населением.</w:t>
      </w:r>
    </w:p>
    <w:p w:rsidR="00E23340" w:rsidRPr="005B2403" w:rsidRDefault="00E23340" w:rsidP="00165F39">
      <w:pPr>
        <w:spacing w:after="0" w:line="240" w:lineRule="auto"/>
        <w:ind w:firstLine="567"/>
        <w:jc w:val="both"/>
        <w:rPr>
          <w:rFonts w:ascii="Times New Roman" w:hAnsi="Times New Roman" w:cs="Times New Roman"/>
          <w:sz w:val="24"/>
          <w:szCs w:val="24"/>
        </w:rPr>
      </w:pPr>
      <w:r w:rsidRPr="005B2403">
        <w:rPr>
          <w:rFonts w:ascii="Times New Roman" w:hAnsi="Times New Roman" w:cs="Times New Roman"/>
          <w:sz w:val="24"/>
          <w:szCs w:val="24"/>
        </w:rPr>
        <w:t>3. «Проведение мероприятий по исполнению действующего законодательства в части запрета продажи спиртных напитков несовершеннолетним».</w:t>
      </w:r>
    </w:p>
    <w:p w:rsidR="00E23340" w:rsidRPr="005B2403" w:rsidRDefault="00E23340" w:rsidP="00165F39">
      <w:pPr>
        <w:spacing w:after="0" w:line="240" w:lineRule="auto"/>
        <w:ind w:firstLine="567"/>
        <w:jc w:val="both"/>
        <w:rPr>
          <w:rFonts w:ascii="Times New Roman" w:hAnsi="Times New Roman" w:cs="Times New Roman"/>
          <w:sz w:val="24"/>
          <w:szCs w:val="24"/>
        </w:rPr>
      </w:pPr>
      <w:r w:rsidRPr="005B2403">
        <w:rPr>
          <w:rFonts w:ascii="Times New Roman" w:hAnsi="Times New Roman" w:cs="Times New Roman"/>
          <w:sz w:val="24"/>
          <w:szCs w:val="24"/>
        </w:rPr>
        <w:t xml:space="preserve">С целью выявления нарушений в сфере оборота алкогольной и спиртосодержащей продукции, в том числе выявления фактов продажи спиртных напитков несовершеннолетним, сотрудниками полиции  на территории </w:t>
      </w:r>
      <w:proofErr w:type="spellStart"/>
      <w:r w:rsidRPr="005B2403">
        <w:rPr>
          <w:rFonts w:ascii="Times New Roman" w:hAnsi="Times New Roman" w:cs="Times New Roman"/>
          <w:sz w:val="24"/>
          <w:szCs w:val="24"/>
        </w:rPr>
        <w:t>Усть-Цилемского</w:t>
      </w:r>
      <w:proofErr w:type="spellEnd"/>
      <w:r w:rsidRPr="005B2403">
        <w:rPr>
          <w:rFonts w:ascii="Times New Roman" w:hAnsi="Times New Roman" w:cs="Times New Roman"/>
          <w:sz w:val="24"/>
          <w:szCs w:val="24"/>
        </w:rPr>
        <w:t xml:space="preserve"> района за </w:t>
      </w:r>
      <w:r w:rsidRPr="005B2403">
        <w:rPr>
          <w:rFonts w:ascii="Times New Roman" w:hAnsi="Times New Roman" w:cs="Times New Roman"/>
          <w:sz w:val="24"/>
          <w:szCs w:val="24"/>
          <w:lang w:val="en-US"/>
        </w:rPr>
        <w:t>I</w:t>
      </w:r>
      <w:r w:rsidRPr="005B2403">
        <w:rPr>
          <w:rFonts w:ascii="Times New Roman" w:hAnsi="Times New Roman" w:cs="Times New Roman"/>
          <w:sz w:val="24"/>
          <w:szCs w:val="24"/>
        </w:rPr>
        <w:t xml:space="preserve"> квартал 2021 года проводился ряд мероприятий, в том числе в рамках ОПМ «Хмель». За отчетный период по данной линии выявлено пять нарушений по ст. 14.16 ч.2.1 </w:t>
      </w:r>
      <w:proofErr w:type="spellStart"/>
      <w:r w:rsidRPr="005B2403">
        <w:rPr>
          <w:rFonts w:ascii="Times New Roman" w:hAnsi="Times New Roman" w:cs="Times New Roman"/>
          <w:sz w:val="24"/>
          <w:szCs w:val="24"/>
        </w:rPr>
        <w:t>КоАП</w:t>
      </w:r>
      <w:proofErr w:type="spellEnd"/>
      <w:r w:rsidRPr="005B2403">
        <w:rPr>
          <w:rFonts w:ascii="Times New Roman" w:hAnsi="Times New Roman" w:cs="Times New Roman"/>
          <w:sz w:val="24"/>
          <w:szCs w:val="24"/>
        </w:rPr>
        <w:t xml:space="preserve"> РФ (продажа алкоголя несовершеннолетним лицам), а также два нарушения по ст. 6.10 </w:t>
      </w:r>
      <w:proofErr w:type="spellStart"/>
      <w:r w:rsidRPr="005B2403">
        <w:rPr>
          <w:rFonts w:ascii="Times New Roman" w:hAnsi="Times New Roman" w:cs="Times New Roman"/>
          <w:sz w:val="24"/>
          <w:szCs w:val="24"/>
        </w:rPr>
        <w:t>КоАП</w:t>
      </w:r>
      <w:proofErr w:type="spellEnd"/>
      <w:r w:rsidRPr="005B2403">
        <w:rPr>
          <w:rFonts w:ascii="Times New Roman" w:hAnsi="Times New Roman" w:cs="Times New Roman"/>
          <w:sz w:val="24"/>
          <w:szCs w:val="24"/>
        </w:rPr>
        <w:t xml:space="preserve"> РФ (вовлечение несовершеннолетнего в употребление алкогольной и спиртосодержащей продукции). Данная работа продолжится.</w:t>
      </w:r>
    </w:p>
    <w:p w:rsidR="00E23340" w:rsidRPr="005B2403" w:rsidRDefault="00E23340" w:rsidP="00165F39">
      <w:pPr>
        <w:spacing w:after="0" w:line="240" w:lineRule="auto"/>
        <w:ind w:firstLine="567"/>
        <w:jc w:val="both"/>
        <w:rPr>
          <w:rFonts w:ascii="Times New Roman" w:hAnsi="Times New Roman" w:cs="Times New Roman"/>
          <w:sz w:val="24"/>
          <w:szCs w:val="24"/>
        </w:rPr>
      </w:pPr>
    </w:p>
    <w:p w:rsidR="00E23340" w:rsidRPr="005B2403" w:rsidRDefault="00E23340" w:rsidP="00165F39">
      <w:pPr>
        <w:pStyle w:val="a8"/>
        <w:numPr>
          <w:ilvl w:val="0"/>
          <w:numId w:val="29"/>
        </w:numPr>
        <w:tabs>
          <w:tab w:val="left" w:pos="851"/>
        </w:tabs>
        <w:spacing w:after="0" w:line="240" w:lineRule="auto"/>
        <w:ind w:left="0" w:firstLine="567"/>
        <w:jc w:val="both"/>
        <w:rPr>
          <w:rFonts w:ascii="Times New Roman" w:hAnsi="Times New Roman" w:cs="Times New Roman"/>
          <w:sz w:val="24"/>
          <w:szCs w:val="24"/>
        </w:rPr>
      </w:pPr>
      <w:r w:rsidRPr="005B2403">
        <w:rPr>
          <w:rFonts w:ascii="Times New Roman" w:hAnsi="Times New Roman" w:cs="Times New Roman"/>
          <w:sz w:val="24"/>
          <w:szCs w:val="24"/>
        </w:rPr>
        <w:t xml:space="preserve">«Об итогах проведения социально-психологического тестирования обучающихся общеобразовательных учреждений с целью раннего выявления лиц, употребляющих наркотические и психотропные вещества, либо новые потенциально опасные </w:t>
      </w:r>
      <w:proofErr w:type="spellStart"/>
      <w:r w:rsidRPr="005B2403">
        <w:rPr>
          <w:rFonts w:ascii="Times New Roman" w:hAnsi="Times New Roman" w:cs="Times New Roman"/>
          <w:sz w:val="24"/>
          <w:szCs w:val="24"/>
        </w:rPr>
        <w:t>психоактивные</w:t>
      </w:r>
      <w:proofErr w:type="spellEnd"/>
      <w:r w:rsidRPr="005B2403">
        <w:rPr>
          <w:rFonts w:ascii="Times New Roman" w:hAnsi="Times New Roman" w:cs="Times New Roman"/>
          <w:sz w:val="24"/>
          <w:szCs w:val="24"/>
        </w:rPr>
        <w:t xml:space="preserve"> вещества».</w:t>
      </w:r>
    </w:p>
    <w:p w:rsidR="00E23340" w:rsidRPr="005B2403" w:rsidRDefault="00E23340" w:rsidP="00165F3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B2403">
        <w:rPr>
          <w:rFonts w:ascii="Times New Roman" w:eastAsia="Calibri" w:hAnsi="Times New Roman" w:cs="Times New Roman"/>
          <w:sz w:val="24"/>
          <w:szCs w:val="24"/>
        </w:rPr>
        <w:t xml:space="preserve">В 2020-2021 учебном году социально-психологическое тестирование </w:t>
      </w:r>
      <w:r w:rsidRPr="005B2403">
        <w:rPr>
          <w:rFonts w:ascii="Times New Roman" w:hAnsi="Times New Roman" w:cs="Times New Roman"/>
          <w:sz w:val="24"/>
          <w:szCs w:val="24"/>
        </w:rPr>
        <w:t xml:space="preserve">обучающихся в общеобразовательных организациях, расположенных на территории </w:t>
      </w:r>
      <w:proofErr w:type="spellStart"/>
      <w:r w:rsidRPr="005B2403">
        <w:rPr>
          <w:rFonts w:ascii="Times New Roman" w:hAnsi="Times New Roman" w:cs="Times New Roman"/>
          <w:sz w:val="24"/>
          <w:szCs w:val="24"/>
        </w:rPr>
        <w:t>Усть-Цилемского</w:t>
      </w:r>
      <w:proofErr w:type="spellEnd"/>
      <w:r w:rsidRPr="005B2403">
        <w:rPr>
          <w:rFonts w:ascii="Times New Roman" w:hAnsi="Times New Roman" w:cs="Times New Roman"/>
          <w:sz w:val="24"/>
          <w:szCs w:val="24"/>
        </w:rPr>
        <w:t xml:space="preserve"> района в соответствии с Порядком проведения социально-психологического тестирования обучающихся в общеобразовательных организациях, утвержденным приказом Министерства просвещения Российской Федерации от 20.02.2020 г. № 59 </w:t>
      </w:r>
      <w:r w:rsidRPr="005B2403">
        <w:rPr>
          <w:rFonts w:ascii="Times New Roman" w:eastAsia="Calibri" w:hAnsi="Times New Roman" w:cs="Times New Roman"/>
          <w:sz w:val="24"/>
          <w:szCs w:val="24"/>
        </w:rPr>
        <w:t xml:space="preserve">проводилось </w:t>
      </w:r>
      <w:r w:rsidRPr="005B2403">
        <w:rPr>
          <w:rFonts w:ascii="Times New Roman" w:hAnsi="Times New Roman" w:cs="Times New Roman"/>
          <w:sz w:val="24"/>
          <w:szCs w:val="24"/>
        </w:rPr>
        <w:t>с 01 сентября 2020 года по 28 октября 2020 года.</w:t>
      </w:r>
    </w:p>
    <w:p w:rsidR="00E23340" w:rsidRPr="005B2403" w:rsidRDefault="00E23340" w:rsidP="00165F3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B2403">
        <w:rPr>
          <w:rFonts w:ascii="Times New Roman" w:eastAsia="Calibri" w:hAnsi="Times New Roman" w:cs="Times New Roman"/>
          <w:sz w:val="24"/>
          <w:szCs w:val="24"/>
        </w:rPr>
        <w:t xml:space="preserve"> </w:t>
      </w:r>
      <w:r w:rsidRPr="005B2403">
        <w:rPr>
          <w:rFonts w:ascii="Times New Roman" w:hAnsi="Times New Roman" w:cs="Times New Roman"/>
          <w:sz w:val="24"/>
          <w:szCs w:val="24"/>
        </w:rPr>
        <w:t>К участию  в тестировании подлежало 555 учащихся. В тестировании приняли участие 535 учащихся (96%). 20 обучающихся тестирование не прошли по причине болезни.</w:t>
      </w:r>
    </w:p>
    <w:p w:rsidR="00E23340" w:rsidRPr="005B2403" w:rsidRDefault="00E23340" w:rsidP="00165F39">
      <w:pPr>
        <w:snapToGrid w:val="0"/>
        <w:spacing w:after="0" w:line="240" w:lineRule="auto"/>
        <w:ind w:firstLine="709"/>
        <w:jc w:val="both"/>
        <w:rPr>
          <w:rFonts w:ascii="Times New Roman" w:hAnsi="Times New Roman" w:cs="Times New Roman"/>
          <w:sz w:val="24"/>
          <w:szCs w:val="24"/>
        </w:rPr>
      </w:pPr>
      <w:r w:rsidRPr="005B2403">
        <w:rPr>
          <w:rFonts w:ascii="Times New Roman" w:hAnsi="Times New Roman" w:cs="Times New Roman"/>
          <w:sz w:val="24"/>
          <w:szCs w:val="24"/>
        </w:rPr>
        <w:t xml:space="preserve">Тестирование проходит непосредственно в образовательной организации по Единой методике (ЕМ). </w:t>
      </w:r>
      <w:proofErr w:type="gramStart"/>
      <w:r w:rsidRPr="005B2403">
        <w:rPr>
          <w:rFonts w:ascii="Times New Roman" w:hAnsi="Times New Roman" w:cs="Times New Roman"/>
          <w:sz w:val="24"/>
          <w:szCs w:val="24"/>
        </w:rPr>
        <w:t>ЕМ СПТ разработана</w:t>
      </w:r>
      <w:proofErr w:type="gramEnd"/>
      <w:r w:rsidRPr="005B2403">
        <w:rPr>
          <w:rFonts w:ascii="Times New Roman" w:hAnsi="Times New Roman" w:cs="Times New Roman"/>
          <w:sz w:val="24"/>
          <w:szCs w:val="24"/>
        </w:rPr>
        <w:t xml:space="preserve"> специалистами МГУ им. М.В. Ломоносова и ФГБНУ «Центр защиты прав и интересов детей» в соответствии с поручением Государственного </w:t>
      </w:r>
      <w:proofErr w:type="spellStart"/>
      <w:r w:rsidRPr="005B2403">
        <w:rPr>
          <w:rFonts w:ascii="Times New Roman" w:hAnsi="Times New Roman" w:cs="Times New Roman"/>
          <w:sz w:val="24"/>
          <w:szCs w:val="24"/>
        </w:rPr>
        <w:t>антинаркотического</w:t>
      </w:r>
      <w:proofErr w:type="spellEnd"/>
      <w:r w:rsidRPr="005B2403">
        <w:rPr>
          <w:rFonts w:ascii="Times New Roman" w:hAnsi="Times New Roman" w:cs="Times New Roman"/>
          <w:sz w:val="24"/>
          <w:szCs w:val="24"/>
        </w:rPr>
        <w:t xml:space="preserve"> комитета. </w:t>
      </w:r>
      <w:proofErr w:type="gramStart"/>
      <w:r w:rsidRPr="005B2403">
        <w:rPr>
          <w:rFonts w:ascii="Times New Roman" w:hAnsi="Times New Roman" w:cs="Times New Roman"/>
          <w:sz w:val="24"/>
          <w:szCs w:val="24"/>
        </w:rPr>
        <w:t>ЕМ</w:t>
      </w:r>
      <w:proofErr w:type="gramEnd"/>
      <w:r w:rsidRPr="005B2403">
        <w:rPr>
          <w:rFonts w:ascii="Times New Roman" w:hAnsi="Times New Roman" w:cs="Times New Roman"/>
          <w:sz w:val="24"/>
          <w:szCs w:val="24"/>
        </w:rPr>
        <w:t xml:space="preserve"> применяется для тестирования с 13 лет (с 7 класса). Тестирование проводится методом заполнения анкет в </w:t>
      </w:r>
      <w:proofErr w:type="spellStart"/>
      <w:r w:rsidRPr="005B2403">
        <w:rPr>
          <w:rFonts w:ascii="Times New Roman" w:hAnsi="Times New Roman" w:cs="Times New Roman"/>
          <w:sz w:val="24"/>
          <w:szCs w:val="24"/>
        </w:rPr>
        <w:t>онлайн-режиме</w:t>
      </w:r>
      <w:proofErr w:type="spellEnd"/>
      <w:r w:rsidRPr="005B2403">
        <w:rPr>
          <w:rFonts w:ascii="Times New Roman" w:hAnsi="Times New Roman" w:cs="Times New Roman"/>
          <w:sz w:val="24"/>
          <w:szCs w:val="24"/>
        </w:rPr>
        <w:t xml:space="preserve">. Личные данные ребенка кодируются. </w:t>
      </w:r>
    </w:p>
    <w:p w:rsidR="00E23340" w:rsidRPr="005B2403" w:rsidRDefault="00E23340" w:rsidP="00165F39">
      <w:pPr>
        <w:snapToGrid w:val="0"/>
        <w:spacing w:after="0" w:line="240" w:lineRule="auto"/>
        <w:ind w:firstLine="567"/>
        <w:jc w:val="both"/>
        <w:rPr>
          <w:rFonts w:ascii="Times New Roman" w:hAnsi="Times New Roman" w:cs="Times New Roman"/>
          <w:sz w:val="24"/>
          <w:szCs w:val="24"/>
          <w:u w:val="single"/>
        </w:rPr>
      </w:pPr>
      <w:r w:rsidRPr="005B2403">
        <w:rPr>
          <w:rFonts w:ascii="Times New Roman" w:hAnsi="Times New Roman" w:cs="Times New Roman"/>
          <w:sz w:val="24"/>
          <w:szCs w:val="24"/>
          <w:u w:val="single"/>
        </w:rPr>
        <w:t>В общеобразовательной организации:</w:t>
      </w:r>
    </w:p>
    <w:p w:rsidR="00E23340" w:rsidRPr="005B2403" w:rsidRDefault="00E23340" w:rsidP="00165F39">
      <w:pPr>
        <w:snapToGrid w:val="0"/>
        <w:spacing w:after="0" w:line="240" w:lineRule="auto"/>
        <w:jc w:val="both"/>
        <w:rPr>
          <w:rFonts w:ascii="Times New Roman" w:hAnsi="Times New Roman" w:cs="Times New Roman"/>
          <w:sz w:val="24"/>
          <w:szCs w:val="24"/>
        </w:rPr>
      </w:pPr>
      <w:r w:rsidRPr="005B2403">
        <w:rPr>
          <w:rFonts w:ascii="Times New Roman" w:hAnsi="Times New Roman" w:cs="Times New Roman"/>
          <w:sz w:val="24"/>
          <w:szCs w:val="24"/>
        </w:rPr>
        <w:t>- утверждается Календарный план проведения Тестирования;</w:t>
      </w:r>
    </w:p>
    <w:p w:rsidR="00E23340" w:rsidRPr="005B2403" w:rsidRDefault="00E23340" w:rsidP="00165F39">
      <w:pPr>
        <w:snapToGrid w:val="0"/>
        <w:spacing w:after="0" w:line="240" w:lineRule="auto"/>
        <w:jc w:val="both"/>
        <w:rPr>
          <w:rFonts w:ascii="Times New Roman" w:hAnsi="Times New Roman" w:cs="Times New Roman"/>
          <w:sz w:val="24"/>
          <w:szCs w:val="24"/>
        </w:rPr>
      </w:pPr>
      <w:r w:rsidRPr="005B2403">
        <w:rPr>
          <w:rFonts w:ascii="Times New Roman" w:hAnsi="Times New Roman" w:cs="Times New Roman"/>
          <w:sz w:val="24"/>
          <w:szCs w:val="24"/>
        </w:rPr>
        <w:t>- назначаются ответственные за проведение Тестирования;</w:t>
      </w:r>
    </w:p>
    <w:p w:rsidR="00E23340" w:rsidRPr="005B2403" w:rsidRDefault="00E23340" w:rsidP="00165F39">
      <w:pPr>
        <w:snapToGrid w:val="0"/>
        <w:spacing w:after="0" w:line="240" w:lineRule="auto"/>
        <w:jc w:val="both"/>
        <w:rPr>
          <w:rFonts w:ascii="Times New Roman" w:hAnsi="Times New Roman" w:cs="Times New Roman"/>
          <w:sz w:val="24"/>
          <w:szCs w:val="24"/>
        </w:rPr>
      </w:pPr>
      <w:r w:rsidRPr="005B2403">
        <w:rPr>
          <w:rFonts w:ascii="Times New Roman" w:hAnsi="Times New Roman" w:cs="Times New Roman"/>
          <w:sz w:val="24"/>
          <w:szCs w:val="24"/>
        </w:rPr>
        <w:t>- определяются обучающиеся, подлежащие СПТ;</w:t>
      </w:r>
    </w:p>
    <w:p w:rsidR="00E23340" w:rsidRPr="005B2403" w:rsidRDefault="00E23340" w:rsidP="00165F39">
      <w:pPr>
        <w:snapToGrid w:val="0"/>
        <w:spacing w:after="0" w:line="240" w:lineRule="auto"/>
        <w:jc w:val="both"/>
        <w:rPr>
          <w:rFonts w:ascii="Times New Roman" w:hAnsi="Times New Roman" w:cs="Times New Roman"/>
          <w:sz w:val="24"/>
          <w:szCs w:val="24"/>
        </w:rPr>
      </w:pPr>
      <w:r w:rsidRPr="005B2403">
        <w:rPr>
          <w:rFonts w:ascii="Times New Roman" w:hAnsi="Times New Roman" w:cs="Times New Roman"/>
          <w:sz w:val="24"/>
          <w:szCs w:val="24"/>
        </w:rPr>
        <w:t xml:space="preserve">- оформляются информированные согласия в письменной форме. </w:t>
      </w:r>
      <w:proofErr w:type="gramStart"/>
      <w:r w:rsidRPr="005B2403">
        <w:rPr>
          <w:rFonts w:ascii="Times New Roman" w:hAnsi="Times New Roman" w:cs="Times New Roman"/>
          <w:sz w:val="24"/>
          <w:szCs w:val="24"/>
        </w:rPr>
        <w:t>Обучающиеся</w:t>
      </w:r>
      <w:proofErr w:type="gramEnd"/>
      <w:r w:rsidRPr="005B2403">
        <w:rPr>
          <w:rFonts w:ascii="Times New Roman" w:hAnsi="Times New Roman" w:cs="Times New Roman"/>
          <w:sz w:val="24"/>
          <w:szCs w:val="24"/>
        </w:rPr>
        <w:t xml:space="preserve"> от 15 лет и старше дают письменное информированное согласие самостоятельно. </w:t>
      </w:r>
      <w:proofErr w:type="gramStart"/>
      <w:r w:rsidRPr="005B2403">
        <w:rPr>
          <w:rFonts w:ascii="Times New Roman" w:hAnsi="Times New Roman" w:cs="Times New Roman"/>
          <w:sz w:val="24"/>
          <w:szCs w:val="24"/>
        </w:rPr>
        <w:t>За обучающихся от 13 до 15 лет – их родители (законные представители);</w:t>
      </w:r>
      <w:proofErr w:type="gramEnd"/>
    </w:p>
    <w:p w:rsidR="00E23340" w:rsidRPr="005B2403" w:rsidRDefault="00E23340" w:rsidP="00165F39">
      <w:pPr>
        <w:snapToGrid w:val="0"/>
        <w:spacing w:after="0" w:line="240" w:lineRule="auto"/>
        <w:jc w:val="both"/>
        <w:rPr>
          <w:rFonts w:ascii="Times New Roman" w:hAnsi="Times New Roman" w:cs="Times New Roman"/>
          <w:sz w:val="24"/>
          <w:szCs w:val="24"/>
        </w:rPr>
      </w:pPr>
      <w:r w:rsidRPr="005B2403">
        <w:rPr>
          <w:rFonts w:ascii="Times New Roman" w:hAnsi="Times New Roman" w:cs="Times New Roman"/>
          <w:sz w:val="24"/>
          <w:szCs w:val="24"/>
        </w:rPr>
        <w:t>- проводится информационно-разъяснительная работа с обучающимися и родителями (законными представителями обучающихся о целях раннего выявления потребления наркотических и психотропных веществ;</w:t>
      </w:r>
    </w:p>
    <w:p w:rsidR="00E23340" w:rsidRPr="005B2403" w:rsidRDefault="00E23340" w:rsidP="00165F39">
      <w:pPr>
        <w:snapToGrid w:val="0"/>
        <w:spacing w:after="0" w:line="240" w:lineRule="auto"/>
        <w:jc w:val="both"/>
        <w:rPr>
          <w:rFonts w:ascii="Times New Roman" w:hAnsi="Times New Roman" w:cs="Times New Roman"/>
          <w:sz w:val="24"/>
          <w:szCs w:val="24"/>
        </w:rPr>
      </w:pPr>
      <w:r w:rsidRPr="005B2403">
        <w:rPr>
          <w:rFonts w:ascii="Times New Roman" w:hAnsi="Times New Roman" w:cs="Times New Roman"/>
          <w:sz w:val="24"/>
          <w:szCs w:val="24"/>
        </w:rPr>
        <w:t>- представляются заполненных документов тестирования в управление образования;</w:t>
      </w:r>
    </w:p>
    <w:p w:rsidR="00E23340" w:rsidRPr="005B2403" w:rsidRDefault="00E23340" w:rsidP="00165F39">
      <w:pPr>
        <w:snapToGrid w:val="0"/>
        <w:spacing w:after="0" w:line="240" w:lineRule="auto"/>
        <w:jc w:val="both"/>
        <w:rPr>
          <w:rFonts w:ascii="Times New Roman" w:hAnsi="Times New Roman" w:cs="Times New Roman"/>
          <w:sz w:val="24"/>
          <w:szCs w:val="24"/>
        </w:rPr>
      </w:pPr>
      <w:r w:rsidRPr="005B2403">
        <w:rPr>
          <w:rFonts w:ascii="Times New Roman" w:hAnsi="Times New Roman" w:cs="Times New Roman"/>
          <w:sz w:val="24"/>
          <w:szCs w:val="24"/>
        </w:rPr>
        <w:t>- обеспечивается хранение информированных согласий в течение 1 года;</w:t>
      </w:r>
    </w:p>
    <w:p w:rsidR="00E23340" w:rsidRPr="005B2403" w:rsidRDefault="00E23340" w:rsidP="00165F39">
      <w:pPr>
        <w:snapToGrid w:val="0"/>
        <w:spacing w:after="0" w:line="240" w:lineRule="auto"/>
        <w:ind w:firstLine="567"/>
        <w:jc w:val="both"/>
        <w:rPr>
          <w:rFonts w:ascii="Times New Roman" w:hAnsi="Times New Roman" w:cs="Times New Roman"/>
          <w:sz w:val="24"/>
          <w:szCs w:val="24"/>
          <w:u w:val="single"/>
        </w:rPr>
      </w:pPr>
      <w:r w:rsidRPr="005B2403">
        <w:rPr>
          <w:rFonts w:ascii="Times New Roman" w:hAnsi="Times New Roman" w:cs="Times New Roman"/>
          <w:sz w:val="24"/>
          <w:szCs w:val="24"/>
          <w:u w:val="single"/>
        </w:rPr>
        <w:t>Управление образования:</w:t>
      </w:r>
    </w:p>
    <w:p w:rsidR="00E23340" w:rsidRPr="005B2403" w:rsidRDefault="00E23340" w:rsidP="00165F39">
      <w:pPr>
        <w:snapToGrid w:val="0"/>
        <w:spacing w:after="0" w:line="240" w:lineRule="auto"/>
        <w:jc w:val="both"/>
        <w:rPr>
          <w:rFonts w:ascii="Times New Roman" w:hAnsi="Times New Roman" w:cs="Times New Roman"/>
          <w:sz w:val="24"/>
          <w:szCs w:val="24"/>
        </w:rPr>
      </w:pPr>
      <w:r w:rsidRPr="005B2403">
        <w:rPr>
          <w:rFonts w:ascii="Times New Roman" w:hAnsi="Times New Roman" w:cs="Times New Roman"/>
          <w:sz w:val="24"/>
          <w:szCs w:val="24"/>
        </w:rPr>
        <w:t>- обеспечивает информационно-методическое сопровождение проведения Тестирования;</w:t>
      </w:r>
    </w:p>
    <w:p w:rsidR="00E23340" w:rsidRPr="005B2403" w:rsidRDefault="00E23340" w:rsidP="00165F39">
      <w:pPr>
        <w:snapToGrid w:val="0"/>
        <w:spacing w:after="0" w:line="240" w:lineRule="auto"/>
        <w:jc w:val="both"/>
        <w:rPr>
          <w:rFonts w:ascii="Times New Roman" w:hAnsi="Times New Roman" w:cs="Times New Roman"/>
          <w:sz w:val="24"/>
          <w:szCs w:val="24"/>
        </w:rPr>
      </w:pPr>
      <w:r w:rsidRPr="005B2403">
        <w:rPr>
          <w:rFonts w:ascii="Times New Roman" w:hAnsi="Times New Roman" w:cs="Times New Roman"/>
          <w:sz w:val="24"/>
          <w:szCs w:val="24"/>
        </w:rPr>
        <w:t xml:space="preserve">- направляет сводный календарный план проведения Тестирования и информационно-разъяснительной кампании с родителями (законными представителями) </w:t>
      </w:r>
      <w:proofErr w:type="gramStart"/>
      <w:r w:rsidRPr="005B2403">
        <w:rPr>
          <w:rFonts w:ascii="Times New Roman" w:hAnsi="Times New Roman" w:cs="Times New Roman"/>
          <w:sz w:val="24"/>
          <w:szCs w:val="24"/>
        </w:rPr>
        <w:t>обучающихся</w:t>
      </w:r>
      <w:proofErr w:type="gramEnd"/>
      <w:r w:rsidRPr="005B2403">
        <w:rPr>
          <w:rFonts w:ascii="Times New Roman" w:hAnsi="Times New Roman" w:cs="Times New Roman"/>
          <w:sz w:val="24"/>
          <w:szCs w:val="24"/>
        </w:rPr>
        <w:t xml:space="preserve"> в ГУ РК «Республиканский центр психолого-педагогической, медицинской и социальной помощи»;</w:t>
      </w:r>
    </w:p>
    <w:p w:rsidR="00E23340" w:rsidRPr="005B2403" w:rsidRDefault="00E23340" w:rsidP="00165F39">
      <w:pPr>
        <w:snapToGrid w:val="0"/>
        <w:spacing w:after="0" w:line="240" w:lineRule="auto"/>
        <w:jc w:val="both"/>
        <w:rPr>
          <w:rFonts w:ascii="Times New Roman" w:hAnsi="Times New Roman" w:cs="Times New Roman"/>
          <w:sz w:val="24"/>
          <w:szCs w:val="24"/>
        </w:rPr>
      </w:pPr>
      <w:r w:rsidRPr="005B2403">
        <w:rPr>
          <w:rFonts w:ascii="Times New Roman" w:hAnsi="Times New Roman" w:cs="Times New Roman"/>
          <w:sz w:val="24"/>
          <w:szCs w:val="24"/>
        </w:rPr>
        <w:t xml:space="preserve">- направляет результаты тестирования, акты передачи результатов тестирования и бланки с результатами из образовательных организаций района в ГУ РК </w:t>
      </w:r>
      <w:r w:rsidRPr="005B2403">
        <w:rPr>
          <w:rFonts w:ascii="Times New Roman" w:hAnsi="Times New Roman" w:cs="Times New Roman"/>
          <w:sz w:val="24"/>
          <w:szCs w:val="24"/>
        </w:rPr>
        <w:lastRenderedPageBreak/>
        <w:t>«Республиканский центр психолого-педагогической, медицинской и социальной помощи»;</w:t>
      </w:r>
    </w:p>
    <w:p w:rsidR="00E23340" w:rsidRPr="005B2403" w:rsidRDefault="00E23340" w:rsidP="00165F3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5B2403">
        <w:rPr>
          <w:rFonts w:ascii="Times New Roman" w:eastAsia="Calibri" w:hAnsi="Times New Roman" w:cs="Times New Roman"/>
          <w:sz w:val="24"/>
          <w:szCs w:val="24"/>
        </w:rPr>
        <w:t>Ежегодно в Тестировании принимают участие 11 образовательных организаций: МБОУ «</w:t>
      </w:r>
      <w:proofErr w:type="spellStart"/>
      <w:r w:rsidRPr="005B2403">
        <w:rPr>
          <w:rFonts w:ascii="Times New Roman" w:eastAsia="Calibri" w:hAnsi="Times New Roman" w:cs="Times New Roman"/>
          <w:sz w:val="24"/>
          <w:szCs w:val="24"/>
        </w:rPr>
        <w:t>Усть-Цилемская</w:t>
      </w:r>
      <w:proofErr w:type="spellEnd"/>
      <w:r w:rsidRPr="005B2403">
        <w:rPr>
          <w:rFonts w:ascii="Times New Roman" w:eastAsia="Calibri" w:hAnsi="Times New Roman" w:cs="Times New Roman"/>
          <w:sz w:val="24"/>
          <w:szCs w:val="24"/>
        </w:rPr>
        <w:t xml:space="preserve"> СОШ им. М.А. </w:t>
      </w:r>
      <w:proofErr w:type="spellStart"/>
      <w:r w:rsidRPr="005B2403">
        <w:rPr>
          <w:rFonts w:ascii="Times New Roman" w:eastAsia="Calibri" w:hAnsi="Times New Roman" w:cs="Times New Roman"/>
          <w:sz w:val="24"/>
          <w:szCs w:val="24"/>
        </w:rPr>
        <w:t>Бабикова</w:t>
      </w:r>
      <w:proofErr w:type="spellEnd"/>
      <w:r w:rsidRPr="005B2403">
        <w:rPr>
          <w:rFonts w:ascii="Times New Roman" w:eastAsia="Calibri" w:hAnsi="Times New Roman" w:cs="Times New Roman"/>
          <w:sz w:val="24"/>
          <w:szCs w:val="24"/>
        </w:rPr>
        <w:t>», МБОУ «Кадетская СОШ» с. Коровий Ручей, МБОУ «</w:t>
      </w:r>
      <w:proofErr w:type="spellStart"/>
      <w:r w:rsidRPr="005B2403">
        <w:rPr>
          <w:rFonts w:ascii="Times New Roman" w:eastAsia="Calibri" w:hAnsi="Times New Roman" w:cs="Times New Roman"/>
          <w:sz w:val="24"/>
          <w:szCs w:val="24"/>
        </w:rPr>
        <w:t>Новоборская</w:t>
      </w:r>
      <w:proofErr w:type="spellEnd"/>
      <w:r w:rsidRPr="005B2403">
        <w:rPr>
          <w:rFonts w:ascii="Times New Roman" w:eastAsia="Calibri" w:hAnsi="Times New Roman" w:cs="Times New Roman"/>
          <w:sz w:val="24"/>
          <w:szCs w:val="24"/>
        </w:rPr>
        <w:t xml:space="preserve"> СОШ», МБОУ «Окуневская СОШ», МБОУ «</w:t>
      </w:r>
      <w:proofErr w:type="spellStart"/>
      <w:r w:rsidRPr="005B2403">
        <w:rPr>
          <w:rFonts w:ascii="Times New Roman" w:eastAsia="Calibri" w:hAnsi="Times New Roman" w:cs="Times New Roman"/>
          <w:sz w:val="24"/>
          <w:szCs w:val="24"/>
        </w:rPr>
        <w:t>Пижемская</w:t>
      </w:r>
      <w:proofErr w:type="spellEnd"/>
      <w:r w:rsidRPr="005B2403">
        <w:rPr>
          <w:rFonts w:ascii="Times New Roman" w:eastAsia="Calibri" w:hAnsi="Times New Roman" w:cs="Times New Roman"/>
          <w:sz w:val="24"/>
          <w:szCs w:val="24"/>
        </w:rPr>
        <w:t xml:space="preserve"> СОШ», МБОУ «</w:t>
      </w:r>
      <w:proofErr w:type="spellStart"/>
      <w:r w:rsidRPr="005B2403">
        <w:rPr>
          <w:rFonts w:ascii="Times New Roman" w:eastAsia="Calibri" w:hAnsi="Times New Roman" w:cs="Times New Roman"/>
          <w:sz w:val="24"/>
          <w:szCs w:val="24"/>
        </w:rPr>
        <w:t>Синегорская</w:t>
      </w:r>
      <w:proofErr w:type="spellEnd"/>
      <w:r w:rsidRPr="005B2403">
        <w:rPr>
          <w:rFonts w:ascii="Times New Roman" w:eastAsia="Calibri" w:hAnsi="Times New Roman" w:cs="Times New Roman"/>
          <w:sz w:val="24"/>
          <w:szCs w:val="24"/>
        </w:rPr>
        <w:t xml:space="preserve"> СОШ», МБОУ «</w:t>
      </w:r>
      <w:proofErr w:type="spellStart"/>
      <w:r w:rsidRPr="005B2403">
        <w:rPr>
          <w:rFonts w:ascii="Times New Roman" w:eastAsia="Calibri" w:hAnsi="Times New Roman" w:cs="Times New Roman"/>
          <w:sz w:val="24"/>
          <w:szCs w:val="24"/>
        </w:rPr>
        <w:t>Цилемская</w:t>
      </w:r>
      <w:proofErr w:type="spellEnd"/>
      <w:r w:rsidRPr="005B2403">
        <w:rPr>
          <w:rFonts w:ascii="Times New Roman" w:eastAsia="Calibri" w:hAnsi="Times New Roman" w:cs="Times New Roman"/>
          <w:sz w:val="24"/>
          <w:szCs w:val="24"/>
        </w:rPr>
        <w:t xml:space="preserve"> СОШ», МБОУ «</w:t>
      </w:r>
      <w:proofErr w:type="spellStart"/>
      <w:r w:rsidRPr="005B2403">
        <w:rPr>
          <w:rFonts w:ascii="Times New Roman" w:eastAsia="Calibri" w:hAnsi="Times New Roman" w:cs="Times New Roman"/>
          <w:sz w:val="24"/>
          <w:szCs w:val="24"/>
        </w:rPr>
        <w:t>Хабарицкая</w:t>
      </w:r>
      <w:proofErr w:type="spellEnd"/>
      <w:r w:rsidRPr="005B2403">
        <w:rPr>
          <w:rFonts w:ascii="Times New Roman" w:eastAsia="Calibri" w:hAnsi="Times New Roman" w:cs="Times New Roman"/>
          <w:sz w:val="24"/>
          <w:szCs w:val="24"/>
        </w:rPr>
        <w:t xml:space="preserve"> СОШ», МБОУ «</w:t>
      </w:r>
      <w:proofErr w:type="spellStart"/>
      <w:r w:rsidRPr="005B2403">
        <w:rPr>
          <w:rFonts w:ascii="Times New Roman" w:eastAsia="Calibri" w:hAnsi="Times New Roman" w:cs="Times New Roman"/>
          <w:sz w:val="24"/>
          <w:szCs w:val="24"/>
        </w:rPr>
        <w:t>Степановская</w:t>
      </w:r>
      <w:proofErr w:type="spellEnd"/>
      <w:r w:rsidRPr="005B2403">
        <w:rPr>
          <w:rFonts w:ascii="Times New Roman" w:eastAsia="Calibri" w:hAnsi="Times New Roman" w:cs="Times New Roman"/>
          <w:sz w:val="24"/>
          <w:szCs w:val="24"/>
        </w:rPr>
        <w:t xml:space="preserve"> ООШ», МБОУ «</w:t>
      </w:r>
      <w:proofErr w:type="spellStart"/>
      <w:r w:rsidRPr="005B2403">
        <w:rPr>
          <w:rFonts w:ascii="Times New Roman" w:eastAsia="Calibri" w:hAnsi="Times New Roman" w:cs="Times New Roman"/>
          <w:sz w:val="24"/>
          <w:szCs w:val="24"/>
        </w:rPr>
        <w:t>Ермицкая</w:t>
      </w:r>
      <w:proofErr w:type="spellEnd"/>
      <w:r w:rsidRPr="005B2403">
        <w:rPr>
          <w:rFonts w:ascii="Times New Roman" w:eastAsia="Calibri" w:hAnsi="Times New Roman" w:cs="Times New Roman"/>
          <w:sz w:val="24"/>
          <w:szCs w:val="24"/>
        </w:rPr>
        <w:t xml:space="preserve"> ООШ», МБОУ «</w:t>
      </w:r>
      <w:proofErr w:type="spellStart"/>
      <w:r w:rsidRPr="005B2403">
        <w:rPr>
          <w:rFonts w:ascii="Times New Roman" w:eastAsia="Calibri" w:hAnsi="Times New Roman" w:cs="Times New Roman"/>
          <w:sz w:val="24"/>
          <w:szCs w:val="24"/>
        </w:rPr>
        <w:t>Бугаевская</w:t>
      </w:r>
      <w:proofErr w:type="spellEnd"/>
      <w:r w:rsidRPr="005B2403">
        <w:rPr>
          <w:rFonts w:ascii="Times New Roman" w:eastAsia="Calibri" w:hAnsi="Times New Roman" w:cs="Times New Roman"/>
          <w:sz w:val="24"/>
          <w:szCs w:val="24"/>
        </w:rPr>
        <w:t xml:space="preserve"> ООШ».</w:t>
      </w:r>
    </w:p>
    <w:p w:rsidR="00E23340" w:rsidRPr="005B2403" w:rsidRDefault="00E23340" w:rsidP="00165F3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5B2403">
        <w:rPr>
          <w:rFonts w:ascii="Times New Roman" w:eastAsia="Calibri" w:hAnsi="Times New Roman" w:cs="Times New Roman"/>
          <w:sz w:val="24"/>
          <w:szCs w:val="24"/>
        </w:rPr>
        <w:t>МБОУ «</w:t>
      </w:r>
      <w:proofErr w:type="spellStart"/>
      <w:r w:rsidRPr="005B2403">
        <w:rPr>
          <w:rFonts w:ascii="Times New Roman" w:eastAsia="Calibri" w:hAnsi="Times New Roman" w:cs="Times New Roman"/>
          <w:sz w:val="24"/>
          <w:szCs w:val="24"/>
        </w:rPr>
        <w:t>Нерицкая</w:t>
      </w:r>
      <w:proofErr w:type="spellEnd"/>
      <w:r w:rsidRPr="005B2403">
        <w:rPr>
          <w:rFonts w:ascii="Times New Roman" w:eastAsia="Calibri" w:hAnsi="Times New Roman" w:cs="Times New Roman"/>
          <w:sz w:val="24"/>
          <w:szCs w:val="24"/>
        </w:rPr>
        <w:t xml:space="preserve"> НШДС», МБОУ «</w:t>
      </w:r>
      <w:proofErr w:type="gramStart"/>
      <w:r w:rsidRPr="005B2403">
        <w:rPr>
          <w:rFonts w:ascii="Times New Roman" w:eastAsia="Calibri" w:hAnsi="Times New Roman" w:cs="Times New Roman"/>
          <w:sz w:val="24"/>
          <w:szCs w:val="24"/>
        </w:rPr>
        <w:t>Филипповская</w:t>
      </w:r>
      <w:proofErr w:type="gramEnd"/>
      <w:r w:rsidRPr="005B2403">
        <w:rPr>
          <w:rFonts w:ascii="Times New Roman" w:eastAsia="Calibri" w:hAnsi="Times New Roman" w:cs="Times New Roman"/>
          <w:sz w:val="24"/>
          <w:szCs w:val="24"/>
        </w:rPr>
        <w:t xml:space="preserve"> НШДС», МБОУ «</w:t>
      </w:r>
      <w:proofErr w:type="spellStart"/>
      <w:r w:rsidRPr="005B2403">
        <w:rPr>
          <w:rFonts w:ascii="Times New Roman" w:eastAsia="Calibri" w:hAnsi="Times New Roman" w:cs="Times New Roman"/>
          <w:sz w:val="24"/>
          <w:szCs w:val="24"/>
        </w:rPr>
        <w:t>Медвежская</w:t>
      </w:r>
      <w:proofErr w:type="spellEnd"/>
      <w:r w:rsidRPr="005B2403">
        <w:rPr>
          <w:rFonts w:ascii="Times New Roman" w:eastAsia="Calibri" w:hAnsi="Times New Roman" w:cs="Times New Roman"/>
          <w:sz w:val="24"/>
          <w:szCs w:val="24"/>
        </w:rPr>
        <w:t xml:space="preserve"> НШДС» не принимают участие в Тестировании, так как не подходят по возрастным критериям (тестирование проводится с 13 лет).</w:t>
      </w:r>
    </w:p>
    <w:p w:rsidR="00E23340" w:rsidRPr="005B2403" w:rsidRDefault="00E23340" w:rsidP="00165F3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B2403">
        <w:rPr>
          <w:rFonts w:ascii="Times New Roman" w:hAnsi="Times New Roman" w:cs="Times New Roman"/>
          <w:sz w:val="24"/>
          <w:szCs w:val="24"/>
        </w:rPr>
        <w:t>Применяемая методика тестирования позволяет определить выраженность у обучающихся факторов защиты и факторов риска вовлечения в зависимое поведение, но не может быть использована для формулировки заключения о наркотической или иной зависимости респондента.</w:t>
      </w:r>
    </w:p>
    <w:p w:rsidR="00E23340" w:rsidRPr="005B2403" w:rsidRDefault="00E23340" w:rsidP="00165F39">
      <w:pPr>
        <w:pStyle w:val="af2"/>
        <w:ind w:firstLine="709"/>
        <w:jc w:val="both"/>
      </w:pPr>
      <w:proofErr w:type="gramStart"/>
      <w:r w:rsidRPr="005B2403">
        <w:t>На основании приказа Министерства образования, науки и молодежной политики Республики Коми от 17.02.2021 г. № 70-п «Об итогах проведения социально-психологического тестирования обучающихся в общеобразовательных организациях, профессиональных образовательных организациях, образовательных организациях высшего образования» было выявлено, что обучающиеся МБОУ «</w:t>
      </w:r>
      <w:proofErr w:type="spellStart"/>
      <w:r w:rsidRPr="005B2403">
        <w:t>Хабарицкая</w:t>
      </w:r>
      <w:proofErr w:type="spellEnd"/>
      <w:r w:rsidRPr="005B2403">
        <w:t xml:space="preserve"> СОШ» и МБОУ «</w:t>
      </w:r>
      <w:proofErr w:type="spellStart"/>
      <w:r w:rsidRPr="005B2403">
        <w:t>Новоборская</w:t>
      </w:r>
      <w:proofErr w:type="spellEnd"/>
      <w:r w:rsidRPr="005B2403">
        <w:t xml:space="preserve"> СОШ им. С.М. Черепанова» попали в категорию «группа риска».</w:t>
      </w:r>
      <w:proofErr w:type="gramEnd"/>
    </w:p>
    <w:p w:rsidR="00E23340" w:rsidRPr="005B2403" w:rsidRDefault="00E23340" w:rsidP="00165F39">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B2403">
        <w:rPr>
          <w:rFonts w:ascii="Times New Roman" w:hAnsi="Times New Roman" w:cs="Times New Roman"/>
          <w:sz w:val="24"/>
          <w:szCs w:val="24"/>
        </w:rPr>
        <w:t>В связи с этим МБОУ «</w:t>
      </w:r>
      <w:proofErr w:type="spellStart"/>
      <w:r w:rsidRPr="005B2403">
        <w:rPr>
          <w:rFonts w:ascii="Times New Roman" w:hAnsi="Times New Roman" w:cs="Times New Roman"/>
          <w:sz w:val="24"/>
          <w:szCs w:val="24"/>
        </w:rPr>
        <w:t>Новоборская</w:t>
      </w:r>
      <w:proofErr w:type="spellEnd"/>
      <w:r w:rsidRPr="005B2403">
        <w:rPr>
          <w:rFonts w:ascii="Times New Roman" w:hAnsi="Times New Roman" w:cs="Times New Roman"/>
          <w:sz w:val="24"/>
          <w:szCs w:val="24"/>
        </w:rPr>
        <w:t xml:space="preserve"> СОШ им. С.М. Черепанова» и МБОУ «</w:t>
      </w:r>
      <w:proofErr w:type="spellStart"/>
      <w:r w:rsidRPr="005B2403">
        <w:rPr>
          <w:rFonts w:ascii="Times New Roman" w:hAnsi="Times New Roman" w:cs="Times New Roman"/>
          <w:sz w:val="24"/>
          <w:szCs w:val="24"/>
        </w:rPr>
        <w:t>Хабарицкая</w:t>
      </w:r>
      <w:proofErr w:type="spellEnd"/>
      <w:r w:rsidRPr="005B2403">
        <w:rPr>
          <w:rFonts w:ascii="Times New Roman" w:hAnsi="Times New Roman" w:cs="Times New Roman"/>
          <w:sz w:val="24"/>
          <w:szCs w:val="24"/>
        </w:rPr>
        <w:t xml:space="preserve"> СОШ» перешли на второй этап (до конца учебного года) тестирования – профилактические медицинские осмотры обучающихся, направленные на раннее выявление немедицинского потребления наркотических средств и психотропных веществ.</w:t>
      </w:r>
      <w:proofErr w:type="gramEnd"/>
    </w:p>
    <w:p w:rsidR="00E23340" w:rsidRPr="005B2403" w:rsidRDefault="00E23340" w:rsidP="00165F39">
      <w:pPr>
        <w:pStyle w:val="a8"/>
        <w:tabs>
          <w:tab w:val="left" w:pos="851"/>
        </w:tabs>
        <w:spacing w:after="0" w:line="240" w:lineRule="auto"/>
        <w:ind w:left="0" w:firstLine="567"/>
        <w:jc w:val="both"/>
        <w:rPr>
          <w:rFonts w:ascii="Times New Roman" w:hAnsi="Times New Roman" w:cs="Times New Roman"/>
          <w:sz w:val="24"/>
          <w:szCs w:val="24"/>
        </w:rPr>
      </w:pPr>
      <w:r w:rsidRPr="005B2403">
        <w:rPr>
          <w:rFonts w:ascii="Times New Roman" w:hAnsi="Times New Roman" w:cs="Times New Roman"/>
          <w:sz w:val="24"/>
          <w:szCs w:val="24"/>
        </w:rPr>
        <w:t>5. «Об эффективности работы образовательных учреждений по профилактике алкоголизма, курения, токсикомании и наркомании».</w:t>
      </w:r>
    </w:p>
    <w:p w:rsidR="00E23340" w:rsidRPr="005B2403" w:rsidRDefault="00E23340" w:rsidP="00165F39">
      <w:pPr>
        <w:spacing w:after="0" w:line="240" w:lineRule="auto"/>
        <w:ind w:firstLine="567"/>
        <w:jc w:val="both"/>
        <w:rPr>
          <w:rFonts w:ascii="Times New Roman" w:hAnsi="Times New Roman" w:cs="Times New Roman"/>
          <w:sz w:val="24"/>
          <w:szCs w:val="24"/>
        </w:rPr>
      </w:pPr>
      <w:r w:rsidRPr="005B2403">
        <w:rPr>
          <w:rFonts w:ascii="Times New Roman" w:hAnsi="Times New Roman" w:cs="Times New Roman"/>
          <w:sz w:val="24"/>
          <w:szCs w:val="24"/>
        </w:rPr>
        <w:t xml:space="preserve">Образовательные организации приняли участие во Всероссийских и республиканских мониторингах: </w:t>
      </w:r>
    </w:p>
    <w:p w:rsidR="00E23340" w:rsidRPr="005B2403" w:rsidRDefault="00E23340" w:rsidP="00165F39">
      <w:pPr>
        <w:spacing w:after="0" w:line="240" w:lineRule="auto"/>
        <w:ind w:firstLine="567"/>
        <w:jc w:val="both"/>
        <w:rPr>
          <w:rFonts w:ascii="Times New Roman" w:hAnsi="Times New Roman" w:cs="Times New Roman"/>
          <w:sz w:val="24"/>
          <w:szCs w:val="24"/>
        </w:rPr>
      </w:pPr>
      <w:r w:rsidRPr="005B2403">
        <w:rPr>
          <w:rFonts w:ascii="Times New Roman" w:hAnsi="Times New Roman" w:cs="Times New Roman"/>
          <w:sz w:val="24"/>
          <w:szCs w:val="24"/>
        </w:rPr>
        <w:t xml:space="preserve">1) Всероссийское социально-психологическое тестирование лиц, обучающихся в общеобразовательных организациях, расположенных на территории </w:t>
      </w:r>
      <w:proofErr w:type="spellStart"/>
      <w:r w:rsidRPr="005B2403">
        <w:rPr>
          <w:rFonts w:ascii="Times New Roman" w:hAnsi="Times New Roman" w:cs="Times New Roman"/>
          <w:sz w:val="24"/>
          <w:szCs w:val="24"/>
        </w:rPr>
        <w:t>Усть-Цилемского</w:t>
      </w:r>
      <w:proofErr w:type="spellEnd"/>
      <w:r w:rsidRPr="005B2403">
        <w:rPr>
          <w:rFonts w:ascii="Times New Roman" w:hAnsi="Times New Roman" w:cs="Times New Roman"/>
          <w:sz w:val="24"/>
          <w:szCs w:val="24"/>
        </w:rPr>
        <w:t xml:space="preserve"> района.  </w:t>
      </w:r>
    </w:p>
    <w:p w:rsidR="00E23340" w:rsidRPr="005B2403" w:rsidRDefault="00E23340" w:rsidP="00165F39">
      <w:pPr>
        <w:spacing w:after="0" w:line="240" w:lineRule="auto"/>
        <w:ind w:firstLine="567"/>
        <w:jc w:val="both"/>
        <w:rPr>
          <w:rFonts w:ascii="Times New Roman" w:hAnsi="Times New Roman" w:cs="Times New Roman"/>
          <w:sz w:val="24"/>
          <w:szCs w:val="24"/>
        </w:rPr>
      </w:pPr>
      <w:r w:rsidRPr="005B2403">
        <w:rPr>
          <w:rFonts w:ascii="Times New Roman" w:eastAsia="Calibri" w:hAnsi="Times New Roman" w:cs="Times New Roman"/>
          <w:sz w:val="24"/>
          <w:szCs w:val="24"/>
        </w:rPr>
        <w:t xml:space="preserve">В соответствии с приказом Министерства образования, науки и молодежной политики Республики Коми «Об итогах проведения социально-психологического тестирования лиц,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w:t>
      </w:r>
      <w:r w:rsidRPr="005B2403">
        <w:rPr>
          <w:rFonts w:ascii="Times New Roman" w:hAnsi="Times New Roman" w:cs="Times New Roman"/>
          <w:sz w:val="24"/>
          <w:szCs w:val="24"/>
        </w:rPr>
        <w:t xml:space="preserve">в </w:t>
      </w:r>
      <w:proofErr w:type="spellStart"/>
      <w:r w:rsidRPr="005B2403">
        <w:rPr>
          <w:rFonts w:ascii="Times New Roman" w:hAnsi="Times New Roman" w:cs="Times New Roman"/>
          <w:sz w:val="24"/>
          <w:szCs w:val="24"/>
        </w:rPr>
        <w:t>Новоборской</w:t>
      </w:r>
      <w:proofErr w:type="spellEnd"/>
      <w:r w:rsidRPr="005B2403">
        <w:rPr>
          <w:rFonts w:ascii="Times New Roman" w:hAnsi="Times New Roman" w:cs="Times New Roman"/>
          <w:sz w:val="24"/>
          <w:szCs w:val="24"/>
        </w:rPr>
        <w:t xml:space="preserve"> и </w:t>
      </w:r>
      <w:proofErr w:type="spellStart"/>
      <w:r w:rsidRPr="005B2403">
        <w:rPr>
          <w:rFonts w:ascii="Times New Roman" w:hAnsi="Times New Roman" w:cs="Times New Roman"/>
          <w:sz w:val="24"/>
          <w:szCs w:val="24"/>
        </w:rPr>
        <w:t>Хабарицкой</w:t>
      </w:r>
      <w:proofErr w:type="spellEnd"/>
      <w:r w:rsidRPr="005B2403">
        <w:rPr>
          <w:rFonts w:ascii="Times New Roman" w:hAnsi="Times New Roman" w:cs="Times New Roman"/>
          <w:sz w:val="24"/>
          <w:szCs w:val="24"/>
        </w:rPr>
        <w:t xml:space="preserve"> школах были выявлены обучающиеся с повышенной вероятностью вовлечения в зависимое поведение. </w:t>
      </w:r>
      <w:proofErr w:type="gramStart"/>
      <w:r w:rsidRPr="005B2403">
        <w:rPr>
          <w:rFonts w:ascii="Times New Roman" w:hAnsi="Times New Roman" w:cs="Times New Roman"/>
          <w:sz w:val="24"/>
          <w:szCs w:val="24"/>
        </w:rPr>
        <w:t>Эти школы перешли во 2-й этап тестирования - профилактические медицинские осмотры обучающихся, направленные на раннее выявление немедицинского потребления наркотических средств и психотропных веществ.</w:t>
      </w:r>
      <w:proofErr w:type="gramEnd"/>
      <w:r w:rsidRPr="005B2403">
        <w:rPr>
          <w:rFonts w:ascii="Times New Roman" w:hAnsi="Times New Roman" w:cs="Times New Roman"/>
          <w:sz w:val="24"/>
          <w:szCs w:val="24"/>
        </w:rPr>
        <w:t xml:space="preserve"> Осмотры и беседы с подростками проходили в процессе плановых медосмотров МБУЗ «</w:t>
      </w:r>
      <w:proofErr w:type="spellStart"/>
      <w:r w:rsidRPr="005B2403">
        <w:rPr>
          <w:rFonts w:ascii="Times New Roman" w:hAnsi="Times New Roman" w:cs="Times New Roman"/>
          <w:sz w:val="24"/>
          <w:szCs w:val="24"/>
        </w:rPr>
        <w:t>Усть-Цилемская</w:t>
      </w:r>
      <w:proofErr w:type="spellEnd"/>
      <w:r w:rsidRPr="005B2403">
        <w:rPr>
          <w:rFonts w:ascii="Times New Roman" w:hAnsi="Times New Roman" w:cs="Times New Roman"/>
          <w:sz w:val="24"/>
          <w:szCs w:val="24"/>
        </w:rPr>
        <w:t xml:space="preserve"> ЦРБ».</w:t>
      </w:r>
    </w:p>
    <w:p w:rsidR="00E23340" w:rsidRPr="005B2403" w:rsidRDefault="00E23340" w:rsidP="00165F39">
      <w:pPr>
        <w:snapToGrid w:val="0"/>
        <w:spacing w:after="0" w:line="240" w:lineRule="auto"/>
        <w:ind w:firstLine="567"/>
        <w:jc w:val="both"/>
        <w:rPr>
          <w:rFonts w:ascii="Times New Roman" w:hAnsi="Times New Roman" w:cs="Times New Roman"/>
          <w:sz w:val="24"/>
          <w:szCs w:val="24"/>
        </w:rPr>
      </w:pPr>
      <w:r w:rsidRPr="005B2403">
        <w:rPr>
          <w:rFonts w:ascii="Times New Roman" w:hAnsi="Times New Roman" w:cs="Times New Roman"/>
          <w:sz w:val="24"/>
          <w:szCs w:val="24"/>
        </w:rPr>
        <w:t>Сведения, полученные в результате медосмотров, являются анонимными, поэтому информацией о результатах медосмотров  не владеем.</w:t>
      </w:r>
    </w:p>
    <w:p w:rsidR="00E23340" w:rsidRPr="005B2403" w:rsidRDefault="00E23340" w:rsidP="00165F39">
      <w:pPr>
        <w:spacing w:after="0" w:line="240" w:lineRule="auto"/>
        <w:ind w:firstLine="567"/>
        <w:jc w:val="both"/>
        <w:rPr>
          <w:rFonts w:ascii="Times New Roman" w:hAnsi="Times New Roman" w:cs="Times New Roman"/>
          <w:sz w:val="24"/>
          <w:szCs w:val="24"/>
        </w:rPr>
      </w:pPr>
      <w:r w:rsidRPr="005B2403">
        <w:rPr>
          <w:rFonts w:ascii="Times New Roman" w:hAnsi="Times New Roman" w:cs="Times New Roman"/>
          <w:sz w:val="24"/>
          <w:szCs w:val="24"/>
        </w:rPr>
        <w:t xml:space="preserve">2) В республиканском мониторинге по </w:t>
      </w:r>
      <w:proofErr w:type="spellStart"/>
      <w:r w:rsidRPr="005B2403">
        <w:rPr>
          <w:rFonts w:ascii="Times New Roman" w:hAnsi="Times New Roman" w:cs="Times New Roman"/>
          <w:sz w:val="24"/>
          <w:szCs w:val="24"/>
        </w:rPr>
        <w:t>здоровьесбережению</w:t>
      </w:r>
      <w:proofErr w:type="spellEnd"/>
      <w:r w:rsidRPr="005B2403">
        <w:rPr>
          <w:rFonts w:ascii="Times New Roman" w:hAnsi="Times New Roman" w:cs="Times New Roman"/>
          <w:sz w:val="24"/>
          <w:szCs w:val="24"/>
        </w:rPr>
        <w:t xml:space="preserve"> приняли участие все дошкольные и общеобразовательные организации (24 ОО).</w:t>
      </w:r>
    </w:p>
    <w:p w:rsidR="00E23340" w:rsidRPr="005B2403" w:rsidRDefault="00E23340" w:rsidP="00165F39">
      <w:pPr>
        <w:spacing w:after="0" w:line="240" w:lineRule="auto"/>
        <w:ind w:firstLine="709"/>
        <w:jc w:val="center"/>
        <w:rPr>
          <w:rFonts w:ascii="Times New Roman" w:hAnsi="Times New Roman" w:cs="Times New Roman"/>
          <w:sz w:val="24"/>
          <w:szCs w:val="24"/>
        </w:rPr>
      </w:pPr>
      <w:r w:rsidRPr="005B2403">
        <w:rPr>
          <w:rFonts w:ascii="Times New Roman" w:hAnsi="Times New Roman" w:cs="Times New Roman"/>
          <w:sz w:val="24"/>
          <w:szCs w:val="24"/>
        </w:rPr>
        <w:t xml:space="preserve">Индекс здоровья (доля </w:t>
      </w:r>
      <w:proofErr w:type="spellStart"/>
      <w:r w:rsidRPr="005B2403">
        <w:rPr>
          <w:rFonts w:ascii="Times New Roman" w:hAnsi="Times New Roman" w:cs="Times New Roman"/>
          <w:sz w:val="24"/>
          <w:szCs w:val="24"/>
        </w:rPr>
        <w:t>неболевших</w:t>
      </w:r>
      <w:proofErr w:type="spellEnd"/>
      <w:r w:rsidRPr="005B2403">
        <w:rPr>
          <w:rFonts w:ascii="Times New Roman" w:hAnsi="Times New Roman" w:cs="Times New Roman"/>
          <w:sz w:val="24"/>
          <w:szCs w:val="24"/>
        </w:rPr>
        <w:t xml:space="preserve"> детей)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53"/>
        <w:gridCol w:w="2311"/>
        <w:gridCol w:w="2312"/>
        <w:gridCol w:w="2204"/>
      </w:tblGrid>
      <w:tr w:rsidR="00E23340" w:rsidRPr="00165F39" w:rsidTr="008C79B9">
        <w:tc>
          <w:tcPr>
            <w:tcW w:w="2353" w:type="dxa"/>
            <w:shd w:val="clear" w:color="auto" w:fill="auto"/>
            <w:vAlign w:val="center"/>
          </w:tcPr>
          <w:p w:rsidR="00E23340" w:rsidRPr="00165F39" w:rsidRDefault="00E23340" w:rsidP="00165F39">
            <w:pPr>
              <w:spacing w:after="0" w:line="240" w:lineRule="auto"/>
              <w:jc w:val="center"/>
              <w:rPr>
                <w:rFonts w:ascii="Times New Roman" w:hAnsi="Times New Roman" w:cs="Times New Roman"/>
              </w:rPr>
            </w:pPr>
          </w:p>
        </w:tc>
        <w:tc>
          <w:tcPr>
            <w:tcW w:w="2311" w:type="dxa"/>
            <w:shd w:val="clear" w:color="auto" w:fill="auto"/>
            <w:vAlign w:val="center"/>
          </w:tcPr>
          <w:p w:rsidR="00E23340" w:rsidRPr="00165F39" w:rsidRDefault="00E23340" w:rsidP="00165F39">
            <w:pPr>
              <w:spacing w:after="0" w:line="240" w:lineRule="auto"/>
              <w:jc w:val="center"/>
              <w:rPr>
                <w:rFonts w:ascii="Times New Roman" w:hAnsi="Times New Roman" w:cs="Times New Roman"/>
              </w:rPr>
            </w:pPr>
            <w:r w:rsidRPr="00165F39">
              <w:rPr>
                <w:rFonts w:ascii="Times New Roman" w:hAnsi="Times New Roman" w:cs="Times New Roman"/>
              </w:rPr>
              <w:t>2021</w:t>
            </w:r>
          </w:p>
        </w:tc>
        <w:tc>
          <w:tcPr>
            <w:tcW w:w="2312" w:type="dxa"/>
            <w:shd w:val="clear" w:color="auto" w:fill="auto"/>
            <w:vAlign w:val="center"/>
          </w:tcPr>
          <w:p w:rsidR="00E23340" w:rsidRPr="00165F39" w:rsidRDefault="00E23340" w:rsidP="00165F39">
            <w:pPr>
              <w:spacing w:after="0" w:line="240" w:lineRule="auto"/>
              <w:jc w:val="center"/>
              <w:rPr>
                <w:rFonts w:ascii="Times New Roman" w:hAnsi="Times New Roman" w:cs="Times New Roman"/>
              </w:rPr>
            </w:pPr>
            <w:r w:rsidRPr="00165F39">
              <w:rPr>
                <w:rFonts w:ascii="Times New Roman" w:hAnsi="Times New Roman" w:cs="Times New Roman"/>
              </w:rPr>
              <w:t>2020</w:t>
            </w:r>
          </w:p>
        </w:tc>
        <w:tc>
          <w:tcPr>
            <w:tcW w:w="2204" w:type="dxa"/>
            <w:shd w:val="clear" w:color="auto" w:fill="auto"/>
            <w:vAlign w:val="center"/>
          </w:tcPr>
          <w:p w:rsidR="00E23340" w:rsidRPr="00165F39" w:rsidRDefault="00E23340" w:rsidP="00165F39">
            <w:pPr>
              <w:spacing w:after="0" w:line="240" w:lineRule="auto"/>
              <w:jc w:val="center"/>
              <w:rPr>
                <w:rFonts w:ascii="Times New Roman" w:hAnsi="Times New Roman" w:cs="Times New Roman"/>
              </w:rPr>
            </w:pPr>
            <w:r w:rsidRPr="00165F39">
              <w:rPr>
                <w:rFonts w:ascii="Times New Roman" w:hAnsi="Times New Roman" w:cs="Times New Roman"/>
              </w:rPr>
              <w:t>2019</w:t>
            </w:r>
          </w:p>
        </w:tc>
      </w:tr>
      <w:tr w:rsidR="00E23340" w:rsidRPr="00165F39" w:rsidTr="008C79B9">
        <w:tc>
          <w:tcPr>
            <w:tcW w:w="2353" w:type="dxa"/>
            <w:shd w:val="clear" w:color="auto" w:fill="auto"/>
          </w:tcPr>
          <w:p w:rsidR="00E23340" w:rsidRPr="00165F39" w:rsidRDefault="00E23340" w:rsidP="00165F39">
            <w:pPr>
              <w:spacing w:after="0" w:line="240" w:lineRule="auto"/>
              <w:jc w:val="both"/>
              <w:rPr>
                <w:rFonts w:ascii="Times New Roman" w:hAnsi="Times New Roman" w:cs="Times New Roman"/>
              </w:rPr>
            </w:pPr>
            <w:r w:rsidRPr="00165F39">
              <w:rPr>
                <w:rFonts w:ascii="Times New Roman" w:hAnsi="Times New Roman" w:cs="Times New Roman"/>
              </w:rPr>
              <w:t>Дошкольники</w:t>
            </w:r>
          </w:p>
        </w:tc>
        <w:tc>
          <w:tcPr>
            <w:tcW w:w="2311" w:type="dxa"/>
            <w:shd w:val="clear" w:color="auto" w:fill="auto"/>
            <w:vAlign w:val="center"/>
          </w:tcPr>
          <w:p w:rsidR="00E23340" w:rsidRPr="00165F39" w:rsidRDefault="00E23340" w:rsidP="00165F39">
            <w:pPr>
              <w:spacing w:after="0" w:line="240" w:lineRule="auto"/>
              <w:jc w:val="center"/>
              <w:rPr>
                <w:rFonts w:ascii="Times New Roman" w:hAnsi="Times New Roman" w:cs="Times New Roman"/>
              </w:rPr>
            </w:pPr>
            <w:r w:rsidRPr="00165F39">
              <w:rPr>
                <w:rFonts w:ascii="Times New Roman" w:hAnsi="Times New Roman" w:cs="Times New Roman"/>
              </w:rPr>
              <w:t>18,8</w:t>
            </w:r>
          </w:p>
        </w:tc>
        <w:tc>
          <w:tcPr>
            <w:tcW w:w="2312" w:type="dxa"/>
            <w:shd w:val="clear" w:color="auto" w:fill="auto"/>
            <w:vAlign w:val="center"/>
          </w:tcPr>
          <w:p w:rsidR="00E23340" w:rsidRPr="00165F39" w:rsidRDefault="00E23340" w:rsidP="00165F39">
            <w:pPr>
              <w:spacing w:after="0" w:line="240" w:lineRule="auto"/>
              <w:jc w:val="center"/>
              <w:rPr>
                <w:rFonts w:ascii="Times New Roman" w:hAnsi="Times New Roman" w:cs="Times New Roman"/>
              </w:rPr>
            </w:pPr>
            <w:r w:rsidRPr="00165F39">
              <w:rPr>
                <w:rFonts w:ascii="Times New Roman" w:hAnsi="Times New Roman" w:cs="Times New Roman"/>
              </w:rPr>
              <w:t>0,8</w:t>
            </w:r>
          </w:p>
        </w:tc>
        <w:tc>
          <w:tcPr>
            <w:tcW w:w="2204" w:type="dxa"/>
            <w:shd w:val="clear" w:color="auto" w:fill="auto"/>
            <w:vAlign w:val="center"/>
          </w:tcPr>
          <w:p w:rsidR="00E23340" w:rsidRPr="00165F39" w:rsidRDefault="00E23340" w:rsidP="00165F39">
            <w:pPr>
              <w:spacing w:after="0" w:line="240" w:lineRule="auto"/>
              <w:jc w:val="center"/>
              <w:rPr>
                <w:rFonts w:ascii="Times New Roman" w:hAnsi="Times New Roman" w:cs="Times New Roman"/>
              </w:rPr>
            </w:pPr>
            <w:r w:rsidRPr="00165F39">
              <w:rPr>
                <w:rFonts w:ascii="Times New Roman" w:hAnsi="Times New Roman" w:cs="Times New Roman"/>
              </w:rPr>
              <w:t>11,3</w:t>
            </w:r>
          </w:p>
        </w:tc>
      </w:tr>
      <w:tr w:rsidR="00E23340" w:rsidRPr="00165F39" w:rsidTr="008C79B9">
        <w:tc>
          <w:tcPr>
            <w:tcW w:w="2353" w:type="dxa"/>
            <w:shd w:val="clear" w:color="auto" w:fill="auto"/>
          </w:tcPr>
          <w:p w:rsidR="00E23340" w:rsidRPr="00165F39" w:rsidRDefault="00E23340" w:rsidP="00165F39">
            <w:pPr>
              <w:spacing w:after="0" w:line="240" w:lineRule="auto"/>
              <w:jc w:val="both"/>
              <w:rPr>
                <w:rFonts w:ascii="Times New Roman" w:hAnsi="Times New Roman" w:cs="Times New Roman"/>
              </w:rPr>
            </w:pPr>
            <w:r w:rsidRPr="00165F39">
              <w:rPr>
                <w:rFonts w:ascii="Times New Roman" w:hAnsi="Times New Roman" w:cs="Times New Roman"/>
              </w:rPr>
              <w:t>Уровень НОО</w:t>
            </w:r>
          </w:p>
        </w:tc>
        <w:tc>
          <w:tcPr>
            <w:tcW w:w="2311" w:type="dxa"/>
            <w:shd w:val="clear" w:color="auto" w:fill="auto"/>
            <w:vAlign w:val="center"/>
          </w:tcPr>
          <w:p w:rsidR="00E23340" w:rsidRPr="00165F39" w:rsidRDefault="00E23340" w:rsidP="00165F39">
            <w:pPr>
              <w:spacing w:after="0" w:line="240" w:lineRule="auto"/>
              <w:jc w:val="center"/>
              <w:rPr>
                <w:rFonts w:ascii="Times New Roman" w:hAnsi="Times New Roman" w:cs="Times New Roman"/>
              </w:rPr>
            </w:pPr>
            <w:r w:rsidRPr="00165F39">
              <w:rPr>
                <w:rFonts w:ascii="Times New Roman" w:hAnsi="Times New Roman" w:cs="Times New Roman"/>
              </w:rPr>
              <w:t>20,0</w:t>
            </w:r>
          </w:p>
        </w:tc>
        <w:tc>
          <w:tcPr>
            <w:tcW w:w="2312" w:type="dxa"/>
            <w:shd w:val="clear" w:color="auto" w:fill="auto"/>
            <w:vAlign w:val="center"/>
          </w:tcPr>
          <w:p w:rsidR="00E23340" w:rsidRPr="00165F39" w:rsidRDefault="00E23340" w:rsidP="00165F39">
            <w:pPr>
              <w:spacing w:after="0" w:line="240" w:lineRule="auto"/>
              <w:jc w:val="center"/>
              <w:rPr>
                <w:rFonts w:ascii="Times New Roman" w:hAnsi="Times New Roman" w:cs="Times New Roman"/>
              </w:rPr>
            </w:pPr>
            <w:r w:rsidRPr="00165F39">
              <w:rPr>
                <w:rFonts w:ascii="Times New Roman" w:hAnsi="Times New Roman" w:cs="Times New Roman"/>
              </w:rPr>
              <w:t>16,7</w:t>
            </w:r>
          </w:p>
        </w:tc>
        <w:tc>
          <w:tcPr>
            <w:tcW w:w="2204" w:type="dxa"/>
            <w:shd w:val="clear" w:color="auto" w:fill="auto"/>
            <w:vAlign w:val="center"/>
          </w:tcPr>
          <w:p w:rsidR="00E23340" w:rsidRPr="00165F39" w:rsidRDefault="00E23340" w:rsidP="00165F39">
            <w:pPr>
              <w:spacing w:after="0" w:line="240" w:lineRule="auto"/>
              <w:jc w:val="center"/>
              <w:rPr>
                <w:rFonts w:ascii="Times New Roman" w:hAnsi="Times New Roman" w:cs="Times New Roman"/>
              </w:rPr>
            </w:pPr>
            <w:r w:rsidRPr="00165F39">
              <w:rPr>
                <w:rFonts w:ascii="Times New Roman" w:hAnsi="Times New Roman" w:cs="Times New Roman"/>
              </w:rPr>
              <w:t>16,9</w:t>
            </w:r>
          </w:p>
        </w:tc>
      </w:tr>
      <w:tr w:rsidR="00E23340" w:rsidRPr="00165F39" w:rsidTr="008C79B9">
        <w:tc>
          <w:tcPr>
            <w:tcW w:w="2353" w:type="dxa"/>
            <w:shd w:val="clear" w:color="auto" w:fill="auto"/>
          </w:tcPr>
          <w:p w:rsidR="00E23340" w:rsidRPr="00165F39" w:rsidRDefault="00E23340" w:rsidP="00165F39">
            <w:pPr>
              <w:spacing w:after="0" w:line="240" w:lineRule="auto"/>
              <w:jc w:val="both"/>
              <w:rPr>
                <w:rFonts w:ascii="Times New Roman" w:hAnsi="Times New Roman" w:cs="Times New Roman"/>
              </w:rPr>
            </w:pPr>
            <w:r w:rsidRPr="00165F39">
              <w:rPr>
                <w:rFonts w:ascii="Times New Roman" w:hAnsi="Times New Roman" w:cs="Times New Roman"/>
              </w:rPr>
              <w:t>Уровень ООО</w:t>
            </w:r>
          </w:p>
        </w:tc>
        <w:tc>
          <w:tcPr>
            <w:tcW w:w="2311" w:type="dxa"/>
            <w:shd w:val="clear" w:color="auto" w:fill="auto"/>
            <w:vAlign w:val="center"/>
          </w:tcPr>
          <w:p w:rsidR="00E23340" w:rsidRPr="00165F39" w:rsidRDefault="00E23340" w:rsidP="00165F39">
            <w:pPr>
              <w:spacing w:after="0" w:line="240" w:lineRule="auto"/>
              <w:jc w:val="center"/>
              <w:rPr>
                <w:rFonts w:ascii="Times New Roman" w:hAnsi="Times New Roman" w:cs="Times New Roman"/>
              </w:rPr>
            </w:pPr>
            <w:r w:rsidRPr="00165F39">
              <w:rPr>
                <w:rFonts w:ascii="Times New Roman" w:hAnsi="Times New Roman" w:cs="Times New Roman"/>
              </w:rPr>
              <w:t>16,0</w:t>
            </w:r>
          </w:p>
        </w:tc>
        <w:tc>
          <w:tcPr>
            <w:tcW w:w="2312" w:type="dxa"/>
            <w:shd w:val="clear" w:color="auto" w:fill="auto"/>
            <w:vAlign w:val="center"/>
          </w:tcPr>
          <w:p w:rsidR="00E23340" w:rsidRPr="00165F39" w:rsidRDefault="00E23340" w:rsidP="00165F39">
            <w:pPr>
              <w:spacing w:after="0" w:line="240" w:lineRule="auto"/>
              <w:jc w:val="center"/>
              <w:rPr>
                <w:rFonts w:ascii="Times New Roman" w:hAnsi="Times New Roman" w:cs="Times New Roman"/>
              </w:rPr>
            </w:pPr>
            <w:r w:rsidRPr="00165F39">
              <w:rPr>
                <w:rFonts w:ascii="Times New Roman" w:hAnsi="Times New Roman" w:cs="Times New Roman"/>
              </w:rPr>
              <w:t>18,3</w:t>
            </w:r>
          </w:p>
        </w:tc>
        <w:tc>
          <w:tcPr>
            <w:tcW w:w="2204" w:type="dxa"/>
            <w:shd w:val="clear" w:color="auto" w:fill="auto"/>
            <w:vAlign w:val="center"/>
          </w:tcPr>
          <w:p w:rsidR="00E23340" w:rsidRPr="00165F39" w:rsidRDefault="00E23340" w:rsidP="00165F39">
            <w:pPr>
              <w:spacing w:after="0" w:line="240" w:lineRule="auto"/>
              <w:jc w:val="center"/>
              <w:rPr>
                <w:rFonts w:ascii="Times New Roman" w:hAnsi="Times New Roman" w:cs="Times New Roman"/>
              </w:rPr>
            </w:pPr>
            <w:r w:rsidRPr="00165F39">
              <w:rPr>
                <w:rFonts w:ascii="Times New Roman" w:hAnsi="Times New Roman" w:cs="Times New Roman"/>
              </w:rPr>
              <w:t>17,8</w:t>
            </w:r>
          </w:p>
        </w:tc>
      </w:tr>
      <w:tr w:rsidR="00E23340" w:rsidRPr="00165F39" w:rsidTr="008C79B9">
        <w:tc>
          <w:tcPr>
            <w:tcW w:w="2353" w:type="dxa"/>
            <w:shd w:val="clear" w:color="auto" w:fill="auto"/>
          </w:tcPr>
          <w:p w:rsidR="00E23340" w:rsidRPr="00165F39" w:rsidRDefault="00E23340" w:rsidP="00165F39">
            <w:pPr>
              <w:spacing w:after="0" w:line="240" w:lineRule="auto"/>
              <w:jc w:val="both"/>
              <w:rPr>
                <w:rFonts w:ascii="Times New Roman" w:hAnsi="Times New Roman" w:cs="Times New Roman"/>
              </w:rPr>
            </w:pPr>
            <w:r w:rsidRPr="00165F39">
              <w:rPr>
                <w:rFonts w:ascii="Times New Roman" w:hAnsi="Times New Roman" w:cs="Times New Roman"/>
              </w:rPr>
              <w:lastRenderedPageBreak/>
              <w:t>Уровень СОО</w:t>
            </w:r>
          </w:p>
        </w:tc>
        <w:tc>
          <w:tcPr>
            <w:tcW w:w="2311" w:type="dxa"/>
            <w:shd w:val="clear" w:color="auto" w:fill="auto"/>
            <w:vAlign w:val="center"/>
          </w:tcPr>
          <w:p w:rsidR="00E23340" w:rsidRPr="00165F39" w:rsidRDefault="00E23340" w:rsidP="00165F39">
            <w:pPr>
              <w:spacing w:after="0" w:line="240" w:lineRule="auto"/>
              <w:jc w:val="center"/>
              <w:rPr>
                <w:rFonts w:ascii="Times New Roman" w:hAnsi="Times New Roman" w:cs="Times New Roman"/>
              </w:rPr>
            </w:pPr>
            <w:r w:rsidRPr="00165F39">
              <w:rPr>
                <w:rFonts w:ascii="Times New Roman" w:hAnsi="Times New Roman" w:cs="Times New Roman"/>
              </w:rPr>
              <w:t>21,5</w:t>
            </w:r>
          </w:p>
        </w:tc>
        <w:tc>
          <w:tcPr>
            <w:tcW w:w="2312" w:type="dxa"/>
            <w:shd w:val="clear" w:color="auto" w:fill="auto"/>
            <w:vAlign w:val="center"/>
          </w:tcPr>
          <w:p w:rsidR="00E23340" w:rsidRPr="00165F39" w:rsidRDefault="00E23340" w:rsidP="00165F39">
            <w:pPr>
              <w:spacing w:after="0" w:line="240" w:lineRule="auto"/>
              <w:jc w:val="center"/>
              <w:rPr>
                <w:rFonts w:ascii="Times New Roman" w:hAnsi="Times New Roman" w:cs="Times New Roman"/>
              </w:rPr>
            </w:pPr>
            <w:r w:rsidRPr="00165F39">
              <w:rPr>
                <w:rFonts w:ascii="Times New Roman" w:hAnsi="Times New Roman" w:cs="Times New Roman"/>
              </w:rPr>
              <w:t>27,3</w:t>
            </w:r>
          </w:p>
        </w:tc>
        <w:tc>
          <w:tcPr>
            <w:tcW w:w="2204" w:type="dxa"/>
            <w:shd w:val="clear" w:color="auto" w:fill="auto"/>
            <w:vAlign w:val="center"/>
          </w:tcPr>
          <w:p w:rsidR="00E23340" w:rsidRPr="00165F39" w:rsidRDefault="00E23340" w:rsidP="00165F39">
            <w:pPr>
              <w:spacing w:after="0" w:line="240" w:lineRule="auto"/>
              <w:jc w:val="center"/>
              <w:rPr>
                <w:rFonts w:ascii="Times New Roman" w:hAnsi="Times New Roman" w:cs="Times New Roman"/>
              </w:rPr>
            </w:pPr>
            <w:r w:rsidRPr="00165F39">
              <w:rPr>
                <w:rFonts w:ascii="Times New Roman" w:hAnsi="Times New Roman" w:cs="Times New Roman"/>
              </w:rPr>
              <w:t>28,1</w:t>
            </w:r>
          </w:p>
        </w:tc>
      </w:tr>
      <w:tr w:rsidR="00E23340" w:rsidRPr="00165F39" w:rsidTr="008C79B9">
        <w:tc>
          <w:tcPr>
            <w:tcW w:w="2353" w:type="dxa"/>
            <w:shd w:val="clear" w:color="auto" w:fill="auto"/>
          </w:tcPr>
          <w:p w:rsidR="00E23340" w:rsidRPr="00165F39" w:rsidRDefault="00E23340" w:rsidP="00165F39">
            <w:pPr>
              <w:spacing w:after="0" w:line="240" w:lineRule="auto"/>
              <w:jc w:val="both"/>
              <w:rPr>
                <w:rFonts w:ascii="Times New Roman" w:hAnsi="Times New Roman" w:cs="Times New Roman"/>
              </w:rPr>
            </w:pPr>
            <w:r w:rsidRPr="00165F39">
              <w:rPr>
                <w:rFonts w:ascii="Times New Roman" w:hAnsi="Times New Roman" w:cs="Times New Roman"/>
              </w:rPr>
              <w:t>Итого</w:t>
            </w:r>
          </w:p>
        </w:tc>
        <w:tc>
          <w:tcPr>
            <w:tcW w:w="2311" w:type="dxa"/>
            <w:shd w:val="clear" w:color="auto" w:fill="auto"/>
            <w:vAlign w:val="center"/>
          </w:tcPr>
          <w:p w:rsidR="00E23340" w:rsidRPr="00165F39" w:rsidRDefault="00E23340" w:rsidP="00165F39">
            <w:pPr>
              <w:spacing w:after="0" w:line="240" w:lineRule="auto"/>
              <w:jc w:val="center"/>
              <w:rPr>
                <w:rFonts w:ascii="Times New Roman" w:hAnsi="Times New Roman" w:cs="Times New Roman"/>
              </w:rPr>
            </w:pPr>
            <w:r w:rsidRPr="00165F39">
              <w:rPr>
                <w:rFonts w:ascii="Times New Roman" w:hAnsi="Times New Roman" w:cs="Times New Roman"/>
              </w:rPr>
              <w:t>18,4</w:t>
            </w:r>
          </w:p>
        </w:tc>
        <w:tc>
          <w:tcPr>
            <w:tcW w:w="2312" w:type="dxa"/>
            <w:shd w:val="clear" w:color="auto" w:fill="auto"/>
            <w:vAlign w:val="center"/>
          </w:tcPr>
          <w:p w:rsidR="00E23340" w:rsidRPr="00165F39" w:rsidRDefault="00E23340" w:rsidP="00165F39">
            <w:pPr>
              <w:spacing w:after="0" w:line="240" w:lineRule="auto"/>
              <w:jc w:val="center"/>
              <w:rPr>
                <w:rFonts w:ascii="Times New Roman" w:hAnsi="Times New Roman" w:cs="Times New Roman"/>
              </w:rPr>
            </w:pPr>
            <w:r w:rsidRPr="00165F39">
              <w:rPr>
                <w:rFonts w:ascii="Times New Roman" w:hAnsi="Times New Roman" w:cs="Times New Roman"/>
              </w:rPr>
              <w:t>12,6</w:t>
            </w:r>
          </w:p>
        </w:tc>
        <w:tc>
          <w:tcPr>
            <w:tcW w:w="2204" w:type="dxa"/>
            <w:shd w:val="clear" w:color="auto" w:fill="auto"/>
            <w:vAlign w:val="center"/>
          </w:tcPr>
          <w:p w:rsidR="00E23340" w:rsidRPr="00165F39" w:rsidRDefault="00E23340" w:rsidP="00165F39">
            <w:pPr>
              <w:spacing w:after="0" w:line="240" w:lineRule="auto"/>
              <w:jc w:val="center"/>
              <w:rPr>
                <w:rFonts w:ascii="Times New Roman" w:hAnsi="Times New Roman" w:cs="Times New Roman"/>
              </w:rPr>
            </w:pPr>
            <w:r w:rsidRPr="00165F39">
              <w:rPr>
                <w:rFonts w:ascii="Times New Roman" w:hAnsi="Times New Roman" w:cs="Times New Roman"/>
              </w:rPr>
              <w:t>16,1</w:t>
            </w:r>
          </w:p>
        </w:tc>
      </w:tr>
    </w:tbl>
    <w:p w:rsidR="00E23340" w:rsidRPr="00165F39" w:rsidRDefault="00E23340" w:rsidP="008C79B9">
      <w:pPr>
        <w:spacing w:after="0" w:line="240" w:lineRule="auto"/>
        <w:jc w:val="both"/>
        <w:rPr>
          <w:rFonts w:ascii="Times New Roman" w:hAnsi="Times New Roman" w:cs="Times New Roman"/>
        </w:rPr>
      </w:pPr>
      <w:r w:rsidRPr="00165F39">
        <w:rPr>
          <w:rFonts w:ascii="Times New Roman" w:hAnsi="Times New Roman" w:cs="Times New Roman"/>
          <w:u w:val="single"/>
        </w:rPr>
        <w:t xml:space="preserve">Вывод: </w:t>
      </w:r>
      <w:r w:rsidRPr="00165F39">
        <w:rPr>
          <w:rFonts w:ascii="Times New Roman" w:hAnsi="Times New Roman" w:cs="Times New Roman"/>
        </w:rPr>
        <w:t xml:space="preserve">в сравнении с 2019 годом увеличился процент </w:t>
      </w:r>
      <w:proofErr w:type="spellStart"/>
      <w:r w:rsidRPr="00165F39">
        <w:rPr>
          <w:rFonts w:ascii="Times New Roman" w:hAnsi="Times New Roman" w:cs="Times New Roman"/>
        </w:rPr>
        <w:t>неболеющих</w:t>
      </w:r>
      <w:proofErr w:type="spellEnd"/>
      <w:r w:rsidRPr="00165F39">
        <w:rPr>
          <w:rFonts w:ascii="Times New Roman" w:hAnsi="Times New Roman" w:cs="Times New Roman"/>
        </w:rPr>
        <w:t xml:space="preserve"> детей, особенно на уровне дошкольного и начального общего образования.</w:t>
      </w:r>
    </w:p>
    <w:p w:rsidR="00E23340" w:rsidRPr="00165F39" w:rsidRDefault="00E23340" w:rsidP="00165F39">
      <w:pPr>
        <w:spacing w:after="0" w:line="240" w:lineRule="auto"/>
        <w:ind w:firstLine="709"/>
        <w:jc w:val="center"/>
        <w:rPr>
          <w:rFonts w:ascii="Times New Roman" w:hAnsi="Times New Roman" w:cs="Times New Roman"/>
        </w:rPr>
      </w:pPr>
      <w:r w:rsidRPr="00165F39">
        <w:rPr>
          <w:rFonts w:ascii="Times New Roman" w:hAnsi="Times New Roman" w:cs="Times New Roman"/>
        </w:rPr>
        <w:t>Группы здоровья</w:t>
      </w: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9"/>
        <w:gridCol w:w="823"/>
        <w:gridCol w:w="823"/>
        <w:gridCol w:w="821"/>
        <w:gridCol w:w="826"/>
        <w:gridCol w:w="821"/>
        <w:gridCol w:w="823"/>
        <w:gridCol w:w="685"/>
        <w:gridCol w:w="687"/>
        <w:gridCol w:w="685"/>
        <w:gridCol w:w="577"/>
      </w:tblGrid>
      <w:tr w:rsidR="00E23340" w:rsidRPr="00165F39" w:rsidTr="008C79B9">
        <w:trPr>
          <w:trHeight w:val="276"/>
        </w:trPr>
        <w:tc>
          <w:tcPr>
            <w:tcW w:w="877" w:type="pct"/>
            <w:vMerge w:val="restart"/>
          </w:tcPr>
          <w:p w:rsidR="00E23340" w:rsidRPr="00165F39" w:rsidRDefault="00E23340" w:rsidP="00165F39">
            <w:pPr>
              <w:tabs>
                <w:tab w:val="left" w:pos="616"/>
              </w:tabs>
              <w:spacing w:after="0" w:line="240" w:lineRule="auto"/>
              <w:jc w:val="both"/>
              <w:rPr>
                <w:rFonts w:ascii="Times New Roman" w:hAnsi="Times New Roman" w:cs="Times New Roman"/>
              </w:rPr>
            </w:pPr>
            <w:r w:rsidRPr="00165F39">
              <w:rPr>
                <w:rFonts w:ascii="Times New Roman" w:hAnsi="Times New Roman" w:cs="Times New Roman"/>
              </w:rPr>
              <w:t>Уровни общего образования</w:t>
            </w:r>
          </w:p>
        </w:tc>
        <w:tc>
          <w:tcPr>
            <w:tcW w:w="4123" w:type="pct"/>
            <w:gridSpan w:val="10"/>
          </w:tcPr>
          <w:p w:rsidR="00E23340" w:rsidRPr="00165F39" w:rsidRDefault="00E23340" w:rsidP="00165F39">
            <w:pPr>
              <w:tabs>
                <w:tab w:val="left" w:pos="616"/>
              </w:tabs>
              <w:spacing w:after="0" w:line="240" w:lineRule="auto"/>
              <w:ind w:left="-57"/>
              <w:jc w:val="center"/>
              <w:rPr>
                <w:rFonts w:ascii="Times New Roman" w:hAnsi="Times New Roman" w:cs="Times New Roman"/>
              </w:rPr>
            </w:pPr>
            <w:r w:rsidRPr="00165F39">
              <w:rPr>
                <w:rFonts w:ascii="Times New Roman" w:hAnsi="Times New Roman" w:cs="Times New Roman"/>
              </w:rPr>
              <w:t xml:space="preserve">обучающиеся  (воспитанники), </w:t>
            </w:r>
            <w:proofErr w:type="gramStart"/>
            <w:r w:rsidRPr="00165F39">
              <w:rPr>
                <w:rFonts w:ascii="Times New Roman" w:hAnsi="Times New Roman" w:cs="Times New Roman"/>
              </w:rPr>
              <w:t>имеющих</w:t>
            </w:r>
            <w:proofErr w:type="gramEnd"/>
            <w:r w:rsidRPr="00165F39">
              <w:rPr>
                <w:rFonts w:ascii="Times New Roman" w:hAnsi="Times New Roman" w:cs="Times New Roman"/>
              </w:rPr>
              <w:t xml:space="preserve"> группу здоровья:</w:t>
            </w:r>
          </w:p>
        </w:tc>
      </w:tr>
      <w:tr w:rsidR="00E23340" w:rsidRPr="00165F39" w:rsidTr="008C79B9">
        <w:trPr>
          <w:trHeight w:val="295"/>
        </w:trPr>
        <w:tc>
          <w:tcPr>
            <w:tcW w:w="877" w:type="pct"/>
            <w:vMerge/>
          </w:tcPr>
          <w:p w:rsidR="00E23340" w:rsidRPr="00165F39" w:rsidRDefault="00E23340" w:rsidP="00165F39">
            <w:pPr>
              <w:tabs>
                <w:tab w:val="left" w:pos="616"/>
              </w:tabs>
              <w:spacing w:after="0" w:line="240" w:lineRule="auto"/>
              <w:jc w:val="both"/>
              <w:rPr>
                <w:rFonts w:ascii="Times New Roman" w:hAnsi="Times New Roman" w:cs="Times New Roman"/>
              </w:rPr>
            </w:pPr>
          </w:p>
        </w:tc>
        <w:tc>
          <w:tcPr>
            <w:tcW w:w="897" w:type="pct"/>
            <w:gridSpan w:val="2"/>
          </w:tcPr>
          <w:p w:rsidR="00E23340" w:rsidRPr="00165F39" w:rsidRDefault="00E23340" w:rsidP="00165F39">
            <w:pPr>
              <w:tabs>
                <w:tab w:val="left" w:pos="616"/>
              </w:tabs>
              <w:spacing w:after="0" w:line="240" w:lineRule="auto"/>
              <w:jc w:val="center"/>
              <w:rPr>
                <w:rFonts w:ascii="Times New Roman" w:hAnsi="Times New Roman" w:cs="Times New Roman"/>
              </w:rPr>
            </w:pPr>
            <w:r w:rsidRPr="00165F39">
              <w:rPr>
                <w:rFonts w:ascii="Times New Roman" w:hAnsi="Times New Roman" w:cs="Times New Roman"/>
              </w:rPr>
              <w:t xml:space="preserve">первую </w:t>
            </w:r>
          </w:p>
        </w:tc>
        <w:tc>
          <w:tcPr>
            <w:tcW w:w="897" w:type="pct"/>
            <w:gridSpan w:val="2"/>
            <w:tcBorders>
              <w:right w:val="single" w:sz="12" w:space="0" w:color="auto"/>
            </w:tcBorders>
          </w:tcPr>
          <w:p w:rsidR="00E23340" w:rsidRPr="00165F39" w:rsidRDefault="00E23340" w:rsidP="00165F39">
            <w:pPr>
              <w:tabs>
                <w:tab w:val="left" w:pos="616"/>
              </w:tabs>
              <w:spacing w:after="0" w:line="240" w:lineRule="auto"/>
              <w:jc w:val="center"/>
              <w:rPr>
                <w:rFonts w:ascii="Times New Roman" w:hAnsi="Times New Roman" w:cs="Times New Roman"/>
              </w:rPr>
            </w:pPr>
            <w:r w:rsidRPr="00165F39">
              <w:rPr>
                <w:rFonts w:ascii="Times New Roman" w:hAnsi="Times New Roman" w:cs="Times New Roman"/>
              </w:rPr>
              <w:t xml:space="preserve">вторую </w:t>
            </w:r>
          </w:p>
        </w:tc>
        <w:tc>
          <w:tcPr>
            <w:tcW w:w="895" w:type="pct"/>
            <w:gridSpan w:val="2"/>
            <w:tcBorders>
              <w:left w:val="single" w:sz="12" w:space="0" w:color="auto"/>
            </w:tcBorders>
          </w:tcPr>
          <w:p w:rsidR="00E23340" w:rsidRPr="00165F39" w:rsidRDefault="00E23340" w:rsidP="00165F39">
            <w:pPr>
              <w:tabs>
                <w:tab w:val="left" w:pos="616"/>
              </w:tabs>
              <w:spacing w:after="0" w:line="240" w:lineRule="auto"/>
              <w:jc w:val="center"/>
              <w:rPr>
                <w:rFonts w:ascii="Times New Roman" w:hAnsi="Times New Roman" w:cs="Times New Roman"/>
              </w:rPr>
            </w:pPr>
            <w:r w:rsidRPr="00165F39">
              <w:rPr>
                <w:rFonts w:ascii="Times New Roman" w:hAnsi="Times New Roman" w:cs="Times New Roman"/>
              </w:rPr>
              <w:t xml:space="preserve">третью </w:t>
            </w:r>
          </w:p>
        </w:tc>
        <w:tc>
          <w:tcPr>
            <w:tcW w:w="747" w:type="pct"/>
            <w:gridSpan w:val="2"/>
          </w:tcPr>
          <w:p w:rsidR="00E23340" w:rsidRPr="00165F39" w:rsidRDefault="00E23340" w:rsidP="00165F39">
            <w:pPr>
              <w:tabs>
                <w:tab w:val="left" w:pos="616"/>
              </w:tabs>
              <w:spacing w:after="0" w:line="240" w:lineRule="auto"/>
              <w:ind w:left="-57"/>
              <w:jc w:val="center"/>
              <w:rPr>
                <w:rFonts w:ascii="Times New Roman" w:hAnsi="Times New Roman" w:cs="Times New Roman"/>
              </w:rPr>
            </w:pPr>
            <w:r w:rsidRPr="00165F39">
              <w:rPr>
                <w:rFonts w:ascii="Times New Roman" w:hAnsi="Times New Roman" w:cs="Times New Roman"/>
              </w:rPr>
              <w:t xml:space="preserve">четвертую  </w:t>
            </w:r>
          </w:p>
        </w:tc>
        <w:tc>
          <w:tcPr>
            <w:tcW w:w="687" w:type="pct"/>
            <w:gridSpan w:val="2"/>
          </w:tcPr>
          <w:p w:rsidR="00E23340" w:rsidRPr="00165F39" w:rsidRDefault="00E23340" w:rsidP="00165F39">
            <w:pPr>
              <w:tabs>
                <w:tab w:val="left" w:pos="616"/>
              </w:tabs>
              <w:spacing w:after="0" w:line="240" w:lineRule="auto"/>
              <w:ind w:left="-57"/>
              <w:jc w:val="center"/>
              <w:rPr>
                <w:rFonts w:ascii="Times New Roman" w:hAnsi="Times New Roman" w:cs="Times New Roman"/>
              </w:rPr>
            </w:pPr>
            <w:r w:rsidRPr="00165F39">
              <w:rPr>
                <w:rFonts w:ascii="Times New Roman" w:hAnsi="Times New Roman" w:cs="Times New Roman"/>
              </w:rPr>
              <w:t>пятую</w:t>
            </w:r>
          </w:p>
        </w:tc>
      </w:tr>
      <w:tr w:rsidR="00E23340" w:rsidRPr="00165F39" w:rsidTr="008C79B9">
        <w:trPr>
          <w:trHeight w:val="295"/>
        </w:trPr>
        <w:tc>
          <w:tcPr>
            <w:tcW w:w="877" w:type="pct"/>
            <w:vMerge/>
          </w:tcPr>
          <w:p w:rsidR="00E23340" w:rsidRPr="00165F39" w:rsidRDefault="00E23340" w:rsidP="00165F39">
            <w:pPr>
              <w:tabs>
                <w:tab w:val="left" w:pos="616"/>
              </w:tabs>
              <w:spacing w:after="0" w:line="240" w:lineRule="auto"/>
              <w:jc w:val="both"/>
              <w:rPr>
                <w:rFonts w:ascii="Times New Roman" w:hAnsi="Times New Roman" w:cs="Times New Roman"/>
              </w:rPr>
            </w:pPr>
          </w:p>
        </w:tc>
        <w:tc>
          <w:tcPr>
            <w:tcW w:w="449" w:type="pct"/>
          </w:tcPr>
          <w:p w:rsidR="00E23340" w:rsidRPr="00165F39" w:rsidRDefault="00E23340" w:rsidP="00165F39">
            <w:pPr>
              <w:tabs>
                <w:tab w:val="left" w:pos="616"/>
              </w:tabs>
              <w:spacing w:after="0" w:line="240" w:lineRule="auto"/>
              <w:ind w:left="-57"/>
              <w:jc w:val="center"/>
              <w:rPr>
                <w:rFonts w:ascii="Times New Roman" w:hAnsi="Times New Roman" w:cs="Times New Roman"/>
              </w:rPr>
            </w:pPr>
            <w:r w:rsidRPr="00165F39">
              <w:rPr>
                <w:rFonts w:ascii="Times New Roman" w:hAnsi="Times New Roman" w:cs="Times New Roman"/>
              </w:rPr>
              <w:t>2019</w:t>
            </w:r>
          </w:p>
        </w:tc>
        <w:tc>
          <w:tcPr>
            <w:tcW w:w="447" w:type="pct"/>
          </w:tcPr>
          <w:p w:rsidR="00E23340" w:rsidRPr="00165F39" w:rsidRDefault="00E23340" w:rsidP="00165F39">
            <w:pPr>
              <w:tabs>
                <w:tab w:val="left" w:pos="616"/>
              </w:tabs>
              <w:spacing w:after="0" w:line="240" w:lineRule="auto"/>
              <w:ind w:left="-57"/>
              <w:jc w:val="center"/>
              <w:rPr>
                <w:rFonts w:ascii="Times New Roman" w:hAnsi="Times New Roman" w:cs="Times New Roman"/>
              </w:rPr>
            </w:pPr>
            <w:r w:rsidRPr="00165F39">
              <w:rPr>
                <w:rFonts w:ascii="Times New Roman" w:hAnsi="Times New Roman" w:cs="Times New Roman"/>
              </w:rPr>
              <w:t>2021</w:t>
            </w:r>
          </w:p>
        </w:tc>
        <w:tc>
          <w:tcPr>
            <w:tcW w:w="447" w:type="pct"/>
          </w:tcPr>
          <w:p w:rsidR="00E23340" w:rsidRPr="00165F39" w:rsidRDefault="00E23340" w:rsidP="00165F39">
            <w:pPr>
              <w:tabs>
                <w:tab w:val="left" w:pos="616"/>
              </w:tabs>
              <w:spacing w:after="0" w:line="240" w:lineRule="auto"/>
              <w:ind w:left="-57"/>
              <w:jc w:val="center"/>
              <w:rPr>
                <w:rFonts w:ascii="Times New Roman" w:hAnsi="Times New Roman" w:cs="Times New Roman"/>
              </w:rPr>
            </w:pPr>
            <w:r w:rsidRPr="00165F39">
              <w:rPr>
                <w:rFonts w:ascii="Times New Roman" w:hAnsi="Times New Roman" w:cs="Times New Roman"/>
              </w:rPr>
              <w:t>2019</w:t>
            </w:r>
          </w:p>
        </w:tc>
        <w:tc>
          <w:tcPr>
            <w:tcW w:w="449" w:type="pct"/>
            <w:tcBorders>
              <w:right w:val="single" w:sz="12" w:space="0" w:color="auto"/>
            </w:tcBorders>
          </w:tcPr>
          <w:p w:rsidR="00E23340" w:rsidRPr="00165F39" w:rsidRDefault="00E23340" w:rsidP="00165F39">
            <w:pPr>
              <w:tabs>
                <w:tab w:val="left" w:pos="616"/>
              </w:tabs>
              <w:spacing w:after="0" w:line="240" w:lineRule="auto"/>
              <w:ind w:left="-57"/>
              <w:jc w:val="center"/>
              <w:rPr>
                <w:rFonts w:ascii="Times New Roman" w:hAnsi="Times New Roman" w:cs="Times New Roman"/>
              </w:rPr>
            </w:pPr>
            <w:r w:rsidRPr="00165F39">
              <w:rPr>
                <w:rFonts w:ascii="Times New Roman" w:hAnsi="Times New Roman" w:cs="Times New Roman"/>
              </w:rPr>
              <w:t>2021</w:t>
            </w:r>
          </w:p>
        </w:tc>
        <w:tc>
          <w:tcPr>
            <w:tcW w:w="447" w:type="pct"/>
            <w:tcBorders>
              <w:left w:val="single" w:sz="12" w:space="0" w:color="auto"/>
            </w:tcBorders>
          </w:tcPr>
          <w:p w:rsidR="00E23340" w:rsidRPr="00165F39" w:rsidRDefault="00E23340" w:rsidP="00165F39">
            <w:pPr>
              <w:tabs>
                <w:tab w:val="left" w:pos="616"/>
              </w:tabs>
              <w:spacing w:after="0" w:line="240" w:lineRule="auto"/>
              <w:ind w:left="-57"/>
              <w:jc w:val="center"/>
              <w:rPr>
                <w:rFonts w:ascii="Times New Roman" w:hAnsi="Times New Roman" w:cs="Times New Roman"/>
              </w:rPr>
            </w:pPr>
            <w:r w:rsidRPr="00165F39">
              <w:rPr>
                <w:rFonts w:ascii="Times New Roman" w:hAnsi="Times New Roman" w:cs="Times New Roman"/>
              </w:rPr>
              <w:t>2019</w:t>
            </w:r>
          </w:p>
        </w:tc>
        <w:tc>
          <w:tcPr>
            <w:tcW w:w="448" w:type="pct"/>
          </w:tcPr>
          <w:p w:rsidR="00E23340" w:rsidRPr="00165F39" w:rsidRDefault="00E23340" w:rsidP="00165F39">
            <w:pPr>
              <w:tabs>
                <w:tab w:val="left" w:pos="616"/>
              </w:tabs>
              <w:spacing w:after="0" w:line="240" w:lineRule="auto"/>
              <w:ind w:left="-57"/>
              <w:jc w:val="center"/>
              <w:rPr>
                <w:rFonts w:ascii="Times New Roman" w:hAnsi="Times New Roman" w:cs="Times New Roman"/>
              </w:rPr>
            </w:pPr>
            <w:r w:rsidRPr="00165F39">
              <w:rPr>
                <w:rFonts w:ascii="Times New Roman" w:hAnsi="Times New Roman" w:cs="Times New Roman"/>
              </w:rPr>
              <w:t>2021</w:t>
            </w:r>
          </w:p>
        </w:tc>
        <w:tc>
          <w:tcPr>
            <w:tcW w:w="373" w:type="pct"/>
          </w:tcPr>
          <w:p w:rsidR="00E23340" w:rsidRPr="00165F39" w:rsidRDefault="00E23340" w:rsidP="00165F39">
            <w:pPr>
              <w:tabs>
                <w:tab w:val="left" w:pos="616"/>
              </w:tabs>
              <w:spacing w:after="0" w:line="240" w:lineRule="auto"/>
              <w:ind w:left="-57"/>
              <w:jc w:val="center"/>
              <w:rPr>
                <w:rFonts w:ascii="Times New Roman" w:hAnsi="Times New Roman" w:cs="Times New Roman"/>
              </w:rPr>
            </w:pPr>
            <w:r w:rsidRPr="00165F39">
              <w:rPr>
                <w:rFonts w:ascii="Times New Roman" w:hAnsi="Times New Roman" w:cs="Times New Roman"/>
              </w:rPr>
              <w:t>2019</w:t>
            </w:r>
          </w:p>
        </w:tc>
        <w:tc>
          <w:tcPr>
            <w:tcW w:w="374" w:type="pct"/>
          </w:tcPr>
          <w:p w:rsidR="00E23340" w:rsidRPr="00165F39" w:rsidRDefault="00E23340" w:rsidP="00165F39">
            <w:pPr>
              <w:tabs>
                <w:tab w:val="left" w:pos="616"/>
              </w:tabs>
              <w:spacing w:after="0" w:line="240" w:lineRule="auto"/>
              <w:ind w:left="-57"/>
              <w:jc w:val="center"/>
              <w:rPr>
                <w:rFonts w:ascii="Times New Roman" w:hAnsi="Times New Roman" w:cs="Times New Roman"/>
              </w:rPr>
            </w:pPr>
            <w:r w:rsidRPr="00165F39">
              <w:rPr>
                <w:rFonts w:ascii="Times New Roman" w:hAnsi="Times New Roman" w:cs="Times New Roman"/>
              </w:rPr>
              <w:t>2021</w:t>
            </w:r>
          </w:p>
        </w:tc>
        <w:tc>
          <w:tcPr>
            <w:tcW w:w="373" w:type="pct"/>
          </w:tcPr>
          <w:p w:rsidR="00E23340" w:rsidRPr="00165F39" w:rsidRDefault="00E23340" w:rsidP="00165F39">
            <w:pPr>
              <w:tabs>
                <w:tab w:val="left" w:pos="616"/>
              </w:tabs>
              <w:spacing w:after="0" w:line="240" w:lineRule="auto"/>
              <w:ind w:left="-57"/>
              <w:jc w:val="center"/>
              <w:rPr>
                <w:rFonts w:ascii="Times New Roman" w:hAnsi="Times New Roman" w:cs="Times New Roman"/>
              </w:rPr>
            </w:pPr>
            <w:r w:rsidRPr="00165F39">
              <w:rPr>
                <w:rFonts w:ascii="Times New Roman" w:hAnsi="Times New Roman" w:cs="Times New Roman"/>
              </w:rPr>
              <w:t>2019</w:t>
            </w:r>
          </w:p>
        </w:tc>
        <w:tc>
          <w:tcPr>
            <w:tcW w:w="314" w:type="pct"/>
          </w:tcPr>
          <w:p w:rsidR="00E23340" w:rsidRPr="00165F39" w:rsidRDefault="00E23340" w:rsidP="00165F39">
            <w:pPr>
              <w:tabs>
                <w:tab w:val="left" w:pos="616"/>
              </w:tabs>
              <w:spacing w:after="0" w:line="240" w:lineRule="auto"/>
              <w:ind w:left="-57"/>
              <w:jc w:val="center"/>
              <w:rPr>
                <w:rFonts w:ascii="Times New Roman" w:hAnsi="Times New Roman" w:cs="Times New Roman"/>
              </w:rPr>
            </w:pPr>
            <w:r w:rsidRPr="00165F39">
              <w:rPr>
                <w:rFonts w:ascii="Times New Roman" w:hAnsi="Times New Roman" w:cs="Times New Roman"/>
              </w:rPr>
              <w:t>2021</w:t>
            </w:r>
          </w:p>
        </w:tc>
      </w:tr>
      <w:tr w:rsidR="00E23340" w:rsidRPr="00165F39" w:rsidTr="008C79B9">
        <w:tc>
          <w:tcPr>
            <w:tcW w:w="877" w:type="pct"/>
          </w:tcPr>
          <w:p w:rsidR="00E23340" w:rsidRPr="00165F39" w:rsidRDefault="00E23340" w:rsidP="00165F39">
            <w:pPr>
              <w:tabs>
                <w:tab w:val="left" w:pos="616"/>
              </w:tabs>
              <w:spacing w:after="0" w:line="240" w:lineRule="auto"/>
              <w:rPr>
                <w:rFonts w:ascii="Times New Roman" w:hAnsi="Times New Roman" w:cs="Times New Roman"/>
              </w:rPr>
            </w:pPr>
            <w:r w:rsidRPr="00165F39">
              <w:rPr>
                <w:rFonts w:ascii="Times New Roman" w:hAnsi="Times New Roman" w:cs="Times New Roman"/>
              </w:rPr>
              <w:t>Дошкольники</w:t>
            </w:r>
          </w:p>
        </w:tc>
        <w:tc>
          <w:tcPr>
            <w:tcW w:w="449" w:type="pct"/>
          </w:tcPr>
          <w:p w:rsidR="00E23340" w:rsidRPr="00165F39" w:rsidRDefault="00E23340" w:rsidP="00165F39">
            <w:pPr>
              <w:tabs>
                <w:tab w:val="left" w:pos="616"/>
              </w:tabs>
              <w:spacing w:after="0" w:line="240" w:lineRule="auto"/>
              <w:ind w:left="-57"/>
              <w:jc w:val="center"/>
              <w:rPr>
                <w:rFonts w:ascii="Times New Roman" w:hAnsi="Times New Roman" w:cs="Times New Roman"/>
              </w:rPr>
            </w:pPr>
            <w:r w:rsidRPr="00165F39">
              <w:rPr>
                <w:rFonts w:ascii="Times New Roman" w:hAnsi="Times New Roman" w:cs="Times New Roman"/>
              </w:rPr>
              <w:t>79/</w:t>
            </w:r>
          </w:p>
          <w:p w:rsidR="00E23340" w:rsidRPr="00165F39" w:rsidRDefault="00E23340" w:rsidP="00165F39">
            <w:pPr>
              <w:tabs>
                <w:tab w:val="left" w:pos="616"/>
              </w:tabs>
              <w:spacing w:after="0" w:line="240" w:lineRule="auto"/>
              <w:ind w:left="-57"/>
              <w:jc w:val="center"/>
              <w:rPr>
                <w:rFonts w:ascii="Times New Roman" w:hAnsi="Times New Roman" w:cs="Times New Roman"/>
              </w:rPr>
            </w:pPr>
            <w:r w:rsidRPr="00165F39">
              <w:rPr>
                <w:rFonts w:ascii="Times New Roman" w:hAnsi="Times New Roman" w:cs="Times New Roman"/>
              </w:rPr>
              <w:t>10,7%</w:t>
            </w:r>
          </w:p>
        </w:tc>
        <w:tc>
          <w:tcPr>
            <w:tcW w:w="447" w:type="pct"/>
          </w:tcPr>
          <w:p w:rsidR="00E23340" w:rsidRPr="00165F39" w:rsidRDefault="00E23340" w:rsidP="00165F39">
            <w:pPr>
              <w:tabs>
                <w:tab w:val="left" w:pos="616"/>
              </w:tabs>
              <w:spacing w:after="0" w:line="240" w:lineRule="auto"/>
              <w:ind w:left="-57"/>
              <w:jc w:val="center"/>
              <w:rPr>
                <w:rFonts w:ascii="Times New Roman" w:hAnsi="Times New Roman" w:cs="Times New Roman"/>
              </w:rPr>
            </w:pPr>
            <w:r w:rsidRPr="00165F39">
              <w:rPr>
                <w:rFonts w:ascii="Times New Roman" w:hAnsi="Times New Roman" w:cs="Times New Roman"/>
              </w:rPr>
              <w:t>6/</w:t>
            </w:r>
          </w:p>
          <w:p w:rsidR="00E23340" w:rsidRPr="00165F39" w:rsidRDefault="00E23340" w:rsidP="00165F39">
            <w:pPr>
              <w:tabs>
                <w:tab w:val="left" w:pos="616"/>
              </w:tabs>
              <w:spacing w:after="0" w:line="240" w:lineRule="auto"/>
              <w:ind w:left="-57"/>
              <w:jc w:val="center"/>
              <w:rPr>
                <w:rFonts w:ascii="Times New Roman" w:hAnsi="Times New Roman" w:cs="Times New Roman"/>
              </w:rPr>
            </w:pPr>
            <w:r w:rsidRPr="00165F39">
              <w:rPr>
                <w:rFonts w:ascii="Times New Roman" w:hAnsi="Times New Roman" w:cs="Times New Roman"/>
              </w:rPr>
              <w:t>0,9%</w:t>
            </w:r>
          </w:p>
        </w:tc>
        <w:tc>
          <w:tcPr>
            <w:tcW w:w="447" w:type="pct"/>
          </w:tcPr>
          <w:p w:rsidR="00E23340" w:rsidRPr="00165F39" w:rsidRDefault="00E23340" w:rsidP="00165F39">
            <w:pPr>
              <w:tabs>
                <w:tab w:val="left" w:pos="616"/>
              </w:tabs>
              <w:spacing w:after="0" w:line="240" w:lineRule="auto"/>
              <w:ind w:left="-57"/>
              <w:jc w:val="center"/>
              <w:rPr>
                <w:rFonts w:ascii="Times New Roman" w:hAnsi="Times New Roman" w:cs="Times New Roman"/>
              </w:rPr>
            </w:pPr>
            <w:r w:rsidRPr="00165F39">
              <w:rPr>
                <w:rFonts w:ascii="Times New Roman" w:hAnsi="Times New Roman" w:cs="Times New Roman"/>
              </w:rPr>
              <w:t>469/</w:t>
            </w:r>
          </w:p>
          <w:p w:rsidR="00E23340" w:rsidRPr="00165F39" w:rsidRDefault="00E23340" w:rsidP="00165F39">
            <w:pPr>
              <w:tabs>
                <w:tab w:val="left" w:pos="616"/>
              </w:tabs>
              <w:spacing w:after="0" w:line="240" w:lineRule="auto"/>
              <w:ind w:left="-57"/>
              <w:jc w:val="center"/>
              <w:rPr>
                <w:rFonts w:ascii="Times New Roman" w:hAnsi="Times New Roman" w:cs="Times New Roman"/>
              </w:rPr>
            </w:pPr>
            <w:r w:rsidRPr="00165F39">
              <w:rPr>
                <w:rFonts w:ascii="Times New Roman" w:hAnsi="Times New Roman" w:cs="Times New Roman"/>
              </w:rPr>
              <w:t>63,7%</w:t>
            </w:r>
          </w:p>
        </w:tc>
        <w:tc>
          <w:tcPr>
            <w:tcW w:w="449" w:type="pct"/>
            <w:tcBorders>
              <w:right w:val="single" w:sz="12" w:space="0" w:color="auto"/>
            </w:tcBorders>
          </w:tcPr>
          <w:p w:rsidR="00E23340" w:rsidRPr="00165F39" w:rsidRDefault="00E23340" w:rsidP="00165F39">
            <w:pPr>
              <w:tabs>
                <w:tab w:val="left" w:pos="616"/>
              </w:tabs>
              <w:spacing w:after="0" w:line="240" w:lineRule="auto"/>
              <w:ind w:left="-57"/>
              <w:jc w:val="center"/>
              <w:rPr>
                <w:rFonts w:ascii="Times New Roman" w:hAnsi="Times New Roman" w:cs="Times New Roman"/>
              </w:rPr>
            </w:pPr>
            <w:r w:rsidRPr="00165F39">
              <w:rPr>
                <w:rFonts w:ascii="Times New Roman" w:hAnsi="Times New Roman" w:cs="Times New Roman"/>
              </w:rPr>
              <w:t>489/</w:t>
            </w:r>
          </w:p>
          <w:p w:rsidR="00E23340" w:rsidRPr="00165F39" w:rsidRDefault="00E23340" w:rsidP="00165F39">
            <w:pPr>
              <w:tabs>
                <w:tab w:val="left" w:pos="616"/>
              </w:tabs>
              <w:spacing w:after="0" w:line="240" w:lineRule="auto"/>
              <w:ind w:left="-57"/>
              <w:jc w:val="center"/>
              <w:rPr>
                <w:rFonts w:ascii="Times New Roman" w:hAnsi="Times New Roman" w:cs="Times New Roman"/>
              </w:rPr>
            </w:pPr>
            <w:r w:rsidRPr="00165F39">
              <w:rPr>
                <w:rFonts w:ascii="Times New Roman" w:hAnsi="Times New Roman" w:cs="Times New Roman"/>
              </w:rPr>
              <w:t>73,5</w:t>
            </w:r>
          </w:p>
        </w:tc>
        <w:tc>
          <w:tcPr>
            <w:tcW w:w="447" w:type="pct"/>
            <w:tcBorders>
              <w:left w:val="single" w:sz="12" w:space="0" w:color="auto"/>
            </w:tcBorders>
          </w:tcPr>
          <w:p w:rsidR="00E23340" w:rsidRPr="00165F39" w:rsidRDefault="00E23340" w:rsidP="00165F39">
            <w:pPr>
              <w:tabs>
                <w:tab w:val="left" w:pos="616"/>
              </w:tabs>
              <w:spacing w:after="0" w:line="240" w:lineRule="auto"/>
              <w:ind w:left="-57"/>
              <w:jc w:val="center"/>
              <w:rPr>
                <w:rFonts w:ascii="Times New Roman" w:hAnsi="Times New Roman" w:cs="Times New Roman"/>
              </w:rPr>
            </w:pPr>
            <w:r w:rsidRPr="00165F39">
              <w:rPr>
                <w:rFonts w:ascii="Times New Roman" w:hAnsi="Times New Roman" w:cs="Times New Roman"/>
              </w:rPr>
              <w:t>186/</w:t>
            </w:r>
          </w:p>
          <w:p w:rsidR="00E23340" w:rsidRPr="00165F39" w:rsidRDefault="00E23340" w:rsidP="00165F39">
            <w:pPr>
              <w:tabs>
                <w:tab w:val="left" w:pos="616"/>
              </w:tabs>
              <w:spacing w:after="0" w:line="240" w:lineRule="auto"/>
              <w:ind w:left="-57"/>
              <w:jc w:val="center"/>
              <w:rPr>
                <w:rFonts w:ascii="Times New Roman" w:hAnsi="Times New Roman" w:cs="Times New Roman"/>
              </w:rPr>
            </w:pPr>
            <w:r w:rsidRPr="00165F39">
              <w:rPr>
                <w:rFonts w:ascii="Times New Roman" w:hAnsi="Times New Roman" w:cs="Times New Roman"/>
              </w:rPr>
              <w:t>25,3%</w:t>
            </w:r>
          </w:p>
        </w:tc>
        <w:tc>
          <w:tcPr>
            <w:tcW w:w="448" w:type="pct"/>
          </w:tcPr>
          <w:p w:rsidR="00E23340" w:rsidRPr="00165F39" w:rsidRDefault="00E23340" w:rsidP="00165F39">
            <w:pPr>
              <w:tabs>
                <w:tab w:val="left" w:pos="616"/>
              </w:tabs>
              <w:spacing w:after="0" w:line="240" w:lineRule="auto"/>
              <w:ind w:left="-57"/>
              <w:jc w:val="center"/>
              <w:rPr>
                <w:rFonts w:ascii="Times New Roman" w:hAnsi="Times New Roman" w:cs="Times New Roman"/>
              </w:rPr>
            </w:pPr>
            <w:r w:rsidRPr="00165F39">
              <w:rPr>
                <w:rFonts w:ascii="Times New Roman" w:hAnsi="Times New Roman" w:cs="Times New Roman"/>
              </w:rPr>
              <w:t>169/</w:t>
            </w:r>
          </w:p>
          <w:p w:rsidR="00E23340" w:rsidRPr="00165F39" w:rsidRDefault="00E23340" w:rsidP="00165F39">
            <w:pPr>
              <w:tabs>
                <w:tab w:val="left" w:pos="616"/>
              </w:tabs>
              <w:spacing w:after="0" w:line="240" w:lineRule="auto"/>
              <w:ind w:left="-57"/>
              <w:jc w:val="center"/>
              <w:rPr>
                <w:rFonts w:ascii="Times New Roman" w:hAnsi="Times New Roman" w:cs="Times New Roman"/>
              </w:rPr>
            </w:pPr>
            <w:r w:rsidRPr="00165F39">
              <w:rPr>
                <w:rFonts w:ascii="Times New Roman" w:hAnsi="Times New Roman" w:cs="Times New Roman"/>
              </w:rPr>
              <w:t>25,4%</w:t>
            </w:r>
          </w:p>
        </w:tc>
        <w:tc>
          <w:tcPr>
            <w:tcW w:w="373" w:type="pct"/>
          </w:tcPr>
          <w:p w:rsidR="00E23340" w:rsidRPr="00165F39" w:rsidRDefault="00E23340" w:rsidP="00165F39">
            <w:pPr>
              <w:tabs>
                <w:tab w:val="left" w:pos="616"/>
              </w:tabs>
              <w:spacing w:after="0" w:line="240" w:lineRule="auto"/>
              <w:ind w:left="-57"/>
              <w:jc w:val="center"/>
              <w:rPr>
                <w:rFonts w:ascii="Times New Roman" w:hAnsi="Times New Roman" w:cs="Times New Roman"/>
              </w:rPr>
            </w:pPr>
            <w:r w:rsidRPr="00165F39">
              <w:rPr>
                <w:rFonts w:ascii="Times New Roman" w:hAnsi="Times New Roman" w:cs="Times New Roman"/>
              </w:rPr>
              <w:t>2/</w:t>
            </w:r>
          </w:p>
          <w:p w:rsidR="00E23340" w:rsidRPr="00165F39" w:rsidRDefault="00E23340" w:rsidP="00165F39">
            <w:pPr>
              <w:tabs>
                <w:tab w:val="left" w:pos="616"/>
              </w:tabs>
              <w:spacing w:after="0" w:line="240" w:lineRule="auto"/>
              <w:ind w:left="-57"/>
              <w:jc w:val="center"/>
              <w:rPr>
                <w:rFonts w:ascii="Times New Roman" w:hAnsi="Times New Roman" w:cs="Times New Roman"/>
              </w:rPr>
            </w:pPr>
            <w:r w:rsidRPr="00165F39">
              <w:rPr>
                <w:rFonts w:ascii="Times New Roman" w:hAnsi="Times New Roman" w:cs="Times New Roman"/>
              </w:rPr>
              <w:t>0,3%</w:t>
            </w:r>
          </w:p>
        </w:tc>
        <w:tc>
          <w:tcPr>
            <w:tcW w:w="374" w:type="pct"/>
          </w:tcPr>
          <w:p w:rsidR="00E23340" w:rsidRPr="00165F39" w:rsidRDefault="00E23340" w:rsidP="00165F39">
            <w:pPr>
              <w:tabs>
                <w:tab w:val="left" w:pos="616"/>
              </w:tabs>
              <w:spacing w:after="0" w:line="240" w:lineRule="auto"/>
              <w:ind w:left="-57"/>
              <w:jc w:val="center"/>
              <w:rPr>
                <w:rFonts w:ascii="Times New Roman" w:hAnsi="Times New Roman" w:cs="Times New Roman"/>
              </w:rPr>
            </w:pPr>
            <w:r w:rsidRPr="00165F39">
              <w:rPr>
                <w:rFonts w:ascii="Times New Roman" w:hAnsi="Times New Roman" w:cs="Times New Roman"/>
              </w:rPr>
              <w:t>1/</w:t>
            </w:r>
          </w:p>
          <w:p w:rsidR="00E23340" w:rsidRPr="00165F39" w:rsidRDefault="00E23340" w:rsidP="00165F39">
            <w:pPr>
              <w:tabs>
                <w:tab w:val="left" w:pos="616"/>
              </w:tabs>
              <w:spacing w:after="0" w:line="240" w:lineRule="auto"/>
              <w:ind w:left="-57"/>
              <w:jc w:val="center"/>
              <w:rPr>
                <w:rFonts w:ascii="Times New Roman" w:hAnsi="Times New Roman" w:cs="Times New Roman"/>
              </w:rPr>
            </w:pPr>
            <w:r w:rsidRPr="00165F39">
              <w:rPr>
                <w:rFonts w:ascii="Times New Roman" w:hAnsi="Times New Roman" w:cs="Times New Roman"/>
              </w:rPr>
              <w:t>0,2%</w:t>
            </w:r>
          </w:p>
        </w:tc>
        <w:tc>
          <w:tcPr>
            <w:tcW w:w="373" w:type="pct"/>
          </w:tcPr>
          <w:p w:rsidR="00E23340" w:rsidRPr="00165F39" w:rsidRDefault="00E23340" w:rsidP="00165F39">
            <w:pPr>
              <w:tabs>
                <w:tab w:val="left" w:pos="616"/>
              </w:tabs>
              <w:spacing w:after="0" w:line="240" w:lineRule="auto"/>
              <w:ind w:left="-57"/>
              <w:jc w:val="center"/>
              <w:rPr>
                <w:rFonts w:ascii="Times New Roman" w:hAnsi="Times New Roman" w:cs="Times New Roman"/>
              </w:rPr>
            </w:pPr>
            <w:r w:rsidRPr="00165F39">
              <w:rPr>
                <w:rFonts w:ascii="Times New Roman" w:hAnsi="Times New Roman" w:cs="Times New Roman"/>
              </w:rPr>
              <w:t>0</w:t>
            </w:r>
          </w:p>
        </w:tc>
        <w:tc>
          <w:tcPr>
            <w:tcW w:w="314" w:type="pct"/>
          </w:tcPr>
          <w:p w:rsidR="00E23340" w:rsidRPr="00165F39" w:rsidRDefault="00E23340" w:rsidP="00165F39">
            <w:pPr>
              <w:tabs>
                <w:tab w:val="left" w:pos="616"/>
              </w:tabs>
              <w:spacing w:after="0" w:line="240" w:lineRule="auto"/>
              <w:ind w:left="-57"/>
              <w:jc w:val="center"/>
              <w:rPr>
                <w:rFonts w:ascii="Times New Roman" w:hAnsi="Times New Roman" w:cs="Times New Roman"/>
              </w:rPr>
            </w:pPr>
            <w:r w:rsidRPr="00165F39">
              <w:rPr>
                <w:rFonts w:ascii="Times New Roman" w:hAnsi="Times New Roman" w:cs="Times New Roman"/>
              </w:rPr>
              <w:t>0</w:t>
            </w:r>
          </w:p>
        </w:tc>
      </w:tr>
      <w:tr w:rsidR="00E23340" w:rsidRPr="00165F39" w:rsidTr="008C79B9">
        <w:tc>
          <w:tcPr>
            <w:tcW w:w="877" w:type="pct"/>
          </w:tcPr>
          <w:p w:rsidR="00E23340" w:rsidRPr="00165F39" w:rsidRDefault="00E23340" w:rsidP="00165F39">
            <w:pPr>
              <w:tabs>
                <w:tab w:val="left" w:pos="616"/>
              </w:tabs>
              <w:spacing w:after="0" w:line="240" w:lineRule="auto"/>
              <w:rPr>
                <w:rFonts w:ascii="Times New Roman" w:hAnsi="Times New Roman" w:cs="Times New Roman"/>
              </w:rPr>
            </w:pPr>
            <w:r w:rsidRPr="00165F39">
              <w:rPr>
                <w:rFonts w:ascii="Times New Roman" w:hAnsi="Times New Roman" w:cs="Times New Roman"/>
              </w:rPr>
              <w:t>Уровень НОО</w:t>
            </w:r>
          </w:p>
        </w:tc>
        <w:tc>
          <w:tcPr>
            <w:tcW w:w="449" w:type="pct"/>
          </w:tcPr>
          <w:p w:rsidR="00E23340" w:rsidRPr="00165F39" w:rsidRDefault="00E23340" w:rsidP="00165F39">
            <w:pPr>
              <w:tabs>
                <w:tab w:val="left" w:pos="616"/>
              </w:tabs>
              <w:spacing w:after="0" w:line="240" w:lineRule="auto"/>
              <w:ind w:left="-57"/>
              <w:jc w:val="center"/>
              <w:rPr>
                <w:rFonts w:ascii="Times New Roman" w:hAnsi="Times New Roman" w:cs="Times New Roman"/>
              </w:rPr>
            </w:pPr>
            <w:r w:rsidRPr="00165F39">
              <w:rPr>
                <w:rFonts w:ascii="Times New Roman" w:hAnsi="Times New Roman" w:cs="Times New Roman"/>
              </w:rPr>
              <w:t>5/</w:t>
            </w:r>
          </w:p>
          <w:p w:rsidR="00E23340" w:rsidRPr="00165F39" w:rsidRDefault="00E23340" w:rsidP="00165F39">
            <w:pPr>
              <w:tabs>
                <w:tab w:val="left" w:pos="616"/>
              </w:tabs>
              <w:spacing w:after="0" w:line="240" w:lineRule="auto"/>
              <w:ind w:left="-57"/>
              <w:jc w:val="center"/>
              <w:rPr>
                <w:rFonts w:ascii="Times New Roman" w:hAnsi="Times New Roman" w:cs="Times New Roman"/>
              </w:rPr>
            </w:pPr>
            <w:r w:rsidRPr="00165F39">
              <w:rPr>
                <w:rFonts w:ascii="Times New Roman" w:hAnsi="Times New Roman" w:cs="Times New Roman"/>
              </w:rPr>
              <w:t>0,7%</w:t>
            </w:r>
          </w:p>
        </w:tc>
        <w:tc>
          <w:tcPr>
            <w:tcW w:w="447" w:type="pct"/>
          </w:tcPr>
          <w:p w:rsidR="00E23340" w:rsidRPr="00165F39" w:rsidRDefault="00E23340" w:rsidP="00165F39">
            <w:pPr>
              <w:tabs>
                <w:tab w:val="left" w:pos="616"/>
              </w:tabs>
              <w:spacing w:after="0" w:line="240" w:lineRule="auto"/>
              <w:jc w:val="center"/>
              <w:rPr>
                <w:rFonts w:ascii="Times New Roman" w:hAnsi="Times New Roman" w:cs="Times New Roman"/>
              </w:rPr>
            </w:pPr>
            <w:r w:rsidRPr="00165F39">
              <w:rPr>
                <w:rFonts w:ascii="Times New Roman" w:hAnsi="Times New Roman" w:cs="Times New Roman"/>
              </w:rPr>
              <w:t>4/</w:t>
            </w:r>
          </w:p>
          <w:p w:rsidR="00E23340" w:rsidRPr="00165F39" w:rsidRDefault="00E23340" w:rsidP="00165F39">
            <w:pPr>
              <w:tabs>
                <w:tab w:val="left" w:pos="616"/>
              </w:tabs>
              <w:spacing w:after="0" w:line="240" w:lineRule="auto"/>
              <w:jc w:val="center"/>
              <w:rPr>
                <w:rFonts w:ascii="Times New Roman" w:hAnsi="Times New Roman" w:cs="Times New Roman"/>
              </w:rPr>
            </w:pPr>
            <w:r w:rsidRPr="00165F39">
              <w:rPr>
                <w:rFonts w:ascii="Times New Roman" w:hAnsi="Times New Roman" w:cs="Times New Roman"/>
              </w:rPr>
              <w:t>0,7%</w:t>
            </w:r>
          </w:p>
        </w:tc>
        <w:tc>
          <w:tcPr>
            <w:tcW w:w="447" w:type="pct"/>
          </w:tcPr>
          <w:p w:rsidR="00E23340" w:rsidRPr="00165F39" w:rsidRDefault="00E23340" w:rsidP="00165F39">
            <w:pPr>
              <w:tabs>
                <w:tab w:val="left" w:pos="616"/>
              </w:tabs>
              <w:spacing w:after="0" w:line="240" w:lineRule="auto"/>
              <w:ind w:left="-57"/>
              <w:jc w:val="center"/>
              <w:rPr>
                <w:rFonts w:ascii="Times New Roman" w:hAnsi="Times New Roman" w:cs="Times New Roman"/>
              </w:rPr>
            </w:pPr>
            <w:r w:rsidRPr="00165F39">
              <w:rPr>
                <w:rFonts w:ascii="Times New Roman" w:hAnsi="Times New Roman" w:cs="Times New Roman"/>
              </w:rPr>
              <w:t>431/</w:t>
            </w:r>
          </w:p>
          <w:p w:rsidR="00E23340" w:rsidRPr="00165F39" w:rsidRDefault="00E23340" w:rsidP="00165F39">
            <w:pPr>
              <w:tabs>
                <w:tab w:val="left" w:pos="616"/>
              </w:tabs>
              <w:spacing w:after="0" w:line="240" w:lineRule="auto"/>
              <w:ind w:left="-57"/>
              <w:jc w:val="center"/>
              <w:rPr>
                <w:rFonts w:ascii="Times New Roman" w:hAnsi="Times New Roman" w:cs="Times New Roman"/>
              </w:rPr>
            </w:pPr>
            <w:r w:rsidRPr="00165F39">
              <w:rPr>
                <w:rFonts w:ascii="Times New Roman" w:hAnsi="Times New Roman" w:cs="Times New Roman"/>
              </w:rPr>
              <w:t>68%</w:t>
            </w:r>
          </w:p>
        </w:tc>
        <w:tc>
          <w:tcPr>
            <w:tcW w:w="449" w:type="pct"/>
            <w:tcBorders>
              <w:right w:val="single" w:sz="12" w:space="0" w:color="auto"/>
            </w:tcBorders>
          </w:tcPr>
          <w:p w:rsidR="00E23340" w:rsidRPr="00165F39" w:rsidRDefault="00E23340" w:rsidP="00165F39">
            <w:pPr>
              <w:tabs>
                <w:tab w:val="left" w:pos="616"/>
              </w:tabs>
              <w:spacing w:after="0" w:line="240" w:lineRule="auto"/>
              <w:ind w:left="-57"/>
              <w:jc w:val="center"/>
              <w:rPr>
                <w:rFonts w:ascii="Times New Roman" w:hAnsi="Times New Roman" w:cs="Times New Roman"/>
              </w:rPr>
            </w:pPr>
            <w:r w:rsidRPr="00165F39">
              <w:rPr>
                <w:rFonts w:ascii="Times New Roman" w:hAnsi="Times New Roman" w:cs="Times New Roman"/>
              </w:rPr>
              <w:t>471/</w:t>
            </w:r>
          </w:p>
          <w:p w:rsidR="00E23340" w:rsidRPr="00165F39" w:rsidRDefault="00E23340" w:rsidP="00165F39">
            <w:pPr>
              <w:tabs>
                <w:tab w:val="left" w:pos="616"/>
              </w:tabs>
              <w:spacing w:after="0" w:line="240" w:lineRule="auto"/>
              <w:ind w:left="-57"/>
              <w:jc w:val="center"/>
              <w:rPr>
                <w:rFonts w:ascii="Times New Roman" w:hAnsi="Times New Roman" w:cs="Times New Roman"/>
              </w:rPr>
            </w:pPr>
            <w:r w:rsidRPr="00165F39">
              <w:rPr>
                <w:rFonts w:ascii="Times New Roman" w:hAnsi="Times New Roman" w:cs="Times New Roman"/>
              </w:rPr>
              <w:t>72,5%</w:t>
            </w:r>
          </w:p>
        </w:tc>
        <w:tc>
          <w:tcPr>
            <w:tcW w:w="447" w:type="pct"/>
            <w:tcBorders>
              <w:left w:val="single" w:sz="12" w:space="0" w:color="auto"/>
            </w:tcBorders>
          </w:tcPr>
          <w:p w:rsidR="00E23340" w:rsidRPr="00165F39" w:rsidRDefault="00E23340" w:rsidP="00165F39">
            <w:pPr>
              <w:tabs>
                <w:tab w:val="left" w:pos="616"/>
              </w:tabs>
              <w:spacing w:after="0" w:line="240" w:lineRule="auto"/>
              <w:ind w:left="-57"/>
              <w:jc w:val="center"/>
              <w:rPr>
                <w:rFonts w:ascii="Times New Roman" w:hAnsi="Times New Roman" w:cs="Times New Roman"/>
              </w:rPr>
            </w:pPr>
            <w:r w:rsidRPr="00165F39">
              <w:rPr>
                <w:rFonts w:ascii="Times New Roman" w:hAnsi="Times New Roman" w:cs="Times New Roman"/>
              </w:rPr>
              <w:t>194/</w:t>
            </w:r>
          </w:p>
          <w:p w:rsidR="00E23340" w:rsidRPr="00165F39" w:rsidRDefault="00E23340" w:rsidP="00165F39">
            <w:pPr>
              <w:tabs>
                <w:tab w:val="left" w:pos="616"/>
              </w:tabs>
              <w:spacing w:after="0" w:line="240" w:lineRule="auto"/>
              <w:ind w:left="-57"/>
              <w:jc w:val="center"/>
              <w:rPr>
                <w:rFonts w:ascii="Times New Roman" w:hAnsi="Times New Roman" w:cs="Times New Roman"/>
              </w:rPr>
            </w:pPr>
            <w:r w:rsidRPr="00165F39">
              <w:rPr>
                <w:rFonts w:ascii="Times New Roman" w:hAnsi="Times New Roman" w:cs="Times New Roman"/>
              </w:rPr>
              <w:t>30,6%</w:t>
            </w:r>
          </w:p>
        </w:tc>
        <w:tc>
          <w:tcPr>
            <w:tcW w:w="448" w:type="pct"/>
          </w:tcPr>
          <w:p w:rsidR="00E23340" w:rsidRPr="00165F39" w:rsidRDefault="00E23340" w:rsidP="00165F39">
            <w:pPr>
              <w:tabs>
                <w:tab w:val="left" w:pos="616"/>
              </w:tabs>
              <w:spacing w:after="0" w:line="240" w:lineRule="auto"/>
              <w:ind w:left="-57"/>
              <w:jc w:val="center"/>
              <w:rPr>
                <w:rFonts w:ascii="Times New Roman" w:hAnsi="Times New Roman" w:cs="Times New Roman"/>
              </w:rPr>
            </w:pPr>
            <w:r w:rsidRPr="00165F39">
              <w:rPr>
                <w:rFonts w:ascii="Times New Roman" w:hAnsi="Times New Roman" w:cs="Times New Roman"/>
              </w:rPr>
              <w:t>151/</w:t>
            </w:r>
          </w:p>
          <w:p w:rsidR="00E23340" w:rsidRPr="00165F39" w:rsidRDefault="00E23340" w:rsidP="00165F39">
            <w:pPr>
              <w:tabs>
                <w:tab w:val="left" w:pos="616"/>
              </w:tabs>
              <w:spacing w:after="0" w:line="240" w:lineRule="auto"/>
              <w:ind w:left="-57"/>
              <w:jc w:val="center"/>
              <w:rPr>
                <w:rFonts w:ascii="Times New Roman" w:hAnsi="Times New Roman" w:cs="Times New Roman"/>
              </w:rPr>
            </w:pPr>
            <w:r w:rsidRPr="00165F39">
              <w:rPr>
                <w:rFonts w:ascii="Times New Roman" w:hAnsi="Times New Roman" w:cs="Times New Roman"/>
              </w:rPr>
              <w:t>26,3%</w:t>
            </w:r>
          </w:p>
        </w:tc>
        <w:tc>
          <w:tcPr>
            <w:tcW w:w="373" w:type="pct"/>
          </w:tcPr>
          <w:p w:rsidR="00E23340" w:rsidRPr="00165F39" w:rsidRDefault="00E23340" w:rsidP="00165F39">
            <w:pPr>
              <w:tabs>
                <w:tab w:val="left" w:pos="616"/>
              </w:tabs>
              <w:spacing w:after="0" w:line="240" w:lineRule="auto"/>
              <w:ind w:left="-57"/>
              <w:jc w:val="center"/>
              <w:rPr>
                <w:rFonts w:ascii="Times New Roman" w:hAnsi="Times New Roman" w:cs="Times New Roman"/>
              </w:rPr>
            </w:pPr>
            <w:r w:rsidRPr="00165F39">
              <w:rPr>
                <w:rFonts w:ascii="Times New Roman" w:hAnsi="Times New Roman" w:cs="Times New Roman"/>
              </w:rPr>
              <w:t>4/</w:t>
            </w:r>
          </w:p>
          <w:p w:rsidR="00E23340" w:rsidRPr="00165F39" w:rsidRDefault="00E23340" w:rsidP="00165F39">
            <w:pPr>
              <w:tabs>
                <w:tab w:val="left" w:pos="616"/>
              </w:tabs>
              <w:spacing w:after="0" w:line="240" w:lineRule="auto"/>
              <w:ind w:left="-57"/>
              <w:jc w:val="center"/>
              <w:rPr>
                <w:rFonts w:ascii="Times New Roman" w:hAnsi="Times New Roman" w:cs="Times New Roman"/>
              </w:rPr>
            </w:pPr>
            <w:r w:rsidRPr="00165F39">
              <w:rPr>
                <w:rFonts w:ascii="Times New Roman" w:hAnsi="Times New Roman" w:cs="Times New Roman"/>
              </w:rPr>
              <w:t>0,6%</w:t>
            </w:r>
          </w:p>
        </w:tc>
        <w:tc>
          <w:tcPr>
            <w:tcW w:w="374" w:type="pct"/>
          </w:tcPr>
          <w:p w:rsidR="00E23340" w:rsidRPr="00165F39" w:rsidRDefault="00E23340" w:rsidP="00165F39">
            <w:pPr>
              <w:tabs>
                <w:tab w:val="left" w:pos="616"/>
              </w:tabs>
              <w:spacing w:after="0" w:line="240" w:lineRule="auto"/>
              <w:ind w:left="-57"/>
              <w:jc w:val="center"/>
              <w:rPr>
                <w:rFonts w:ascii="Times New Roman" w:hAnsi="Times New Roman" w:cs="Times New Roman"/>
              </w:rPr>
            </w:pPr>
            <w:r w:rsidRPr="00165F39">
              <w:rPr>
                <w:rFonts w:ascii="Times New Roman" w:hAnsi="Times New Roman" w:cs="Times New Roman"/>
              </w:rPr>
              <w:t>3/</w:t>
            </w:r>
          </w:p>
          <w:p w:rsidR="00E23340" w:rsidRPr="00165F39" w:rsidRDefault="00E23340" w:rsidP="00165F39">
            <w:pPr>
              <w:tabs>
                <w:tab w:val="left" w:pos="616"/>
              </w:tabs>
              <w:spacing w:after="0" w:line="240" w:lineRule="auto"/>
              <w:ind w:left="-57"/>
              <w:jc w:val="center"/>
              <w:rPr>
                <w:rFonts w:ascii="Times New Roman" w:hAnsi="Times New Roman" w:cs="Times New Roman"/>
              </w:rPr>
            </w:pPr>
            <w:r w:rsidRPr="00165F39">
              <w:rPr>
                <w:rFonts w:ascii="Times New Roman" w:hAnsi="Times New Roman" w:cs="Times New Roman"/>
              </w:rPr>
              <w:t>0,5%</w:t>
            </w:r>
          </w:p>
        </w:tc>
        <w:tc>
          <w:tcPr>
            <w:tcW w:w="373" w:type="pct"/>
          </w:tcPr>
          <w:p w:rsidR="00E23340" w:rsidRPr="00165F39" w:rsidRDefault="00E23340" w:rsidP="00165F39">
            <w:pPr>
              <w:tabs>
                <w:tab w:val="left" w:pos="616"/>
              </w:tabs>
              <w:spacing w:after="0" w:line="240" w:lineRule="auto"/>
              <w:ind w:left="-57"/>
              <w:jc w:val="center"/>
              <w:rPr>
                <w:rFonts w:ascii="Times New Roman" w:hAnsi="Times New Roman" w:cs="Times New Roman"/>
              </w:rPr>
            </w:pPr>
            <w:r w:rsidRPr="00165F39">
              <w:rPr>
                <w:rFonts w:ascii="Times New Roman" w:hAnsi="Times New Roman" w:cs="Times New Roman"/>
              </w:rPr>
              <w:t>0</w:t>
            </w:r>
          </w:p>
        </w:tc>
        <w:tc>
          <w:tcPr>
            <w:tcW w:w="314" w:type="pct"/>
          </w:tcPr>
          <w:p w:rsidR="00E23340" w:rsidRPr="00165F39" w:rsidRDefault="00E23340" w:rsidP="00165F39">
            <w:pPr>
              <w:tabs>
                <w:tab w:val="left" w:pos="616"/>
              </w:tabs>
              <w:spacing w:after="0" w:line="240" w:lineRule="auto"/>
              <w:ind w:left="-57"/>
              <w:jc w:val="center"/>
              <w:rPr>
                <w:rFonts w:ascii="Times New Roman" w:hAnsi="Times New Roman" w:cs="Times New Roman"/>
              </w:rPr>
            </w:pPr>
            <w:r w:rsidRPr="00165F39">
              <w:rPr>
                <w:rFonts w:ascii="Times New Roman" w:hAnsi="Times New Roman" w:cs="Times New Roman"/>
              </w:rPr>
              <w:t>0</w:t>
            </w:r>
          </w:p>
        </w:tc>
      </w:tr>
      <w:tr w:rsidR="00E23340" w:rsidRPr="00165F39" w:rsidTr="008C79B9">
        <w:tc>
          <w:tcPr>
            <w:tcW w:w="877" w:type="pct"/>
          </w:tcPr>
          <w:p w:rsidR="00E23340" w:rsidRPr="00165F39" w:rsidRDefault="00E23340" w:rsidP="00165F39">
            <w:pPr>
              <w:tabs>
                <w:tab w:val="left" w:pos="616"/>
              </w:tabs>
              <w:spacing w:after="0" w:line="240" w:lineRule="auto"/>
              <w:rPr>
                <w:rFonts w:ascii="Times New Roman" w:hAnsi="Times New Roman" w:cs="Times New Roman"/>
              </w:rPr>
            </w:pPr>
            <w:r w:rsidRPr="00165F39">
              <w:rPr>
                <w:rFonts w:ascii="Times New Roman" w:hAnsi="Times New Roman" w:cs="Times New Roman"/>
              </w:rPr>
              <w:t>Уровень ООО</w:t>
            </w:r>
          </w:p>
        </w:tc>
        <w:tc>
          <w:tcPr>
            <w:tcW w:w="449" w:type="pct"/>
          </w:tcPr>
          <w:p w:rsidR="00E23340" w:rsidRPr="00165F39" w:rsidRDefault="00E23340" w:rsidP="00165F39">
            <w:pPr>
              <w:tabs>
                <w:tab w:val="left" w:pos="616"/>
              </w:tabs>
              <w:spacing w:after="0" w:line="240" w:lineRule="auto"/>
              <w:ind w:left="-57"/>
              <w:jc w:val="center"/>
              <w:rPr>
                <w:rFonts w:ascii="Times New Roman" w:hAnsi="Times New Roman" w:cs="Times New Roman"/>
              </w:rPr>
            </w:pPr>
            <w:r w:rsidRPr="00165F39">
              <w:rPr>
                <w:rFonts w:ascii="Times New Roman" w:hAnsi="Times New Roman" w:cs="Times New Roman"/>
              </w:rPr>
              <w:t>2/</w:t>
            </w:r>
          </w:p>
          <w:p w:rsidR="00E23340" w:rsidRPr="00165F39" w:rsidRDefault="00E23340" w:rsidP="00165F39">
            <w:pPr>
              <w:tabs>
                <w:tab w:val="left" w:pos="616"/>
              </w:tabs>
              <w:spacing w:after="0" w:line="240" w:lineRule="auto"/>
              <w:ind w:left="-57"/>
              <w:jc w:val="center"/>
              <w:rPr>
                <w:rFonts w:ascii="Times New Roman" w:hAnsi="Times New Roman" w:cs="Times New Roman"/>
              </w:rPr>
            </w:pPr>
            <w:r w:rsidRPr="00165F39">
              <w:rPr>
                <w:rFonts w:ascii="Times New Roman" w:hAnsi="Times New Roman" w:cs="Times New Roman"/>
              </w:rPr>
              <w:t>0,3%</w:t>
            </w:r>
          </w:p>
        </w:tc>
        <w:tc>
          <w:tcPr>
            <w:tcW w:w="447" w:type="pct"/>
          </w:tcPr>
          <w:p w:rsidR="00E23340" w:rsidRPr="00165F39" w:rsidRDefault="00E23340" w:rsidP="00165F39">
            <w:pPr>
              <w:tabs>
                <w:tab w:val="left" w:pos="616"/>
              </w:tabs>
              <w:spacing w:after="0" w:line="240" w:lineRule="auto"/>
              <w:jc w:val="center"/>
              <w:rPr>
                <w:rFonts w:ascii="Times New Roman" w:hAnsi="Times New Roman" w:cs="Times New Roman"/>
              </w:rPr>
            </w:pPr>
            <w:r w:rsidRPr="00165F39">
              <w:rPr>
                <w:rFonts w:ascii="Times New Roman" w:hAnsi="Times New Roman" w:cs="Times New Roman"/>
              </w:rPr>
              <w:t>2/</w:t>
            </w:r>
          </w:p>
          <w:p w:rsidR="00E23340" w:rsidRPr="00165F39" w:rsidRDefault="00E23340" w:rsidP="00165F39">
            <w:pPr>
              <w:tabs>
                <w:tab w:val="left" w:pos="616"/>
              </w:tabs>
              <w:spacing w:after="0" w:line="240" w:lineRule="auto"/>
              <w:jc w:val="center"/>
              <w:rPr>
                <w:rFonts w:ascii="Times New Roman" w:hAnsi="Times New Roman" w:cs="Times New Roman"/>
              </w:rPr>
            </w:pPr>
            <w:r w:rsidRPr="00165F39">
              <w:rPr>
                <w:rFonts w:ascii="Times New Roman" w:hAnsi="Times New Roman" w:cs="Times New Roman"/>
              </w:rPr>
              <w:t>0,3%</w:t>
            </w:r>
          </w:p>
        </w:tc>
        <w:tc>
          <w:tcPr>
            <w:tcW w:w="447" w:type="pct"/>
          </w:tcPr>
          <w:p w:rsidR="00E23340" w:rsidRPr="00165F39" w:rsidRDefault="00E23340" w:rsidP="00165F39">
            <w:pPr>
              <w:tabs>
                <w:tab w:val="left" w:pos="616"/>
              </w:tabs>
              <w:spacing w:after="0" w:line="240" w:lineRule="auto"/>
              <w:ind w:left="-57"/>
              <w:jc w:val="center"/>
              <w:rPr>
                <w:rFonts w:ascii="Times New Roman" w:hAnsi="Times New Roman" w:cs="Times New Roman"/>
              </w:rPr>
            </w:pPr>
            <w:r w:rsidRPr="00165F39">
              <w:rPr>
                <w:rFonts w:ascii="Times New Roman" w:hAnsi="Times New Roman" w:cs="Times New Roman"/>
              </w:rPr>
              <w:t>441/</w:t>
            </w:r>
          </w:p>
          <w:p w:rsidR="00E23340" w:rsidRPr="00165F39" w:rsidRDefault="00E23340" w:rsidP="00165F39">
            <w:pPr>
              <w:tabs>
                <w:tab w:val="left" w:pos="616"/>
              </w:tabs>
              <w:spacing w:after="0" w:line="240" w:lineRule="auto"/>
              <w:ind w:left="-57"/>
              <w:jc w:val="center"/>
              <w:rPr>
                <w:rFonts w:ascii="Times New Roman" w:hAnsi="Times New Roman" w:cs="Times New Roman"/>
              </w:rPr>
            </w:pPr>
            <w:r w:rsidRPr="00165F39">
              <w:rPr>
                <w:rFonts w:ascii="Times New Roman" w:hAnsi="Times New Roman" w:cs="Times New Roman"/>
              </w:rPr>
              <w:t>63,3%</w:t>
            </w:r>
          </w:p>
        </w:tc>
        <w:tc>
          <w:tcPr>
            <w:tcW w:w="449" w:type="pct"/>
            <w:tcBorders>
              <w:right w:val="single" w:sz="12" w:space="0" w:color="auto"/>
            </w:tcBorders>
          </w:tcPr>
          <w:p w:rsidR="00E23340" w:rsidRPr="00165F39" w:rsidRDefault="00E23340" w:rsidP="00165F39">
            <w:pPr>
              <w:tabs>
                <w:tab w:val="left" w:pos="616"/>
              </w:tabs>
              <w:spacing w:after="0" w:line="240" w:lineRule="auto"/>
              <w:ind w:left="-57"/>
              <w:jc w:val="center"/>
              <w:rPr>
                <w:rFonts w:ascii="Times New Roman" w:hAnsi="Times New Roman" w:cs="Times New Roman"/>
              </w:rPr>
            </w:pPr>
            <w:r w:rsidRPr="00165F39">
              <w:rPr>
                <w:rFonts w:ascii="Times New Roman" w:hAnsi="Times New Roman" w:cs="Times New Roman"/>
              </w:rPr>
              <w:t>478/</w:t>
            </w:r>
          </w:p>
          <w:p w:rsidR="00E23340" w:rsidRPr="00165F39" w:rsidRDefault="00E23340" w:rsidP="00165F39">
            <w:pPr>
              <w:tabs>
                <w:tab w:val="left" w:pos="616"/>
              </w:tabs>
              <w:spacing w:after="0" w:line="240" w:lineRule="auto"/>
              <w:ind w:left="-57"/>
              <w:jc w:val="center"/>
              <w:rPr>
                <w:rFonts w:ascii="Times New Roman" w:hAnsi="Times New Roman" w:cs="Times New Roman"/>
              </w:rPr>
            </w:pPr>
            <w:r w:rsidRPr="00165F39">
              <w:rPr>
                <w:rFonts w:ascii="Times New Roman" w:hAnsi="Times New Roman" w:cs="Times New Roman"/>
              </w:rPr>
              <w:t>68,3%</w:t>
            </w:r>
          </w:p>
        </w:tc>
        <w:tc>
          <w:tcPr>
            <w:tcW w:w="447" w:type="pct"/>
            <w:tcBorders>
              <w:left w:val="single" w:sz="12" w:space="0" w:color="auto"/>
            </w:tcBorders>
          </w:tcPr>
          <w:p w:rsidR="00E23340" w:rsidRPr="00165F39" w:rsidRDefault="00E23340" w:rsidP="00165F39">
            <w:pPr>
              <w:tabs>
                <w:tab w:val="left" w:pos="616"/>
              </w:tabs>
              <w:spacing w:after="0" w:line="240" w:lineRule="auto"/>
              <w:ind w:left="-57"/>
              <w:jc w:val="center"/>
              <w:rPr>
                <w:rFonts w:ascii="Times New Roman" w:hAnsi="Times New Roman" w:cs="Times New Roman"/>
              </w:rPr>
            </w:pPr>
            <w:r w:rsidRPr="00165F39">
              <w:rPr>
                <w:rFonts w:ascii="Times New Roman" w:hAnsi="Times New Roman" w:cs="Times New Roman"/>
              </w:rPr>
              <w:t>250/</w:t>
            </w:r>
          </w:p>
          <w:p w:rsidR="00E23340" w:rsidRPr="00165F39" w:rsidRDefault="00E23340" w:rsidP="00165F39">
            <w:pPr>
              <w:tabs>
                <w:tab w:val="left" w:pos="616"/>
              </w:tabs>
              <w:spacing w:after="0" w:line="240" w:lineRule="auto"/>
              <w:ind w:left="-57"/>
              <w:jc w:val="center"/>
              <w:rPr>
                <w:rFonts w:ascii="Times New Roman" w:hAnsi="Times New Roman" w:cs="Times New Roman"/>
              </w:rPr>
            </w:pPr>
            <w:r w:rsidRPr="00165F39">
              <w:rPr>
                <w:rFonts w:ascii="Times New Roman" w:hAnsi="Times New Roman" w:cs="Times New Roman"/>
              </w:rPr>
              <w:t>35,9%</w:t>
            </w:r>
          </w:p>
        </w:tc>
        <w:tc>
          <w:tcPr>
            <w:tcW w:w="448" w:type="pct"/>
          </w:tcPr>
          <w:p w:rsidR="00E23340" w:rsidRPr="00165F39" w:rsidRDefault="00E23340" w:rsidP="00165F39">
            <w:pPr>
              <w:tabs>
                <w:tab w:val="left" w:pos="616"/>
              </w:tabs>
              <w:spacing w:after="0" w:line="240" w:lineRule="auto"/>
              <w:ind w:left="-57"/>
              <w:jc w:val="center"/>
              <w:rPr>
                <w:rFonts w:ascii="Times New Roman" w:hAnsi="Times New Roman" w:cs="Times New Roman"/>
              </w:rPr>
            </w:pPr>
            <w:r w:rsidRPr="00165F39">
              <w:rPr>
                <w:rFonts w:ascii="Times New Roman" w:hAnsi="Times New Roman" w:cs="Times New Roman"/>
              </w:rPr>
              <w:t>215/</w:t>
            </w:r>
          </w:p>
          <w:p w:rsidR="00E23340" w:rsidRPr="00165F39" w:rsidRDefault="00E23340" w:rsidP="00165F39">
            <w:pPr>
              <w:tabs>
                <w:tab w:val="left" w:pos="616"/>
              </w:tabs>
              <w:spacing w:after="0" w:line="240" w:lineRule="auto"/>
              <w:ind w:left="-57"/>
              <w:jc w:val="center"/>
              <w:rPr>
                <w:rFonts w:ascii="Times New Roman" w:hAnsi="Times New Roman" w:cs="Times New Roman"/>
              </w:rPr>
            </w:pPr>
            <w:r w:rsidRPr="00165F39">
              <w:rPr>
                <w:rFonts w:ascii="Times New Roman" w:hAnsi="Times New Roman" w:cs="Times New Roman"/>
              </w:rPr>
              <w:t>30,7%</w:t>
            </w:r>
          </w:p>
        </w:tc>
        <w:tc>
          <w:tcPr>
            <w:tcW w:w="373" w:type="pct"/>
          </w:tcPr>
          <w:p w:rsidR="00E23340" w:rsidRPr="00165F39" w:rsidRDefault="00E23340" w:rsidP="00165F39">
            <w:pPr>
              <w:tabs>
                <w:tab w:val="left" w:pos="616"/>
              </w:tabs>
              <w:spacing w:after="0" w:line="240" w:lineRule="auto"/>
              <w:ind w:left="-57"/>
              <w:jc w:val="center"/>
              <w:rPr>
                <w:rFonts w:ascii="Times New Roman" w:hAnsi="Times New Roman" w:cs="Times New Roman"/>
              </w:rPr>
            </w:pPr>
            <w:r w:rsidRPr="00165F39">
              <w:rPr>
                <w:rFonts w:ascii="Times New Roman" w:hAnsi="Times New Roman" w:cs="Times New Roman"/>
              </w:rPr>
              <w:t>3/</w:t>
            </w:r>
          </w:p>
          <w:p w:rsidR="00E23340" w:rsidRPr="00165F39" w:rsidRDefault="00E23340" w:rsidP="00165F39">
            <w:pPr>
              <w:tabs>
                <w:tab w:val="left" w:pos="616"/>
              </w:tabs>
              <w:spacing w:after="0" w:line="240" w:lineRule="auto"/>
              <w:ind w:left="-57"/>
              <w:jc w:val="center"/>
              <w:rPr>
                <w:rFonts w:ascii="Times New Roman" w:hAnsi="Times New Roman" w:cs="Times New Roman"/>
              </w:rPr>
            </w:pPr>
            <w:r w:rsidRPr="00165F39">
              <w:rPr>
                <w:rFonts w:ascii="Times New Roman" w:hAnsi="Times New Roman" w:cs="Times New Roman"/>
              </w:rPr>
              <w:t>0,4</w:t>
            </w:r>
          </w:p>
        </w:tc>
        <w:tc>
          <w:tcPr>
            <w:tcW w:w="374" w:type="pct"/>
          </w:tcPr>
          <w:p w:rsidR="00E23340" w:rsidRPr="00165F39" w:rsidRDefault="00E23340" w:rsidP="00165F39">
            <w:pPr>
              <w:tabs>
                <w:tab w:val="left" w:pos="616"/>
              </w:tabs>
              <w:spacing w:after="0" w:line="240" w:lineRule="auto"/>
              <w:ind w:left="-57"/>
              <w:jc w:val="center"/>
              <w:rPr>
                <w:rFonts w:ascii="Times New Roman" w:hAnsi="Times New Roman" w:cs="Times New Roman"/>
              </w:rPr>
            </w:pPr>
            <w:r w:rsidRPr="00165F39">
              <w:rPr>
                <w:rFonts w:ascii="Times New Roman" w:hAnsi="Times New Roman" w:cs="Times New Roman"/>
              </w:rPr>
              <w:t>5/</w:t>
            </w:r>
          </w:p>
          <w:p w:rsidR="00E23340" w:rsidRPr="00165F39" w:rsidRDefault="00E23340" w:rsidP="00165F39">
            <w:pPr>
              <w:tabs>
                <w:tab w:val="left" w:pos="616"/>
              </w:tabs>
              <w:spacing w:after="0" w:line="240" w:lineRule="auto"/>
              <w:ind w:left="-57"/>
              <w:jc w:val="center"/>
              <w:rPr>
                <w:rFonts w:ascii="Times New Roman" w:hAnsi="Times New Roman" w:cs="Times New Roman"/>
              </w:rPr>
            </w:pPr>
            <w:r w:rsidRPr="00165F39">
              <w:rPr>
                <w:rFonts w:ascii="Times New Roman" w:hAnsi="Times New Roman" w:cs="Times New Roman"/>
              </w:rPr>
              <w:t>0,7%</w:t>
            </w:r>
          </w:p>
        </w:tc>
        <w:tc>
          <w:tcPr>
            <w:tcW w:w="373" w:type="pct"/>
          </w:tcPr>
          <w:p w:rsidR="00E23340" w:rsidRPr="00165F39" w:rsidRDefault="00E23340" w:rsidP="00165F39">
            <w:pPr>
              <w:tabs>
                <w:tab w:val="left" w:pos="616"/>
              </w:tabs>
              <w:spacing w:after="0" w:line="240" w:lineRule="auto"/>
              <w:ind w:left="-57"/>
              <w:jc w:val="center"/>
              <w:rPr>
                <w:rFonts w:ascii="Times New Roman" w:hAnsi="Times New Roman" w:cs="Times New Roman"/>
              </w:rPr>
            </w:pPr>
            <w:r w:rsidRPr="00165F39">
              <w:rPr>
                <w:rFonts w:ascii="Times New Roman" w:hAnsi="Times New Roman" w:cs="Times New Roman"/>
              </w:rPr>
              <w:t>0</w:t>
            </w:r>
          </w:p>
        </w:tc>
        <w:tc>
          <w:tcPr>
            <w:tcW w:w="314" w:type="pct"/>
          </w:tcPr>
          <w:p w:rsidR="00E23340" w:rsidRPr="00165F39" w:rsidRDefault="00E23340" w:rsidP="00165F39">
            <w:pPr>
              <w:tabs>
                <w:tab w:val="left" w:pos="616"/>
              </w:tabs>
              <w:spacing w:after="0" w:line="240" w:lineRule="auto"/>
              <w:ind w:left="-57"/>
              <w:jc w:val="center"/>
              <w:rPr>
                <w:rFonts w:ascii="Times New Roman" w:hAnsi="Times New Roman" w:cs="Times New Roman"/>
              </w:rPr>
            </w:pPr>
            <w:r w:rsidRPr="00165F39">
              <w:rPr>
                <w:rFonts w:ascii="Times New Roman" w:hAnsi="Times New Roman" w:cs="Times New Roman"/>
              </w:rPr>
              <w:t>0</w:t>
            </w:r>
          </w:p>
        </w:tc>
      </w:tr>
      <w:tr w:rsidR="00E23340" w:rsidRPr="00165F39" w:rsidTr="008C79B9">
        <w:tc>
          <w:tcPr>
            <w:tcW w:w="877" w:type="pct"/>
          </w:tcPr>
          <w:p w:rsidR="00E23340" w:rsidRPr="00165F39" w:rsidRDefault="00E23340" w:rsidP="00165F39">
            <w:pPr>
              <w:tabs>
                <w:tab w:val="left" w:pos="616"/>
              </w:tabs>
              <w:spacing w:after="0" w:line="240" w:lineRule="auto"/>
              <w:rPr>
                <w:rFonts w:ascii="Times New Roman" w:hAnsi="Times New Roman" w:cs="Times New Roman"/>
              </w:rPr>
            </w:pPr>
            <w:r w:rsidRPr="00165F39">
              <w:rPr>
                <w:rFonts w:ascii="Times New Roman" w:hAnsi="Times New Roman" w:cs="Times New Roman"/>
              </w:rPr>
              <w:t>Уровень СОО:</w:t>
            </w:r>
          </w:p>
        </w:tc>
        <w:tc>
          <w:tcPr>
            <w:tcW w:w="449" w:type="pct"/>
          </w:tcPr>
          <w:p w:rsidR="00E23340" w:rsidRPr="00165F39" w:rsidRDefault="00E23340" w:rsidP="00165F39">
            <w:pPr>
              <w:tabs>
                <w:tab w:val="left" w:pos="616"/>
              </w:tabs>
              <w:spacing w:after="0" w:line="240" w:lineRule="auto"/>
              <w:ind w:left="-57"/>
              <w:jc w:val="center"/>
              <w:rPr>
                <w:rFonts w:ascii="Times New Roman" w:hAnsi="Times New Roman" w:cs="Times New Roman"/>
              </w:rPr>
            </w:pPr>
            <w:r w:rsidRPr="00165F39">
              <w:rPr>
                <w:rFonts w:ascii="Times New Roman" w:hAnsi="Times New Roman" w:cs="Times New Roman"/>
              </w:rPr>
              <w:t>1/</w:t>
            </w:r>
          </w:p>
          <w:p w:rsidR="00E23340" w:rsidRPr="00165F39" w:rsidRDefault="00E23340" w:rsidP="00165F39">
            <w:pPr>
              <w:tabs>
                <w:tab w:val="left" w:pos="616"/>
              </w:tabs>
              <w:spacing w:after="0" w:line="240" w:lineRule="auto"/>
              <w:ind w:left="-57"/>
              <w:jc w:val="center"/>
              <w:rPr>
                <w:rFonts w:ascii="Times New Roman" w:hAnsi="Times New Roman" w:cs="Times New Roman"/>
              </w:rPr>
            </w:pPr>
            <w:r w:rsidRPr="00165F39">
              <w:rPr>
                <w:rFonts w:ascii="Times New Roman" w:hAnsi="Times New Roman" w:cs="Times New Roman"/>
              </w:rPr>
              <w:t>0,7%</w:t>
            </w:r>
          </w:p>
        </w:tc>
        <w:tc>
          <w:tcPr>
            <w:tcW w:w="447" w:type="pct"/>
          </w:tcPr>
          <w:p w:rsidR="00E23340" w:rsidRPr="00165F39" w:rsidRDefault="00E23340" w:rsidP="00165F39">
            <w:pPr>
              <w:tabs>
                <w:tab w:val="left" w:pos="616"/>
              </w:tabs>
              <w:spacing w:after="0" w:line="240" w:lineRule="auto"/>
              <w:jc w:val="center"/>
              <w:rPr>
                <w:rFonts w:ascii="Times New Roman" w:hAnsi="Times New Roman" w:cs="Times New Roman"/>
              </w:rPr>
            </w:pPr>
            <w:r w:rsidRPr="00165F39">
              <w:rPr>
                <w:rFonts w:ascii="Times New Roman" w:hAnsi="Times New Roman" w:cs="Times New Roman"/>
              </w:rPr>
              <w:t>2/</w:t>
            </w:r>
          </w:p>
          <w:p w:rsidR="00E23340" w:rsidRPr="00165F39" w:rsidRDefault="00E23340" w:rsidP="00165F39">
            <w:pPr>
              <w:tabs>
                <w:tab w:val="left" w:pos="616"/>
              </w:tabs>
              <w:spacing w:after="0" w:line="240" w:lineRule="auto"/>
              <w:jc w:val="center"/>
              <w:rPr>
                <w:rFonts w:ascii="Times New Roman" w:hAnsi="Times New Roman" w:cs="Times New Roman"/>
              </w:rPr>
            </w:pPr>
            <w:r w:rsidRPr="00165F39">
              <w:rPr>
                <w:rFonts w:ascii="Times New Roman" w:hAnsi="Times New Roman" w:cs="Times New Roman"/>
              </w:rPr>
              <w:t>1,3%</w:t>
            </w:r>
          </w:p>
        </w:tc>
        <w:tc>
          <w:tcPr>
            <w:tcW w:w="447" w:type="pct"/>
          </w:tcPr>
          <w:p w:rsidR="00E23340" w:rsidRPr="00165F39" w:rsidRDefault="00E23340" w:rsidP="00165F39">
            <w:pPr>
              <w:tabs>
                <w:tab w:val="left" w:pos="616"/>
              </w:tabs>
              <w:spacing w:after="0" w:line="240" w:lineRule="auto"/>
              <w:ind w:left="-57"/>
              <w:jc w:val="center"/>
              <w:rPr>
                <w:rFonts w:ascii="Times New Roman" w:hAnsi="Times New Roman" w:cs="Times New Roman"/>
              </w:rPr>
            </w:pPr>
            <w:r w:rsidRPr="00165F39">
              <w:rPr>
                <w:rFonts w:ascii="Times New Roman" w:hAnsi="Times New Roman" w:cs="Times New Roman"/>
              </w:rPr>
              <w:t>80/</w:t>
            </w:r>
          </w:p>
          <w:p w:rsidR="00E23340" w:rsidRPr="00165F39" w:rsidRDefault="00E23340" w:rsidP="00165F39">
            <w:pPr>
              <w:tabs>
                <w:tab w:val="left" w:pos="616"/>
              </w:tabs>
              <w:spacing w:after="0" w:line="240" w:lineRule="auto"/>
              <w:ind w:left="-57"/>
              <w:jc w:val="center"/>
              <w:rPr>
                <w:rFonts w:ascii="Times New Roman" w:hAnsi="Times New Roman" w:cs="Times New Roman"/>
              </w:rPr>
            </w:pPr>
            <w:r w:rsidRPr="00165F39">
              <w:rPr>
                <w:rFonts w:ascii="Times New Roman" w:hAnsi="Times New Roman" w:cs="Times New Roman"/>
              </w:rPr>
              <w:t>56,3%</w:t>
            </w:r>
          </w:p>
        </w:tc>
        <w:tc>
          <w:tcPr>
            <w:tcW w:w="449" w:type="pct"/>
            <w:tcBorders>
              <w:right w:val="single" w:sz="12" w:space="0" w:color="auto"/>
            </w:tcBorders>
          </w:tcPr>
          <w:p w:rsidR="00E23340" w:rsidRPr="00165F39" w:rsidRDefault="00E23340" w:rsidP="00165F39">
            <w:pPr>
              <w:tabs>
                <w:tab w:val="left" w:pos="616"/>
              </w:tabs>
              <w:spacing w:after="0" w:line="240" w:lineRule="auto"/>
              <w:ind w:left="-57"/>
              <w:jc w:val="center"/>
              <w:rPr>
                <w:rFonts w:ascii="Times New Roman" w:hAnsi="Times New Roman" w:cs="Times New Roman"/>
              </w:rPr>
            </w:pPr>
            <w:r w:rsidRPr="00165F39">
              <w:rPr>
                <w:rFonts w:ascii="Times New Roman" w:hAnsi="Times New Roman" w:cs="Times New Roman"/>
              </w:rPr>
              <w:t>101/</w:t>
            </w:r>
          </w:p>
          <w:p w:rsidR="00E23340" w:rsidRPr="00165F39" w:rsidRDefault="00E23340" w:rsidP="00165F39">
            <w:pPr>
              <w:tabs>
                <w:tab w:val="left" w:pos="616"/>
              </w:tabs>
              <w:spacing w:after="0" w:line="240" w:lineRule="auto"/>
              <w:ind w:left="-57"/>
              <w:jc w:val="center"/>
              <w:rPr>
                <w:rFonts w:ascii="Times New Roman" w:hAnsi="Times New Roman" w:cs="Times New Roman"/>
              </w:rPr>
            </w:pPr>
            <w:r w:rsidRPr="00165F39">
              <w:rPr>
                <w:rFonts w:ascii="Times New Roman" w:hAnsi="Times New Roman" w:cs="Times New Roman"/>
              </w:rPr>
              <w:t>63,9%</w:t>
            </w:r>
          </w:p>
        </w:tc>
        <w:tc>
          <w:tcPr>
            <w:tcW w:w="447" w:type="pct"/>
            <w:tcBorders>
              <w:left w:val="single" w:sz="12" w:space="0" w:color="auto"/>
            </w:tcBorders>
          </w:tcPr>
          <w:p w:rsidR="00E23340" w:rsidRPr="00165F39" w:rsidRDefault="00E23340" w:rsidP="00165F39">
            <w:pPr>
              <w:tabs>
                <w:tab w:val="left" w:pos="616"/>
              </w:tabs>
              <w:spacing w:after="0" w:line="240" w:lineRule="auto"/>
              <w:ind w:left="-57"/>
              <w:jc w:val="center"/>
              <w:rPr>
                <w:rFonts w:ascii="Times New Roman" w:hAnsi="Times New Roman" w:cs="Times New Roman"/>
              </w:rPr>
            </w:pPr>
            <w:r w:rsidRPr="00165F39">
              <w:rPr>
                <w:rFonts w:ascii="Times New Roman" w:hAnsi="Times New Roman" w:cs="Times New Roman"/>
              </w:rPr>
              <w:t>60/</w:t>
            </w:r>
          </w:p>
          <w:p w:rsidR="00E23340" w:rsidRPr="00165F39" w:rsidRDefault="00E23340" w:rsidP="00165F39">
            <w:pPr>
              <w:tabs>
                <w:tab w:val="left" w:pos="616"/>
              </w:tabs>
              <w:spacing w:after="0" w:line="240" w:lineRule="auto"/>
              <w:ind w:left="-57"/>
              <w:jc w:val="center"/>
              <w:rPr>
                <w:rFonts w:ascii="Times New Roman" w:hAnsi="Times New Roman" w:cs="Times New Roman"/>
              </w:rPr>
            </w:pPr>
            <w:r w:rsidRPr="00165F39">
              <w:rPr>
                <w:rFonts w:ascii="Times New Roman" w:hAnsi="Times New Roman" w:cs="Times New Roman"/>
              </w:rPr>
              <w:t>42,3%</w:t>
            </w:r>
          </w:p>
        </w:tc>
        <w:tc>
          <w:tcPr>
            <w:tcW w:w="448" w:type="pct"/>
          </w:tcPr>
          <w:p w:rsidR="00E23340" w:rsidRPr="00165F39" w:rsidRDefault="00E23340" w:rsidP="00165F39">
            <w:pPr>
              <w:tabs>
                <w:tab w:val="left" w:pos="616"/>
              </w:tabs>
              <w:spacing w:after="0" w:line="240" w:lineRule="auto"/>
              <w:ind w:left="-57"/>
              <w:jc w:val="center"/>
              <w:rPr>
                <w:rFonts w:ascii="Times New Roman" w:hAnsi="Times New Roman" w:cs="Times New Roman"/>
              </w:rPr>
            </w:pPr>
            <w:r w:rsidRPr="00165F39">
              <w:rPr>
                <w:rFonts w:ascii="Times New Roman" w:hAnsi="Times New Roman" w:cs="Times New Roman"/>
              </w:rPr>
              <w:t>55/</w:t>
            </w:r>
          </w:p>
          <w:p w:rsidR="00E23340" w:rsidRPr="00165F39" w:rsidRDefault="00E23340" w:rsidP="00165F39">
            <w:pPr>
              <w:tabs>
                <w:tab w:val="left" w:pos="616"/>
              </w:tabs>
              <w:spacing w:after="0" w:line="240" w:lineRule="auto"/>
              <w:ind w:left="-57"/>
              <w:jc w:val="center"/>
              <w:rPr>
                <w:rFonts w:ascii="Times New Roman" w:hAnsi="Times New Roman" w:cs="Times New Roman"/>
              </w:rPr>
            </w:pPr>
            <w:r w:rsidRPr="00165F39">
              <w:rPr>
                <w:rFonts w:ascii="Times New Roman" w:hAnsi="Times New Roman" w:cs="Times New Roman"/>
              </w:rPr>
              <w:t>34,8%</w:t>
            </w:r>
          </w:p>
        </w:tc>
        <w:tc>
          <w:tcPr>
            <w:tcW w:w="373" w:type="pct"/>
          </w:tcPr>
          <w:p w:rsidR="00E23340" w:rsidRPr="00165F39" w:rsidRDefault="00E23340" w:rsidP="00165F39">
            <w:pPr>
              <w:tabs>
                <w:tab w:val="left" w:pos="616"/>
              </w:tabs>
              <w:spacing w:after="0" w:line="240" w:lineRule="auto"/>
              <w:ind w:left="-57"/>
              <w:jc w:val="center"/>
              <w:rPr>
                <w:rFonts w:ascii="Times New Roman" w:hAnsi="Times New Roman" w:cs="Times New Roman"/>
              </w:rPr>
            </w:pPr>
            <w:r w:rsidRPr="00165F39">
              <w:rPr>
                <w:rFonts w:ascii="Times New Roman" w:hAnsi="Times New Roman" w:cs="Times New Roman"/>
              </w:rPr>
              <w:t>1/</w:t>
            </w:r>
          </w:p>
          <w:p w:rsidR="00E23340" w:rsidRPr="00165F39" w:rsidRDefault="00E23340" w:rsidP="00165F39">
            <w:pPr>
              <w:tabs>
                <w:tab w:val="left" w:pos="616"/>
              </w:tabs>
              <w:spacing w:after="0" w:line="240" w:lineRule="auto"/>
              <w:ind w:left="-57"/>
              <w:jc w:val="center"/>
              <w:rPr>
                <w:rFonts w:ascii="Times New Roman" w:hAnsi="Times New Roman" w:cs="Times New Roman"/>
              </w:rPr>
            </w:pPr>
            <w:r w:rsidRPr="00165F39">
              <w:rPr>
                <w:rFonts w:ascii="Times New Roman" w:hAnsi="Times New Roman" w:cs="Times New Roman"/>
              </w:rPr>
              <w:t>0,7%</w:t>
            </w:r>
          </w:p>
        </w:tc>
        <w:tc>
          <w:tcPr>
            <w:tcW w:w="374" w:type="pct"/>
          </w:tcPr>
          <w:p w:rsidR="00E23340" w:rsidRPr="00165F39" w:rsidRDefault="00E23340" w:rsidP="00165F39">
            <w:pPr>
              <w:tabs>
                <w:tab w:val="left" w:pos="616"/>
              </w:tabs>
              <w:spacing w:after="0" w:line="240" w:lineRule="auto"/>
              <w:ind w:left="-57"/>
              <w:jc w:val="center"/>
              <w:rPr>
                <w:rFonts w:ascii="Times New Roman" w:hAnsi="Times New Roman" w:cs="Times New Roman"/>
              </w:rPr>
            </w:pPr>
            <w:r w:rsidRPr="00165F39">
              <w:rPr>
                <w:rFonts w:ascii="Times New Roman" w:hAnsi="Times New Roman" w:cs="Times New Roman"/>
              </w:rPr>
              <w:t>0/</w:t>
            </w:r>
          </w:p>
          <w:p w:rsidR="00E23340" w:rsidRPr="00165F39" w:rsidRDefault="00E23340" w:rsidP="00165F39">
            <w:pPr>
              <w:tabs>
                <w:tab w:val="left" w:pos="616"/>
              </w:tabs>
              <w:spacing w:after="0" w:line="240" w:lineRule="auto"/>
              <w:ind w:left="-57"/>
              <w:jc w:val="center"/>
              <w:rPr>
                <w:rFonts w:ascii="Times New Roman" w:hAnsi="Times New Roman" w:cs="Times New Roman"/>
              </w:rPr>
            </w:pPr>
            <w:r w:rsidRPr="00165F39">
              <w:rPr>
                <w:rFonts w:ascii="Times New Roman" w:hAnsi="Times New Roman" w:cs="Times New Roman"/>
              </w:rPr>
              <w:t>0%</w:t>
            </w:r>
          </w:p>
        </w:tc>
        <w:tc>
          <w:tcPr>
            <w:tcW w:w="373" w:type="pct"/>
          </w:tcPr>
          <w:p w:rsidR="00E23340" w:rsidRPr="00165F39" w:rsidRDefault="00E23340" w:rsidP="00165F39">
            <w:pPr>
              <w:tabs>
                <w:tab w:val="left" w:pos="616"/>
              </w:tabs>
              <w:spacing w:after="0" w:line="240" w:lineRule="auto"/>
              <w:ind w:left="-57"/>
              <w:jc w:val="center"/>
              <w:rPr>
                <w:rFonts w:ascii="Times New Roman" w:hAnsi="Times New Roman" w:cs="Times New Roman"/>
              </w:rPr>
            </w:pPr>
            <w:r w:rsidRPr="00165F39">
              <w:rPr>
                <w:rFonts w:ascii="Times New Roman" w:hAnsi="Times New Roman" w:cs="Times New Roman"/>
              </w:rPr>
              <w:t>0</w:t>
            </w:r>
          </w:p>
        </w:tc>
        <w:tc>
          <w:tcPr>
            <w:tcW w:w="314" w:type="pct"/>
          </w:tcPr>
          <w:p w:rsidR="00E23340" w:rsidRPr="00165F39" w:rsidRDefault="00E23340" w:rsidP="00165F39">
            <w:pPr>
              <w:tabs>
                <w:tab w:val="left" w:pos="616"/>
              </w:tabs>
              <w:spacing w:after="0" w:line="240" w:lineRule="auto"/>
              <w:ind w:left="-57"/>
              <w:jc w:val="center"/>
              <w:rPr>
                <w:rFonts w:ascii="Times New Roman" w:hAnsi="Times New Roman" w:cs="Times New Roman"/>
              </w:rPr>
            </w:pPr>
            <w:r w:rsidRPr="00165F39">
              <w:rPr>
                <w:rFonts w:ascii="Times New Roman" w:hAnsi="Times New Roman" w:cs="Times New Roman"/>
              </w:rPr>
              <w:t>0</w:t>
            </w:r>
          </w:p>
        </w:tc>
      </w:tr>
      <w:tr w:rsidR="00E23340" w:rsidRPr="00165F39" w:rsidTr="008C79B9">
        <w:tc>
          <w:tcPr>
            <w:tcW w:w="877" w:type="pct"/>
          </w:tcPr>
          <w:p w:rsidR="00E23340" w:rsidRPr="00165F39" w:rsidRDefault="00E23340" w:rsidP="00165F39">
            <w:pPr>
              <w:tabs>
                <w:tab w:val="left" w:pos="616"/>
              </w:tabs>
              <w:spacing w:after="0" w:line="240" w:lineRule="auto"/>
              <w:rPr>
                <w:rFonts w:ascii="Times New Roman" w:hAnsi="Times New Roman" w:cs="Times New Roman"/>
              </w:rPr>
            </w:pPr>
            <w:r w:rsidRPr="00165F39">
              <w:rPr>
                <w:rFonts w:ascii="Times New Roman" w:hAnsi="Times New Roman" w:cs="Times New Roman"/>
              </w:rPr>
              <w:t>ИТОГО:</w:t>
            </w:r>
          </w:p>
        </w:tc>
        <w:tc>
          <w:tcPr>
            <w:tcW w:w="449" w:type="pct"/>
          </w:tcPr>
          <w:p w:rsidR="00E23340" w:rsidRPr="00165F39" w:rsidRDefault="00E23340" w:rsidP="00165F39">
            <w:pPr>
              <w:tabs>
                <w:tab w:val="left" w:pos="616"/>
              </w:tabs>
              <w:spacing w:after="0" w:line="240" w:lineRule="auto"/>
              <w:ind w:left="-57"/>
              <w:jc w:val="center"/>
              <w:rPr>
                <w:rFonts w:ascii="Times New Roman" w:hAnsi="Times New Roman" w:cs="Times New Roman"/>
              </w:rPr>
            </w:pPr>
            <w:r w:rsidRPr="00165F39">
              <w:rPr>
                <w:rFonts w:ascii="Times New Roman" w:hAnsi="Times New Roman" w:cs="Times New Roman"/>
              </w:rPr>
              <w:t>87/</w:t>
            </w:r>
          </w:p>
          <w:p w:rsidR="00E23340" w:rsidRPr="00165F39" w:rsidRDefault="00E23340" w:rsidP="00165F39">
            <w:pPr>
              <w:tabs>
                <w:tab w:val="left" w:pos="616"/>
              </w:tabs>
              <w:spacing w:after="0" w:line="240" w:lineRule="auto"/>
              <w:ind w:left="-57"/>
              <w:jc w:val="center"/>
              <w:rPr>
                <w:rFonts w:ascii="Times New Roman" w:hAnsi="Times New Roman" w:cs="Times New Roman"/>
              </w:rPr>
            </w:pPr>
            <w:r w:rsidRPr="00165F39">
              <w:rPr>
                <w:rFonts w:ascii="Times New Roman" w:hAnsi="Times New Roman" w:cs="Times New Roman"/>
              </w:rPr>
              <w:t>3,9%</w:t>
            </w:r>
          </w:p>
        </w:tc>
        <w:tc>
          <w:tcPr>
            <w:tcW w:w="447" w:type="pct"/>
          </w:tcPr>
          <w:p w:rsidR="00E23340" w:rsidRPr="00165F39" w:rsidRDefault="00E23340" w:rsidP="00165F39">
            <w:pPr>
              <w:tabs>
                <w:tab w:val="left" w:pos="616"/>
              </w:tabs>
              <w:spacing w:after="0" w:line="240" w:lineRule="auto"/>
              <w:jc w:val="center"/>
              <w:rPr>
                <w:rFonts w:ascii="Times New Roman" w:hAnsi="Times New Roman" w:cs="Times New Roman"/>
              </w:rPr>
            </w:pPr>
            <w:r w:rsidRPr="00165F39">
              <w:rPr>
                <w:rFonts w:ascii="Times New Roman" w:hAnsi="Times New Roman" w:cs="Times New Roman"/>
              </w:rPr>
              <w:t>14/</w:t>
            </w:r>
          </w:p>
          <w:p w:rsidR="00E23340" w:rsidRPr="00165F39" w:rsidRDefault="00E23340" w:rsidP="00165F39">
            <w:pPr>
              <w:tabs>
                <w:tab w:val="left" w:pos="616"/>
              </w:tabs>
              <w:spacing w:after="0" w:line="240" w:lineRule="auto"/>
              <w:jc w:val="center"/>
              <w:rPr>
                <w:rFonts w:ascii="Times New Roman" w:hAnsi="Times New Roman" w:cs="Times New Roman"/>
              </w:rPr>
            </w:pPr>
            <w:r w:rsidRPr="00165F39">
              <w:rPr>
                <w:rFonts w:ascii="Times New Roman" w:hAnsi="Times New Roman" w:cs="Times New Roman"/>
              </w:rPr>
              <w:t>0,7%</w:t>
            </w:r>
          </w:p>
        </w:tc>
        <w:tc>
          <w:tcPr>
            <w:tcW w:w="447" w:type="pct"/>
          </w:tcPr>
          <w:p w:rsidR="00E23340" w:rsidRPr="00165F39" w:rsidRDefault="00E23340" w:rsidP="00165F39">
            <w:pPr>
              <w:tabs>
                <w:tab w:val="left" w:pos="616"/>
              </w:tabs>
              <w:spacing w:after="0" w:line="240" w:lineRule="auto"/>
              <w:ind w:left="-57"/>
              <w:jc w:val="center"/>
              <w:rPr>
                <w:rFonts w:ascii="Times New Roman" w:hAnsi="Times New Roman" w:cs="Times New Roman"/>
              </w:rPr>
            </w:pPr>
            <w:r w:rsidRPr="00165F39">
              <w:rPr>
                <w:rFonts w:ascii="Times New Roman" w:hAnsi="Times New Roman" w:cs="Times New Roman"/>
              </w:rPr>
              <w:t>1421/</w:t>
            </w:r>
          </w:p>
          <w:p w:rsidR="00E23340" w:rsidRPr="00165F39" w:rsidRDefault="00E23340" w:rsidP="00165F39">
            <w:pPr>
              <w:tabs>
                <w:tab w:val="left" w:pos="616"/>
              </w:tabs>
              <w:spacing w:after="0" w:line="240" w:lineRule="auto"/>
              <w:ind w:left="-57"/>
              <w:jc w:val="center"/>
              <w:rPr>
                <w:rFonts w:ascii="Times New Roman" w:hAnsi="Times New Roman" w:cs="Times New Roman"/>
              </w:rPr>
            </w:pPr>
            <w:r w:rsidRPr="00165F39">
              <w:rPr>
                <w:rFonts w:ascii="Times New Roman" w:hAnsi="Times New Roman" w:cs="Times New Roman"/>
              </w:rPr>
              <w:t>64,8%</w:t>
            </w:r>
          </w:p>
        </w:tc>
        <w:tc>
          <w:tcPr>
            <w:tcW w:w="449" w:type="pct"/>
            <w:tcBorders>
              <w:right w:val="single" w:sz="12" w:space="0" w:color="auto"/>
            </w:tcBorders>
          </w:tcPr>
          <w:p w:rsidR="00E23340" w:rsidRPr="00165F39" w:rsidRDefault="00E23340" w:rsidP="00165F39">
            <w:pPr>
              <w:tabs>
                <w:tab w:val="left" w:pos="616"/>
              </w:tabs>
              <w:spacing w:after="0" w:line="240" w:lineRule="auto"/>
              <w:ind w:left="-57"/>
              <w:jc w:val="center"/>
              <w:rPr>
                <w:rFonts w:ascii="Times New Roman" w:hAnsi="Times New Roman" w:cs="Times New Roman"/>
              </w:rPr>
            </w:pPr>
            <w:r w:rsidRPr="00165F39">
              <w:rPr>
                <w:rFonts w:ascii="Times New Roman" w:hAnsi="Times New Roman" w:cs="Times New Roman"/>
              </w:rPr>
              <w:t>1485/</w:t>
            </w:r>
          </w:p>
          <w:p w:rsidR="00E23340" w:rsidRPr="00165F39" w:rsidRDefault="00E23340" w:rsidP="00165F39">
            <w:pPr>
              <w:tabs>
                <w:tab w:val="left" w:pos="616"/>
              </w:tabs>
              <w:spacing w:after="0" w:line="240" w:lineRule="auto"/>
              <w:ind w:left="-57"/>
              <w:jc w:val="center"/>
              <w:rPr>
                <w:rFonts w:ascii="Times New Roman" w:hAnsi="Times New Roman" w:cs="Times New Roman"/>
              </w:rPr>
            </w:pPr>
            <w:r w:rsidRPr="00165F39">
              <w:rPr>
                <w:rFonts w:ascii="Times New Roman" w:hAnsi="Times New Roman" w:cs="Times New Roman"/>
              </w:rPr>
              <w:t>70,8%</w:t>
            </w:r>
          </w:p>
        </w:tc>
        <w:tc>
          <w:tcPr>
            <w:tcW w:w="447" w:type="pct"/>
            <w:tcBorders>
              <w:left w:val="single" w:sz="12" w:space="0" w:color="auto"/>
            </w:tcBorders>
          </w:tcPr>
          <w:p w:rsidR="00E23340" w:rsidRPr="00165F39" w:rsidRDefault="00E23340" w:rsidP="00165F39">
            <w:pPr>
              <w:tabs>
                <w:tab w:val="left" w:pos="616"/>
              </w:tabs>
              <w:spacing w:after="0" w:line="240" w:lineRule="auto"/>
              <w:ind w:left="-57"/>
              <w:jc w:val="center"/>
              <w:rPr>
                <w:rFonts w:ascii="Times New Roman" w:hAnsi="Times New Roman" w:cs="Times New Roman"/>
              </w:rPr>
            </w:pPr>
            <w:r w:rsidRPr="00165F39">
              <w:rPr>
                <w:rFonts w:ascii="Times New Roman" w:hAnsi="Times New Roman" w:cs="Times New Roman"/>
              </w:rPr>
              <w:t>690/</w:t>
            </w:r>
          </w:p>
          <w:p w:rsidR="00E23340" w:rsidRPr="00165F39" w:rsidRDefault="00E23340" w:rsidP="00165F39">
            <w:pPr>
              <w:tabs>
                <w:tab w:val="left" w:pos="616"/>
              </w:tabs>
              <w:spacing w:after="0" w:line="240" w:lineRule="auto"/>
              <w:ind w:left="-57"/>
              <w:jc w:val="center"/>
              <w:rPr>
                <w:rFonts w:ascii="Times New Roman" w:hAnsi="Times New Roman" w:cs="Times New Roman"/>
              </w:rPr>
            </w:pPr>
            <w:r w:rsidRPr="00165F39">
              <w:rPr>
                <w:rFonts w:ascii="Times New Roman" w:hAnsi="Times New Roman" w:cs="Times New Roman"/>
              </w:rPr>
              <w:t>31,2%</w:t>
            </w:r>
          </w:p>
        </w:tc>
        <w:tc>
          <w:tcPr>
            <w:tcW w:w="448" w:type="pct"/>
          </w:tcPr>
          <w:p w:rsidR="00E23340" w:rsidRPr="00165F39" w:rsidRDefault="00E23340" w:rsidP="00165F39">
            <w:pPr>
              <w:tabs>
                <w:tab w:val="left" w:pos="616"/>
              </w:tabs>
              <w:spacing w:after="0" w:line="240" w:lineRule="auto"/>
              <w:ind w:left="-57"/>
              <w:jc w:val="center"/>
              <w:rPr>
                <w:rFonts w:ascii="Times New Roman" w:hAnsi="Times New Roman" w:cs="Times New Roman"/>
              </w:rPr>
            </w:pPr>
            <w:r w:rsidRPr="00165F39">
              <w:rPr>
                <w:rFonts w:ascii="Times New Roman" w:hAnsi="Times New Roman" w:cs="Times New Roman"/>
              </w:rPr>
              <w:t>590/</w:t>
            </w:r>
          </w:p>
          <w:p w:rsidR="00E23340" w:rsidRPr="00165F39" w:rsidRDefault="00E23340" w:rsidP="00165F39">
            <w:pPr>
              <w:tabs>
                <w:tab w:val="left" w:pos="616"/>
              </w:tabs>
              <w:spacing w:after="0" w:line="240" w:lineRule="auto"/>
              <w:ind w:left="-57"/>
              <w:jc w:val="center"/>
              <w:rPr>
                <w:rFonts w:ascii="Times New Roman" w:hAnsi="Times New Roman" w:cs="Times New Roman"/>
              </w:rPr>
            </w:pPr>
            <w:r w:rsidRPr="00165F39">
              <w:rPr>
                <w:rFonts w:ascii="Times New Roman" w:hAnsi="Times New Roman" w:cs="Times New Roman"/>
              </w:rPr>
              <w:t>28,1</w:t>
            </w:r>
          </w:p>
        </w:tc>
        <w:tc>
          <w:tcPr>
            <w:tcW w:w="373" w:type="pct"/>
          </w:tcPr>
          <w:p w:rsidR="00E23340" w:rsidRPr="00165F39" w:rsidRDefault="00E23340" w:rsidP="00165F39">
            <w:pPr>
              <w:tabs>
                <w:tab w:val="left" w:pos="616"/>
              </w:tabs>
              <w:spacing w:after="0" w:line="240" w:lineRule="auto"/>
              <w:ind w:left="-57"/>
              <w:jc w:val="center"/>
              <w:rPr>
                <w:rFonts w:ascii="Times New Roman" w:hAnsi="Times New Roman" w:cs="Times New Roman"/>
              </w:rPr>
            </w:pPr>
            <w:r w:rsidRPr="00165F39">
              <w:rPr>
                <w:rFonts w:ascii="Times New Roman" w:hAnsi="Times New Roman" w:cs="Times New Roman"/>
              </w:rPr>
              <w:t>10/</w:t>
            </w:r>
          </w:p>
          <w:p w:rsidR="00E23340" w:rsidRPr="00165F39" w:rsidRDefault="00E23340" w:rsidP="00165F39">
            <w:pPr>
              <w:tabs>
                <w:tab w:val="left" w:pos="616"/>
              </w:tabs>
              <w:spacing w:after="0" w:line="240" w:lineRule="auto"/>
              <w:ind w:left="-57"/>
              <w:jc w:val="center"/>
              <w:rPr>
                <w:rFonts w:ascii="Times New Roman" w:hAnsi="Times New Roman" w:cs="Times New Roman"/>
              </w:rPr>
            </w:pPr>
            <w:r w:rsidRPr="00165F39">
              <w:rPr>
                <w:rFonts w:ascii="Times New Roman" w:hAnsi="Times New Roman" w:cs="Times New Roman"/>
              </w:rPr>
              <w:t>0,5%</w:t>
            </w:r>
          </w:p>
        </w:tc>
        <w:tc>
          <w:tcPr>
            <w:tcW w:w="374" w:type="pct"/>
          </w:tcPr>
          <w:p w:rsidR="00E23340" w:rsidRPr="00165F39" w:rsidRDefault="00E23340" w:rsidP="00165F39">
            <w:pPr>
              <w:tabs>
                <w:tab w:val="left" w:pos="616"/>
              </w:tabs>
              <w:spacing w:after="0" w:line="240" w:lineRule="auto"/>
              <w:ind w:left="-57"/>
              <w:jc w:val="center"/>
              <w:rPr>
                <w:rFonts w:ascii="Times New Roman" w:hAnsi="Times New Roman" w:cs="Times New Roman"/>
              </w:rPr>
            </w:pPr>
            <w:r w:rsidRPr="00165F39">
              <w:rPr>
                <w:rFonts w:ascii="Times New Roman" w:hAnsi="Times New Roman" w:cs="Times New Roman"/>
              </w:rPr>
              <w:t>9/</w:t>
            </w:r>
          </w:p>
          <w:p w:rsidR="00E23340" w:rsidRPr="00165F39" w:rsidRDefault="00E23340" w:rsidP="00165F39">
            <w:pPr>
              <w:tabs>
                <w:tab w:val="left" w:pos="616"/>
              </w:tabs>
              <w:spacing w:after="0" w:line="240" w:lineRule="auto"/>
              <w:ind w:left="-57"/>
              <w:jc w:val="center"/>
              <w:rPr>
                <w:rFonts w:ascii="Times New Roman" w:hAnsi="Times New Roman" w:cs="Times New Roman"/>
              </w:rPr>
            </w:pPr>
            <w:r w:rsidRPr="00165F39">
              <w:rPr>
                <w:rFonts w:ascii="Times New Roman" w:hAnsi="Times New Roman" w:cs="Times New Roman"/>
              </w:rPr>
              <w:t>0,4%</w:t>
            </w:r>
          </w:p>
        </w:tc>
        <w:tc>
          <w:tcPr>
            <w:tcW w:w="373" w:type="pct"/>
          </w:tcPr>
          <w:p w:rsidR="00E23340" w:rsidRPr="00165F39" w:rsidRDefault="00E23340" w:rsidP="00165F39">
            <w:pPr>
              <w:tabs>
                <w:tab w:val="left" w:pos="616"/>
              </w:tabs>
              <w:spacing w:after="0" w:line="240" w:lineRule="auto"/>
              <w:ind w:left="-57"/>
              <w:jc w:val="center"/>
              <w:rPr>
                <w:rFonts w:ascii="Times New Roman" w:hAnsi="Times New Roman" w:cs="Times New Roman"/>
              </w:rPr>
            </w:pPr>
            <w:r w:rsidRPr="00165F39">
              <w:rPr>
                <w:rFonts w:ascii="Times New Roman" w:hAnsi="Times New Roman" w:cs="Times New Roman"/>
              </w:rPr>
              <w:t>0</w:t>
            </w:r>
          </w:p>
        </w:tc>
        <w:tc>
          <w:tcPr>
            <w:tcW w:w="314" w:type="pct"/>
          </w:tcPr>
          <w:p w:rsidR="00E23340" w:rsidRPr="00165F39" w:rsidRDefault="00E23340" w:rsidP="00165F39">
            <w:pPr>
              <w:tabs>
                <w:tab w:val="left" w:pos="616"/>
              </w:tabs>
              <w:spacing w:after="0" w:line="240" w:lineRule="auto"/>
              <w:ind w:left="-57"/>
              <w:jc w:val="center"/>
              <w:rPr>
                <w:rFonts w:ascii="Times New Roman" w:hAnsi="Times New Roman" w:cs="Times New Roman"/>
              </w:rPr>
            </w:pPr>
            <w:r w:rsidRPr="00165F39">
              <w:rPr>
                <w:rFonts w:ascii="Times New Roman" w:hAnsi="Times New Roman" w:cs="Times New Roman"/>
              </w:rPr>
              <w:t>0</w:t>
            </w:r>
          </w:p>
        </w:tc>
      </w:tr>
    </w:tbl>
    <w:p w:rsidR="00E23340" w:rsidRPr="005B2403" w:rsidRDefault="00E23340" w:rsidP="00165F39">
      <w:pPr>
        <w:spacing w:after="0" w:line="240" w:lineRule="auto"/>
        <w:ind w:firstLine="567"/>
        <w:jc w:val="both"/>
        <w:rPr>
          <w:rFonts w:ascii="Times New Roman" w:hAnsi="Times New Roman" w:cs="Times New Roman"/>
          <w:sz w:val="24"/>
          <w:szCs w:val="24"/>
        </w:rPr>
      </w:pPr>
      <w:r w:rsidRPr="005B2403">
        <w:rPr>
          <w:rFonts w:ascii="Times New Roman" w:hAnsi="Times New Roman" w:cs="Times New Roman"/>
          <w:sz w:val="24"/>
          <w:szCs w:val="24"/>
          <w:u w:val="single"/>
        </w:rPr>
        <w:t>Вывод:</w:t>
      </w:r>
      <w:r w:rsidRPr="005B2403">
        <w:rPr>
          <w:rFonts w:ascii="Times New Roman" w:hAnsi="Times New Roman" w:cs="Times New Roman"/>
          <w:sz w:val="24"/>
          <w:szCs w:val="24"/>
        </w:rPr>
        <w:t xml:space="preserve"> 71% обучающихся (воспитанников) имеют 1и 2 группу здоровья, у которых отсутствуют хронические заболевания, часто или длительно болеющие инфекционными заболеваниями, имеющие недостаточную или избыточную массу тела. </w:t>
      </w:r>
    </w:p>
    <w:p w:rsidR="00E23340" w:rsidRPr="005B2403" w:rsidRDefault="00E23340" w:rsidP="00165F39">
      <w:pPr>
        <w:spacing w:after="0" w:line="240" w:lineRule="auto"/>
        <w:ind w:firstLine="567"/>
        <w:jc w:val="both"/>
        <w:rPr>
          <w:rFonts w:ascii="Times New Roman" w:hAnsi="Times New Roman" w:cs="Times New Roman"/>
          <w:sz w:val="24"/>
          <w:szCs w:val="24"/>
        </w:rPr>
      </w:pPr>
      <w:r w:rsidRPr="005B2403">
        <w:rPr>
          <w:rFonts w:ascii="Times New Roman" w:hAnsi="Times New Roman" w:cs="Times New Roman"/>
          <w:sz w:val="24"/>
          <w:szCs w:val="24"/>
        </w:rPr>
        <w:t>28% несовершеннолетних до 18 лет (кроме специальной (коррекционной) школы)  имеют 3-ю группу здоровья – это дети, которые страдают хроническими заболеваниями с редкими обострениями, ограничений для обучения и труда не имеют, только по физкультуре.</w:t>
      </w:r>
    </w:p>
    <w:p w:rsidR="00E23340" w:rsidRPr="005B2403" w:rsidRDefault="00E23340" w:rsidP="00165F39">
      <w:pPr>
        <w:spacing w:after="0" w:line="240" w:lineRule="auto"/>
        <w:ind w:firstLine="709"/>
        <w:jc w:val="center"/>
        <w:rPr>
          <w:rFonts w:ascii="Times New Roman" w:hAnsi="Times New Roman" w:cs="Times New Roman"/>
          <w:sz w:val="24"/>
          <w:szCs w:val="24"/>
        </w:rPr>
      </w:pPr>
      <w:r w:rsidRPr="005B2403">
        <w:rPr>
          <w:rFonts w:ascii="Times New Roman" w:hAnsi="Times New Roman" w:cs="Times New Roman"/>
          <w:sz w:val="24"/>
          <w:szCs w:val="24"/>
        </w:rPr>
        <w:t>Спортивно-оздоровительная деятельность, осуществляемая в образовательных организациях</w:t>
      </w:r>
    </w:p>
    <w:tbl>
      <w:tblPr>
        <w:tblW w:w="9072" w:type="dxa"/>
        <w:tblInd w:w="108" w:type="dxa"/>
        <w:tblLayout w:type="fixed"/>
        <w:tblLook w:val="04A0"/>
      </w:tblPr>
      <w:tblGrid>
        <w:gridCol w:w="1418"/>
        <w:gridCol w:w="2126"/>
        <w:gridCol w:w="1418"/>
        <w:gridCol w:w="1275"/>
        <w:gridCol w:w="1134"/>
        <w:gridCol w:w="993"/>
        <w:gridCol w:w="708"/>
      </w:tblGrid>
      <w:tr w:rsidR="00E23340" w:rsidRPr="005B2403" w:rsidTr="00724C76">
        <w:trPr>
          <w:trHeight w:val="262"/>
        </w:trPr>
        <w:tc>
          <w:tcPr>
            <w:tcW w:w="141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E23340" w:rsidRPr="00165F39" w:rsidRDefault="00E23340" w:rsidP="00165F39">
            <w:pPr>
              <w:spacing w:after="0" w:line="240" w:lineRule="auto"/>
              <w:ind w:left="-93"/>
              <w:jc w:val="center"/>
              <w:rPr>
                <w:rFonts w:ascii="Times New Roman" w:hAnsi="Times New Roman" w:cs="Times New Roman"/>
                <w:bCs/>
                <w:color w:val="000000"/>
              </w:rPr>
            </w:pPr>
            <w:r w:rsidRPr="00165F39">
              <w:rPr>
                <w:rFonts w:ascii="Times New Roman" w:hAnsi="Times New Roman" w:cs="Times New Roman"/>
                <w:bCs/>
                <w:color w:val="000000"/>
              </w:rPr>
              <w:t>уровни образования</w:t>
            </w:r>
          </w:p>
        </w:tc>
        <w:tc>
          <w:tcPr>
            <w:tcW w:w="7654" w:type="dxa"/>
            <w:gridSpan w:val="6"/>
            <w:tcBorders>
              <w:top w:val="single" w:sz="4" w:space="0" w:color="auto"/>
              <w:left w:val="nil"/>
              <w:bottom w:val="single" w:sz="4" w:space="0" w:color="auto"/>
              <w:right w:val="single" w:sz="4" w:space="0" w:color="000000"/>
            </w:tcBorders>
            <w:shd w:val="clear" w:color="auto" w:fill="auto"/>
            <w:noWrap/>
            <w:hideMark/>
          </w:tcPr>
          <w:p w:rsidR="00E23340" w:rsidRPr="00165F39" w:rsidRDefault="00E23340" w:rsidP="00165F39">
            <w:pPr>
              <w:spacing w:after="0" w:line="240" w:lineRule="auto"/>
              <w:ind w:left="-93"/>
              <w:jc w:val="center"/>
              <w:rPr>
                <w:rFonts w:ascii="Times New Roman" w:hAnsi="Times New Roman" w:cs="Times New Roman"/>
                <w:bCs/>
                <w:color w:val="000000"/>
              </w:rPr>
            </w:pPr>
            <w:r w:rsidRPr="00165F39">
              <w:rPr>
                <w:rFonts w:ascii="Times New Roman" w:hAnsi="Times New Roman" w:cs="Times New Roman"/>
                <w:bCs/>
                <w:color w:val="000000"/>
              </w:rPr>
              <w:t>количество</w:t>
            </w:r>
          </w:p>
        </w:tc>
      </w:tr>
      <w:tr w:rsidR="00E23340" w:rsidRPr="005B2403" w:rsidTr="00724C76">
        <w:trPr>
          <w:trHeight w:val="1500"/>
        </w:trPr>
        <w:tc>
          <w:tcPr>
            <w:tcW w:w="1418" w:type="dxa"/>
            <w:vMerge/>
            <w:tcBorders>
              <w:top w:val="single" w:sz="4" w:space="0" w:color="auto"/>
              <w:left w:val="single" w:sz="4" w:space="0" w:color="auto"/>
              <w:bottom w:val="single" w:sz="4" w:space="0" w:color="000000"/>
              <w:right w:val="single" w:sz="4" w:space="0" w:color="000000"/>
            </w:tcBorders>
            <w:shd w:val="clear" w:color="auto" w:fill="auto"/>
            <w:hideMark/>
          </w:tcPr>
          <w:p w:rsidR="00E23340" w:rsidRPr="00165F39" w:rsidRDefault="00E23340" w:rsidP="00165F39">
            <w:pPr>
              <w:spacing w:after="0" w:line="240" w:lineRule="auto"/>
              <w:ind w:left="-93"/>
              <w:jc w:val="center"/>
              <w:rPr>
                <w:rFonts w:ascii="Times New Roman" w:hAnsi="Times New Roman" w:cs="Times New Roman"/>
                <w:bCs/>
                <w:color w:val="000000"/>
              </w:rPr>
            </w:pPr>
          </w:p>
        </w:tc>
        <w:tc>
          <w:tcPr>
            <w:tcW w:w="2126" w:type="dxa"/>
            <w:vMerge w:val="restart"/>
            <w:tcBorders>
              <w:top w:val="nil"/>
              <w:left w:val="single" w:sz="4" w:space="0" w:color="auto"/>
              <w:bottom w:val="single" w:sz="4" w:space="0" w:color="000000"/>
              <w:right w:val="single" w:sz="4" w:space="0" w:color="auto"/>
            </w:tcBorders>
            <w:shd w:val="clear" w:color="auto" w:fill="auto"/>
            <w:hideMark/>
          </w:tcPr>
          <w:p w:rsidR="00E23340" w:rsidRPr="00165F39" w:rsidRDefault="00E23340" w:rsidP="00165F39">
            <w:pPr>
              <w:spacing w:after="0" w:line="240" w:lineRule="auto"/>
              <w:ind w:left="-93"/>
              <w:jc w:val="center"/>
              <w:rPr>
                <w:rFonts w:ascii="Times New Roman" w:hAnsi="Times New Roman" w:cs="Times New Roman"/>
                <w:bCs/>
                <w:color w:val="000000"/>
              </w:rPr>
            </w:pPr>
            <w:r w:rsidRPr="00165F39">
              <w:rPr>
                <w:rFonts w:ascii="Times New Roman" w:hAnsi="Times New Roman" w:cs="Times New Roman"/>
                <w:bCs/>
                <w:color w:val="000000"/>
              </w:rPr>
              <w:t xml:space="preserve">мероприятий по </w:t>
            </w:r>
            <w:proofErr w:type="spellStart"/>
            <w:r w:rsidRPr="00165F39">
              <w:rPr>
                <w:rFonts w:ascii="Times New Roman" w:hAnsi="Times New Roman" w:cs="Times New Roman"/>
                <w:bCs/>
                <w:color w:val="000000"/>
              </w:rPr>
              <w:t>здоровьесбе-режению</w:t>
            </w:r>
            <w:proofErr w:type="spellEnd"/>
            <w:r w:rsidRPr="00165F39">
              <w:rPr>
                <w:rFonts w:ascii="Times New Roman" w:hAnsi="Times New Roman" w:cs="Times New Roman"/>
                <w:bCs/>
                <w:color w:val="000000"/>
              </w:rPr>
              <w:t>, проведенных в ОО</w:t>
            </w:r>
          </w:p>
        </w:tc>
        <w:tc>
          <w:tcPr>
            <w:tcW w:w="1418" w:type="dxa"/>
            <w:vMerge w:val="restart"/>
            <w:tcBorders>
              <w:top w:val="nil"/>
              <w:left w:val="single" w:sz="4" w:space="0" w:color="auto"/>
              <w:bottom w:val="single" w:sz="4" w:space="0" w:color="000000"/>
              <w:right w:val="single" w:sz="4" w:space="0" w:color="auto"/>
            </w:tcBorders>
            <w:shd w:val="clear" w:color="auto" w:fill="auto"/>
            <w:hideMark/>
          </w:tcPr>
          <w:p w:rsidR="00E23340" w:rsidRPr="00165F39" w:rsidRDefault="00E23340" w:rsidP="00165F39">
            <w:pPr>
              <w:spacing w:after="0" w:line="240" w:lineRule="auto"/>
              <w:ind w:left="-93"/>
              <w:jc w:val="center"/>
              <w:rPr>
                <w:rFonts w:ascii="Times New Roman" w:hAnsi="Times New Roman" w:cs="Times New Roman"/>
                <w:bCs/>
                <w:color w:val="000000"/>
              </w:rPr>
            </w:pPr>
            <w:r w:rsidRPr="00165F39">
              <w:rPr>
                <w:rFonts w:ascii="Times New Roman" w:hAnsi="Times New Roman" w:cs="Times New Roman"/>
                <w:bCs/>
                <w:color w:val="000000"/>
              </w:rPr>
              <w:t xml:space="preserve">% мероприятий по </w:t>
            </w:r>
            <w:proofErr w:type="spellStart"/>
            <w:r w:rsidRPr="00165F39">
              <w:rPr>
                <w:rFonts w:ascii="Times New Roman" w:hAnsi="Times New Roman" w:cs="Times New Roman"/>
                <w:bCs/>
                <w:color w:val="000000"/>
              </w:rPr>
              <w:t>здоровьесбе-режению</w:t>
            </w:r>
            <w:proofErr w:type="spellEnd"/>
            <w:r w:rsidRPr="00165F39">
              <w:rPr>
                <w:rFonts w:ascii="Times New Roman" w:hAnsi="Times New Roman" w:cs="Times New Roman"/>
                <w:bCs/>
                <w:color w:val="000000"/>
              </w:rPr>
              <w:t xml:space="preserve"> от общего кол-ва мероприятий</w:t>
            </w:r>
          </w:p>
        </w:tc>
        <w:tc>
          <w:tcPr>
            <w:tcW w:w="2409" w:type="dxa"/>
            <w:gridSpan w:val="2"/>
            <w:tcBorders>
              <w:top w:val="single" w:sz="4" w:space="0" w:color="auto"/>
              <w:left w:val="nil"/>
              <w:bottom w:val="single" w:sz="4" w:space="0" w:color="auto"/>
              <w:right w:val="single" w:sz="4" w:space="0" w:color="000000"/>
            </w:tcBorders>
            <w:shd w:val="clear" w:color="auto" w:fill="auto"/>
            <w:hideMark/>
          </w:tcPr>
          <w:p w:rsidR="00E23340" w:rsidRPr="00724C76" w:rsidRDefault="00E23340" w:rsidP="00165F39">
            <w:pPr>
              <w:spacing w:after="0" w:line="240" w:lineRule="auto"/>
              <w:ind w:left="-93"/>
              <w:jc w:val="center"/>
              <w:rPr>
                <w:rFonts w:ascii="Times New Roman" w:hAnsi="Times New Roman" w:cs="Times New Roman"/>
                <w:bCs/>
                <w:color w:val="000000"/>
              </w:rPr>
            </w:pPr>
            <w:r w:rsidRPr="00724C76">
              <w:rPr>
                <w:rFonts w:ascii="Times New Roman" w:hAnsi="Times New Roman" w:cs="Times New Roman"/>
                <w:bCs/>
                <w:color w:val="000000"/>
              </w:rPr>
              <w:t>обучающихся (воспитанников), принявших участие в спортивно-массовых, оздоровительных мероприятиях, праздниках</w:t>
            </w:r>
          </w:p>
          <w:p w:rsidR="00E23340" w:rsidRPr="00724C76" w:rsidRDefault="00E23340" w:rsidP="00165F39">
            <w:pPr>
              <w:spacing w:after="0" w:line="240" w:lineRule="auto"/>
              <w:ind w:left="-93"/>
              <w:jc w:val="center"/>
              <w:rPr>
                <w:rFonts w:ascii="Times New Roman" w:hAnsi="Times New Roman" w:cs="Times New Roman"/>
                <w:bCs/>
                <w:color w:val="000000"/>
              </w:rPr>
            </w:pPr>
            <w:r w:rsidRPr="00724C76">
              <w:rPr>
                <w:rFonts w:ascii="Times New Roman" w:hAnsi="Times New Roman" w:cs="Times New Roman"/>
                <w:bCs/>
                <w:color w:val="000000"/>
              </w:rPr>
              <w:t xml:space="preserve"> и др.</w:t>
            </w:r>
          </w:p>
        </w:tc>
        <w:tc>
          <w:tcPr>
            <w:tcW w:w="1701" w:type="dxa"/>
            <w:gridSpan w:val="2"/>
            <w:tcBorders>
              <w:top w:val="single" w:sz="4" w:space="0" w:color="auto"/>
              <w:left w:val="nil"/>
              <w:bottom w:val="single" w:sz="4" w:space="0" w:color="auto"/>
              <w:right w:val="single" w:sz="4" w:space="0" w:color="000000"/>
            </w:tcBorders>
            <w:shd w:val="clear" w:color="auto" w:fill="auto"/>
            <w:hideMark/>
          </w:tcPr>
          <w:p w:rsidR="00E23340" w:rsidRPr="00724C76" w:rsidRDefault="00E23340" w:rsidP="00165F39">
            <w:pPr>
              <w:spacing w:after="0" w:line="240" w:lineRule="auto"/>
              <w:ind w:left="-93"/>
              <w:jc w:val="center"/>
              <w:rPr>
                <w:rFonts w:ascii="Times New Roman" w:hAnsi="Times New Roman" w:cs="Times New Roman"/>
                <w:bCs/>
                <w:color w:val="000000"/>
              </w:rPr>
            </w:pPr>
            <w:r w:rsidRPr="00724C76">
              <w:rPr>
                <w:rFonts w:ascii="Times New Roman" w:hAnsi="Times New Roman" w:cs="Times New Roman"/>
                <w:bCs/>
                <w:color w:val="000000"/>
              </w:rPr>
              <w:t>обучающихся (воспитанников), регулярно занимающихся в секциях физкультурно-спортивной направленности</w:t>
            </w:r>
          </w:p>
        </w:tc>
      </w:tr>
      <w:tr w:rsidR="00E23340" w:rsidRPr="005B2403" w:rsidTr="00724C76">
        <w:trPr>
          <w:trHeight w:val="232"/>
        </w:trPr>
        <w:tc>
          <w:tcPr>
            <w:tcW w:w="1418" w:type="dxa"/>
            <w:vMerge/>
            <w:tcBorders>
              <w:top w:val="single" w:sz="4" w:space="0" w:color="auto"/>
              <w:left w:val="single" w:sz="4" w:space="0" w:color="auto"/>
              <w:bottom w:val="single" w:sz="4" w:space="0" w:color="000000"/>
              <w:right w:val="single" w:sz="4" w:space="0" w:color="000000"/>
            </w:tcBorders>
            <w:shd w:val="clear" w:color="auto" w:fill="auto"/>
            <w:hideMark/>
          </w:tcPr>
          <w:p w:rsidR="00E23340" w:rsidRPr="00165F39" w:rsidRDefault="00E23340" w:rsidP="00165F39">
            <w:pPr>
              <w:spacing w:after="0" w:line="240" w:lineRule="auto"/>
              <w:jc w:val="center"/>
              <w:rPr>
                <w:rFonts w:ascii="Times New Roman" w:hAnsi="Times New Roman" w:cs="Times New Roman"/>
                <w:bCs/>
                <w:color w:val="000000"/>
              </w:rPr>
            </w:pPr>
          </w:p>
        </w:tc>
        <w:tc>
          <w:tcPr>
            <w:tcW w:w="2126" w:type="dxa"/>
            <w:vMerge/>
            <w:tcBorders>
              <w:top w:val="nil"/>
              <w:left w:val="single" w:sz="4" w:space="0" w:color="auto"/>
              <w:bottom w:val="single" w:sz="4" w:space="0" w:color="000000"/>
              <w:right w:val="single" w:sz="4" w:space="0" w:color="auto"/>
            </w:tcBorders>
            <w:shd w:val="clear" w:color="auto" w:fill="auto"/>
            <w:hideMark/>
          </w:tcPr>
          <w:p w:rsidR="00E23340" w:rsidRPr="00724C76" w:rsidRDefault="00E23340" w:rsidP="00165F39">
            <w:pPr>
              <w:spacing w:after="0" w:line="240" w:lineRule="auto"/>
              <w:jc w:val="center"/>
              <w:rPr>
                <w:rFonts w:ascii="Times New Roman" w:hAnsi="Times New Roman" w:cs="Times New Roman"/>
                <w:bCs/>
                <w:color w:val="000000"/>
              </w:rPr>
            </w:pPr>
          </w:p>
        </w:tc>
        <w:tc>
          <w:tcPr>
            <w:tcW w:w="1418" w:type="dxa"/>
            <w:vMerge/>
            <w:tcBorders>
              <w:top w:val="nil"/>
              <w:left w:val="single" w:sz="4" w:space="0" w:color="auto"/>
              <w:bottom w:val="single" w:sz="4" w:space="0" w:color="000000"/>
              <w:right w:val="single" w:sz="4" w:space="0" w:color="auto"/>
            </w:tcBorders>
            <w:shd w:val="clear" w:color="auto" w:fill="auto"/>
            <w:hideMark/>
          </w:tcPr>
          <w:p w:rsidR="00E23340" w:rsidRPr="00724C76" w:rsidRDefault="00E23340" w:rsidP="00165F39">
            <w:pPr>
              <w:spacing w:after="0" w:line="240" w:lineRule="auto"/>
              <w:jc w:val="center"/>
              <w:rPr>
                <w:rFonts w:ascii="Times New Roman" w:hAnsi="Times New Roman" w:cs="Times New Roman"/>
                <w:bCs/>
                <w:color w:val="000000"/>
              </w:rPr>
            </w:pPr>
          </w:p>
        </w:tc>
        <w:tc>
          <w:tcPr>
            <w:tcW w:w="1275" w:type="dxa"/>
            <w:tcBorders>
              <w:top w:val="nil"/>
              <w:left w:val="nil"/>
              <w:bottom w:val="single" w:sz="4" w:space="0" w:color="auto"/>
              <w:right w:val="single" w:sz="4" w:space="0" w:color="auto"/>
            </w:tcBorders>
            <w:shd w:val="clear" w:color="auto" w:fill="auto"/>
            <w:hideMark/>
          </w:tcPr>
          <w:p w:rsidR="00E23340" w:rsidRPr="00724C76" w:rsidRDefault="00E23340" w:rsidP="00165F39">
            <w:pPr>
              <w:spacing w:after="0" w:line="240" w:lineRule="auto"/>
              <w:jc w:val="center"/>
              <w:rPr>
                <w:rFonts w:ascii="Times New Roman" w:hAnsi="Times New Roman" w:cs="Times New Roman"/>
                <w:bCs/>
                <w:color w:val="000000"/>
              </w:rPr>
            </w:pPr>
            <w:r w:rsidRPr="00724C76">
              <w:rPr>
                <w:rFonts w:ascii="Times New Roman" w:hAnsi="Times New Roman" w:cs="Times New Roman"/>
                <w:bCs/>
                <w:color w:val="000000"/>
              </w:rPr>
              <w:t>ед.</w:t>
            </w:r>
          </w:p>
        </w:tc>
        <w:tc>
          <w:tcPr>
            <w:tcW w:w="1134" w:type="dxa"/>
            <w:tcBorders>
              <w:top w:val="nil"/>
              <w:left w:val="nil"/>
              <w:bottom w:val="single" w:sz="4" w:space="0" w:color="auto"/>
              <w:right w:val="single" w:sz="4" w:space="0" w:color="auto"/>
            </w:tcBorders>
            <w:shd w:val="clear" w:color="auto" w:fill="auto"/>
            <w:hideMark/>
          </w:tcPr>
          <w:p w:rsidR="00E23340" w:rsidRPr="00724C76" w:rsidRDefault="00E23340" w:rsidP="00165F39">
            <w:pPr>
              <w:spacing w:after="0" w:line="240" w:lineRule="auto"/>
              <w:jc w:val="center"/>
              <w:rPr>
                <w:rFonts w:ascii="Times New Roman" w:hAnsi="Times New Roman" w:cs="Times New Roman"/>
                <w:bCs/>
                <w:color w:val="000000"/>
              </w:rPr>
            </w:pPr>
            <w:r w:rsidRPr="00724C76">
              <w:rPr>
                <w:rFonts w:ascii="Times New Roman" w:hAnsi="Times New Roman" w:cs="Times New Roman"/>
                <w:bCs/>
                <w:color w:val="000000"/>
              </w:rPr>
              <w:t>%</w:t>
            </w:r>
          </w:p>
        </w:tc>
        <w:tc>
          <w:tcPr>
            <w:tcW w:w="993" w:type="dxa"/>
            <w:tcBorders>
              <w:top w:val="nil"/>
              <w:left w:val="nil"/>
              <w:bottom w:val="single" w:sz="4" w:space="0" w:color="auto"/>
              <w:right w:val="single" w:sz="4" w:space="0" w:color="auto"/>
            </w:tcBorders>
            <w:shd w:val="clear" w:color="auto" w:fill="auto"/>
            <w:hideMark/>
          </w:tcPr>
          <w:p w:rsidR="00E23340" w:rsidRPr="00724C76" w:rsidRDefault="00E23340" w:rsidP="00165F39">
            <w:pPr>
              <w:spacing w:after="0" w:line="240" w:lineRule="auto"/>
              <w:jc w:val="center"/>
              <w:rPr>
                <w:rFonts w:ascii="Times New Roman" w:hAnsi="Times New Roman" w:cs="Times New Roman"/>
                <w:bCs/>
                <w:color w:val="000000"/>
              </w:rPr>
            </w:pPr>
            <w:r w:rsidRPr="00724C76">
              <w:rPr>
                <w:rFonts w:ascii="Times New Roman" w:hAnsi="Times New Roman" w:cs="Times New Roman"/>
                <w:bCs/>
                <w:color w:val="000000"/>
              </w:rPr>
              <w:t>ед.</w:t>
            </w:r>
          </w:p>
        </w:tc>
        <w:tc>
          <w:tcPr>
            <w:tcW w:w="708" w:type="dxa"/>
            <w:tcBorders>
              <w:top w:val="nil"/>
              <w:left w:val="nil"/>
              <w:bottom w:val="single" w:sz="4" w:space="0" w:color="auto"/>
              <w:right w:val="single" w:sz="4" w:space="0" w:color="auto"/>
            </w:tcBorders>
            <w:shd w:val="clear" w:color="auto" w:fill="auto"/>
            <w:hideMark/>
          </w:tcPr>
          <w:p w:rsidR="00E23340" w:rsidRPr="00724C76" w:rsidRDefault="00E23340" w:rsidP="00165F39">
            <w:pPr>
              <w:spacing w:after="0" w:line="240" w:lineRule="auto"/>
              <w:jc w:val="center"/>
              <w:rPr>
                <w:rFonts w:ascii="Times New Roman" w:hAnsi="Times New Roman" w:cs="Times New Roman"/>
                <w:bCs/>
                <w:color w:val="000000"/>
              </w:rPr>
            </w:pPr>
            <w:r w:rsidRPr="00724C76">
              <w:rPr>
                <w:rFonts w:ascii="Times New Roman" w:hAnsi="Times New Roman" w:cs="Times New Roman"/>
                <w:bCs/>
                <w:color w:val="000000"/>
              </w:rPr>
              <w:t>%</w:t>
            </w:r>
          </w:p>
        </w:tc>
      </w:tr>
      <w:tr w:rsidR="00E23340" w:rsidRPr="005B2403" w:rsidTr="00724C76">
        <w:trPr>
          <w:trHeight w:val="274"/>
        </w:trPr>
        <w:tc>
          <w:tcPr>
            <w:tcW w:w="1418" w:type="dxa"/>
            <w:tcBorders>
              <w:top w:val="single" w:sz="4" w:space="0" w:color="auto"/>
              <w:left w:val="single" w:sz="4" w:space="0" w:color="auto"/>
              <w:bottom w:val="single" w:sz="4" w:space="0" w:color="auto"/>
              <w:right w:val="single" w:sz="4" w:space="0" w:color="000000"/>
            </w:tcBorders>
            <w:shd w:val="clear" w:color="auto" w:fill="auto"/>
            <w:hideMark/>
          </w:tcPr>
          <w:p w:rsidR="00E23340" w:rsidRPr="00165F39" w:rsidRDefault="00E23340" w:rsidP="00165F39">
            <w:pPr>
              <w:spacing w:after="0" w:line="240" w:lineRule="auto"/>
              <w:ind w:left="-93"/>
              <w:jc w:val="center"/>
              <w:rPr>
                <w:rFonts w:ascii="Times New Roman" w:hAnsi="Times New Roman" w:cs="Times New Roman"/>
                <w:bCs/>
                <w:color w:val="000000"/>
              </w:rPr>
            </w:pPr>
            <w:r w:rsidRPr="00165F39">
              <w:rPr>
                <w:rFonts w:ascii="Times New Roman" w:hAnsi="Times New Roman" w:cs="Times New Roman"/>
                <w:bCs/>
                <w:color w:val="000000"/>
              </w:rPr>
              <w:t>дошкольники</w:t>
            </w:r>
          </w:p>
        </w:tc>
        <w:tc>
          <w:tcPr>
            <w:tcW w:w="2126" w:type="dxa"/>
            <w:tcBorders>
              <w:top w:val="nil"/>
              <w:left w:val="nil"/>
              <w:bottom w:val="single" w:sz="4" w:space="0" w:color="auto"/>
              <w:right w:val="single" w:sz="4" w:space="0" w:color="auto"/>
            </w:tcBorders>
            <w:shd w:val="clear" w:color="auto" w:fill="auto"/>
            <w:hideMark/>
          </w:tcPr>
          <w:p w:rsidR="00E23340" w:rsidRPr="00724C76" w:rsidRDefault="00E23340" w:rsidP="00165F39">
            <w:pPr>
              <w:spacing w:after="0" w:line="240" w:lineRule="auto"/>
              <w:jc w:val="center"/>
              <w:rPr>
                <w:rFonts w:ascii="Times New Roman" w:hAnsi="Times New Roman" w:cs="Times New Roman"/>
                <w:bCs/>
                <w:color w:val="000000"/>
              </w:rPr>
            </w:pPr>
            <w:r w:rsidRPr="00724C76">
              <w:rPr>
                <w:rFonts w:ascii="Times New Roman" w:hAnsi="Times New Roman" w:cs="Times New Roman"/>
                <w:bCs/>
                <w:color w:val="000000"/>
              </w:rPr>
              <w:t>140</w:t>
            </w:r>
          </w:p>
          <w:p w:rsidR="00E23340" w:rsidRPr="00724C76" w:rsidRDefault="00E23340" w:rsidP="00165F39">
            <w:pPr>
              <w:spacing w:after="0" w:line="240" w:lineRule="auto"/>
              <w:ind w:left="-108"/>
              <w:jc w:val="center"/>
              <w:rPr>
                <w:rFonts w:ascii="Times New Roman" w:hAnsi="Times New Roman" w:cs="Times New Roman"/>
                <w:bCs/>
                <w:color w:val="000000"/>
              </w:rPr>
            </w:pPr>
            <w:r w:rsidRPr="00724C76">
              <w:rPr>
                <w:rFonts w:ascii="Times New Roman" w:hAnsi="Times New Roman" w:cs="Times New Roman"/>
                <w:bCs/>
                <w:color w:val="000000"/>
              </w:rPr>
              <w:t>(в среднем 35 мероприятий в квартал)</w:t>
            </w:r>
          </w:p>
        </w:tc>
        <w:tc>
          <w:tcPr>
            <w:tcW w:w="1418" w:type="dxa"/>
            <w:tcBorders>
              <w:top w:val="nil"/>
              <w:left w:val="nil"/>
              <w:bottom w:val="single" w:sz="4" w:space="0" w:color="auto"/>
              <w:right w:val="single" w:sz="4" w:space="0" w:color="auto"/>
            </w:tcBorders>
            <w:shd w:val="clear" w:color="auto" w:fill="auto"/>
            <w:hideMark/>
          </w:tcPr>
          <w:p w:rsidR="00E23340" w:rsidRPr="00724C76" w:rsidRDefault="00E23340" w:rsidP="00165F39">
            <w:pPr>
              <w:spacing w:after="0" w:line="240" w:lineRule="auto"/>
              <w:jc w:val="center"/>
              <w:rPr>
                <w:rFonts w:ascii="Times New Roman" w:hAnsi="Times New Roman" w:cs="Times New Roman"/>
                <w:bCs/>
                <w:color w:val="000000"/>
              </w:rPr>
            </w:pPr>
            <w:r w:rsidRPr="00724C76">
              <w:rPr>
                <w:rFonts w:ascii="Times New Roman" w:hAnsi="Times New Roman" w:cs="Times New Roman"/>
                <w:bCs/>
                <w:color w:val="000000"/>
              </w:rPr>
              <w:t>43%</w:t>
            </w:r>
          </w:p>
        </w:tc>
        <w:tc>
          <w:tcPr>
            <w:tcW w:w="1275" w:type="dxa"/>
            <w:tcBorders>
              <w:top w:val="nil"/>
              <w:left w:val="nil"/>
              <w:bottom w:val="single" w:sz="4" w:space="0" w:color="auto"/>
              <w:right w:val="single" w:sz="4" w:space="0" w:color="auto"/>
            </w:tcBorders>
            <w:shd w:val="clear" w:color="auto" w:fill="auto"/>
            <w:hideMark/>
          </w:tcPr>
          <w:p w:rsidR="00E23340" w:rsidRPr="00724C76" w:rsidRDefault="00E23340" w:rsidP="00165F39">
            <w:pPr>
              <w:spacing w:after="0" w:line="240" w:lineRule="auto"/>
              <w:jc w:val="center"/>
              <w:rPr>
                <w:rFonts w:ascii="Times New Roman" w:hAnsi="Times New Roman" w:cs="Times New Roman"/>
                <w:bCs/>
                <w:color w:val="000000"/>
              </w:rPr>
            </w:pPr>
            <w:r w:rsidRPr="00724C76">
              <w:rPr>
                <w:rFonts w:ascii="Times New Roman" w:hAnsi="Times New Roman" w:cs="Times New Roman"/>
                <w:bCs/>
                <w:color w:val="000000"/>
              </w:rPr>
              <w:t>540</w:t>
            </w:r>
          </w:p>
        </w:tc>
        <w:tc>
          <w:tcPr>
            <w:tcW w:w="1134" w:type="dxa"/>
            <w:tcBorders>
              <w:top w:val="nil"/>
              <w:left w:val="nil"/>
              <w:bottom w:val="single" w:sz="4" w:space="0" w:color="auto"/>
              <w:right w:val="single" w:sz="4" w:space="0" w:color="auto"/>
            </w:tcBorders>
            <w:shd w:val="clear" w:color="auto" w:fill="auto"/>
            <w:hideMark/>
          </w:tcPr>
          <w:p w:rsidR="00E23340" w:rsidRPr="00724C76" w:rsidRDefault="00E23340" w:rsidP="00165F39">
            <w:pPr>
              <w:spacing w:after="0" w:line="240" w:lineRule="auto"/>
              <w:jc w:val="center"/>
              <w:rPr>
                <w:rFonts w:ascii="Times New Roman" w:hAnsi="Times New Roman" w:cs="Times New Roman"/>
                <w:color w:val="000000"/>
              </w:rPr>
            </w:pPr>
            <w:r w:rsidRPr="00724C76">
              <w:rPr>
                <w:rFonts w:ascii="Times New Roman" w:hAnsi="Times New Roman" w:cs="Times New Roman"/>
                <w:color w:val="000000"/>
              </w:rPr>
              <w:t>81</w:t>
            </w:r>
          </w:p>
        </w:tc>
        <w:tc>
          <w:tcPr>
            <w:tcW w:w="993" w:type="dxa"/>
            <w:tcBorders>
              <w:top w:val="nil"/>
              <w:left w:val="nil"/>
              <w:bottom w:val="single" w:sz="4" w:space="0" w:color="auto"/>
              <w:right w:val="single" w:sz="4" w:space="0" w:color="auto"/>
            </w:tcBorders>
            <w:shd w:val="clear" w:color="auto" w:fill="auto"/>
            <w:hideMark/>
          </w:tcPr>
          <w:p w:rsidR="00E23340" w:rsidRPr="00724C76" w:rsidRDefault="00E23340" w:rsidP="00165F39">
            <w:pPr>
              <w:spacing w:after="0" w:line="240" w:lineRule="auto"/>
              <w:jc w:val="center"/>
              <w:rPr>
                <w:rFonts w:ascii="Times New Roman" w:hAnsi="Times New Roman" w:cs="Times New Roman"/>
                <w:bCs/>
                <w:color w:val="000000"/>
              </w:rPr>
            </w:pPr>
            <w:r w:rsidRPr="00724C76">
              <w:rPr>
                <w:rFonts w:ascii="Times New Roman" w:hAnsi="Times New Roman" w:cs="Times New Roman"/>
                <w:bCs/>
                <w:color w:val="000000"/>
              </w:rPr>
              <w:t>30</w:t>
            </w:r>
          </w:p>
        </w:tc>
        <w:tc>
          <w:tcPr>
            <w:tcW w:w="708" w:type="dxa"/>
            <w:tcBorders>
              <w:top w:val="nil"/>
              <w:left w:val="nil"/>
              <w:bottom w:val="single" w:sz="4" w:space="0" w:color="auto"/>
              <w:right w:val="single" w:sz="4" w:space="0" w:color="auto"/>
            </w:tcBorders>
            <w:shd w:val="clear" w:color="auto" w:fill="auto"/>
            <w:hideMark/>
          </w:tcPr>
          <w:p w:rsidR="00E23340" w:rsidRPr="00724C76" w:rsidRDefault="00E23340" w:rsidP="00165F39">
            <w:pPr>
              <w:spacing w:after="0" w:line="240" w:lineRule="auto"/>
              <w:jc w:val="center"/>
              <w:rPr>
                <w:rFonts w:ascii="Times New Roman" w:hAnsi="Times New Roman" w:cs="Times New Roman"/>
                <w:color w:val="000000"/>
              </w:rPr>
            </w:pPr>
            <w:r w:rsidRPr="00724C76">
              <w:rPr>
                <w:rFonts w:ascii="Times New Roman" w:hAnsi="Times New Roman" w:cs="Times New Roman"/>
                <w:color w:val="000000"/>
              </w:rPr>
              <w:t>4</w:t>
            </w:r>
          </w:p>
        </w:tc>
      </w:tr>
      <w:tr w:rsidR="00E23340" w:rsidRPr="005B2403" w:rsidTr="00724C76">
        <w:trPr>
          <w:trHeight w:val="714"/>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E23340" w:rsidRPr="00165F39" w:rsidRDefault="00E23340" w:rsidP="00165F39">
            <w:pPr>
              <w:spacing w:after="0" w:line="240" w:lineRule="auto"/>
              <w:jc w:val="center"/>
              <w:rPr>
                <w:rFonts w:ascii="Times New Roman" w:hAnsi="Times New Roman" w:cs="Times New Roman"/>
                <w:bCs/>
                <w:color w:val="000000"/>
              </w:rPr>
            </w:pPr>
            <w:r w:rsidRPr="00165F39">
              <w:rPr>
                <w:rFonts w:ascii="Times New Roman" w:hAnsi="Times New Roman" w:cs="Times New Roman"/>
                <w:bCs/>
                <w:color w:val="000000"/>
              </w:rPr>
              <w:t>уровень НОО</w:t>
            </w:r>
          </w:p>
        </w:tc>
        <w:tc>
          <w:tcPr>
            <w:tcW w:w="2126" w:type="dxa"/>
            <w:tcBorders>
              <w:top w:val="single" w:sz="4" w:space="0" w:color="auto"/>
              <w:left w:val="nil"/>
              <w:bottom w:val="single" w:sz="4" w:space="0" w:color="auto"/>
              <w:right w:val="single" w:sz="4" w:space="0" w:color="auto"/>
            </w:tcBorders>
            <w:shd w:val="clear" w:color="auto" w:fill="auto"/>
            <w:hideMark/>
          </w:tcPr>
          <w:p w:rsidR="00E23340" w:rsidRPr="00724C76" w:rsidRDefault="00E23340" w:rsidP="00165F39">
            <w:pPr>
              <w:spacing w:after="0" w:line="240" w:lineRule="auto"/>
              <w:jc w:val="center"/>
              <w:rPr>
                <w:rFonts w:ascii="Times New Roman" w:hAnsi="Times New Roman" w:cs="Times New Roman"/>
                <w:bCs/>
                <w:color w:val="000000"/>
              </w:rPr>
            </w:pPr>
            <w:r w:rsidRPr="00724C76">
              <w:rPr>
                <w:rFonts w:ascii="Times New Roman" w:hAnsi="Times New Roman" w:cs="Times New Roman"/>
                <w:bCs/>
                <w:color w:val="000000"/>
              </w:rPr>
              <w:t>120</w:t>
            </w:r>
          </w:p>
          <w:p w:rsidR="00E23340" w:rsidRPr="00724C76" w:rsidRDefault="00E23340" w:rsidP="00165F39">
            <w:pPr>
              <w:spacing w:after="0" w:line="240" w:lineRule="auto"/>
              <w:ind w:left="-108"/>
              <w:jc w:val="center"/>
              <w:rPr>
                <w:rFonts w:ascii="Times New Roman" w:hAnsi="Times New Roman" w:cs="Times New Roman"/>
                <w:bCs/>
                <w:color w:val="000000"/>
              </w:rPr>
            </w:pPr>
            <w:r w:rsidRPr="00724C76">
              <w:rPr>
                <w:rFonts w:ascii="Times New Roman" w:hAnsi="Times New Roman" w:cs="Times New Roman"/>
                <w:bCs/>
                <w:color w:val="000000"/>
              </w:rPr>
              <w:t>(в среднем 30 мероприятий в квартал)</w:t>
            </w:r>
          </w:p>
        </w:tc>
        <w:tc>
          <w:tcPr>
            <w:tcW w:w="1418" w:type="dxa"/>
            <w:tcBorders>
              <w:top w:val="single" w:sz="4" w:space="0" w:color="auto"/>
              <w:left w:val="nil"/>
              <w:bottom w:val="single" w:sz="4" w:space="0" w:color="auto"/>
              <w:right w:val="single" w:sz="4" w:space="0" w:color="auto"/>
            </w:tcBorders>
            <w:shd w:val="clear" w:color="auto" w:fill="auto"/>
            <w:noWrap/>
            <w:hideMark/>
          </w:tcPr>
          <w:p w:rsidR="00E23340" w:rsidRPr="00724C76" w:rsidRDefault="00E23340" w:rsidP="00165F39">
            <w:pPr>
              <w:spacing w:after="0" w:line="240" w:lineRule="auto"/>
              <w:jc w:val="center"/>
              <w:rPr>
                <w:rFonts w:ascii="Times New Roman" w:hAnsi="Times New Roman" w:cs="Times New Roman"/>
                <w:color w:val="000000"/>
              </w:rPr>
            </w:pPr>
            <w:r w:rsidRPr="00724C76">
              <w:rPr>
                <w:rFonts w:ascii="Times New Roman" w:hAnsi="Times New Roman" w:cs="Times New Roman"/>
                <w:color w:val="000000"/>
              </w:rPr>
              <w:t>36%</w:t>
            </w:r>
          </w:p>
        </w:tc>
        <w:tc>
          <w:tcPr>
            <w:tcW w:w="1275" w:type="dxa"/>
            <w:tcBorders>
              <w:top w:val="single" w:sz="4" w:space="0" w:color="auto"/>
              <w:left w:val="nil"/>
              <w:bottom w:val="single" w:sz="4" w:space="0" w:color="auto"/>
              <w:right w:val="single" w:sz="4" w:space="0" w:color="auto"/>
            </w:tcBorders>
            <w:shd w:val="clear" w:color="auto" w:fill="auto"/>
            <w:noWrap/>
            <w:hideMark/>
          </w:tcPr>
          <w:p w:rsidR="00E23340" w:rsidRPr="00724C76" w:rsidRDefault="00E23340" w:rsidP="00165F39">
            <w:pPr>
              <w:spacing w:after="0" w:line="240" w:lineRule="auto"/>
              <w:jc w:val="center"/>
              <w:rPr>
                <w:rFonts w:ascii="Times New Roman" w:hAnsi="Times New Roman" w:cs="Times New Roman"/>
                <w:color w:val="000000"/>
              </w:rPr>
            </w:pPr>
            <w:r w:rsidRPr="00724C76">
              <w:rPr>
                <w:rFonts w:ascii="Times New Roman" w:hAnsi="Times New Roman" w:cs="Times New Roman"/>
                <w:color w:val="000000"/>
              </w:rPr>
              <w:t>332</w:t>
            </w:r>
          </w:p>
        </w:tc>
        <w:tc>
          <w:tcPr>
            <w:tcW w:w="1134" w:type="dxa"/>
            <w:tcBorders>
              <w:top w:val="single" w:sz="4" w:space="0" w:color="auto"/>
              <w:left w:val="nil"/>
              <w:bottom w:val="single" w:sz="4" w:space="0" w:color="auto"/>
              <w:right w:val="single" w:sz="4" w:space="0" w:color="auto"/>
            </w:tcBorders>
            <w:shd w:val="clear" w:color="auto" w:fill="auto"/>
            <w:hideMark/>
          </w:tcPr>
          <w:p w:rsidR="00E23340" w:rsidRPr="00724C76" w:rsidRDefault="00E23340" w:rsidP="00165F39">
            <w:pPr>
              <w:spacing w:after="0" w:line="240" w:lineRule="auto"/>
              <w:jc w:val="center"/>
              <w:rPr>
                <w:rFonts w:ascii="Times New Roman" w:hAnsi="Times New Roman" w:cs="Times New Roman"/>
                <w:color w:val="000000"/>
              </w:rPr>
            </w:pPr>
            <w:r w:rsidRPr="00724C76">
              <w:rPr>
                <w:rFonts w:ascii="Times New Roman" w:hAnsi="Times New Roman" w:cs="Times New Roman"/>
                <w:color w:val="000000"/>
              </w:rPr>
              <w:t>57</w:t>
            </w:r>
          </w:p>
        </w:tc>
        <w:tc>
          <w:tcPr>
            <w:tcW w:w="993" w:type="dxa"/>
            <w:tcBorders>
              <w:top w:val="single" w:sz="4" w:space="0" w:color="auto"/>
              <w:left w:val="nil"/>
              <w:bottom w:val="single" w:sz="4" w:space="0" w:color="auto"/>
              <w:right w:val="single" w:sz="4" w:space="0" w:color="auto"/>
            </w:tcBorders>
            <w:shd w:val="clear" w:color="auto" w:fill="auto"/>
            <w:noWrap/>
            <w:hideMark/>
          </w:tcPr>
          <w:p w:rsidR="00E23340" w:rsidRPr="00724C76" w:rsidRDefault="00E23340" w:rsidP="00165F39">
            <w:pPr>
              <w:spacing w:after="0" w:line="240" w:lineRule="auto"/>
              <w:jc w:val="center"/>
              <w:rPr>
                <w:rFonts w:ascii="Times New Roman" w:hAnsi="Times New Roman" w:cs="Times New Roman"/>
                <w:color w:val="000000"/>
              </w:rPr>
            </w:pPr>
            <w:r w:rsidRPr="00724C76">
              <w:rPr>
                <w:rFonts w:ascii="Times New Roman" w:hAnsi="Times New Roman" w:cs="Times New Roman"/>
                <w:color w:val="000000"/>
              </w:rPr>
              <w:t>211</w:t>
            </w:r>
          </w:p>
        </w:tc>
        <w:tc>
          <w:tcPr>
            <w:tcW w:w="708" w:type="dxa"/>
            <w:tcBorders>
              <w:top w:val="single" w:sz="4" w:space="0" w:color="auto"/>
              <w:left w:val="nil"/>
              <w:bottom w:val="single" w:sz="4" w:space="0" w:color="auto"/>
              <w:right w:val="single" w:sz="4" w:space="0" w:color="auto"/>
            </w:tcBorders>
            <w:shd w:val="clear" w:color="auto" w:fill="auto"/>
            <w:hideMark/>
          </w:tcPr>
          <w:p w:rsidR="00E23340" w:rsidRPr="00724C76" w:rsidRDefault="00E23340" w:rsidP="00165F39">
            <w:pPr>
              <w:spacing w:after="0" w:line="240" w:lineRule="auto"/>
              <w:jc w:val="center"/>
              <w:rPr>
                <w:rFonts w:ascii="Times New Roman" w:hAnsi="Times New Roman" w:cs="Times New Roman"/>
                <w:color w:val="000000"/>
              </w:rPr>
            </w:pPr>
            <w:r w:rsidRPr="00724C76">
              <w:rPr>
                <w:rFonts w:ascii="Times New Roman" w:hAnsi="Times New Roman" w:cs="Times New Roman"/>
                <w:color w:val="000000"/>
              </w:rPr>
              <w:t>30</w:t>
            </w:r>
          </w:p>
        </w:tc>
      </w:tr>
      <w:tr w:rsidR="00E23340" w:rsidRPr="005B2403" w:rsidTr="00724C76">
        <w:trPr>
          <w:trHeight w:val="33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E23340" w:rsidRPr="00165F39" w:rsidRDefault="00E23340" w:rsidP="00165F39">
            <w:pPr>
              <w:spacing w:after="0" w:line="240" w:lineRule="auto"/>
              <w:jc w:val="center"/>
              <w:rPr>
                <w:rFonts w:ascii="Times New Roman" w:hAnsi="Times New Roman" w:cs="Times New Roman"/>
                <w:bCs/>
                <w:color w:val="000000"/>
              </w:rPr>
            </w:pPr>
            <w:r w:rsidRPr="00165F39">
              <w:rPr>
                <w:rFonts w:ascii="Times New Roman" w:hAnsi="Times New Roman" w:cs="Times New Roman"/>
                <w:bCs/>
                <w:color w:val="000000"/>
              </w:rPr>
              <w:t>уровень ООО</w:t>
            </w:r>
          </w:p>
        </w:tc>
        <w:tc>
          <w:tcPr>
            <w:tcW w:w="2126" w:type="dxa"/>
            <w:tcBorders>
              <w:top w:val="nil"/>
              <w:left w:val="nil"/>
              <w:bottom w:val="single" w:sz="4" w:space="0" w:color="auto"/>
              <w:right w:val="single" w:sz="4" w:space="0" w:color="auto"/>
            </w:tcBorders>
            <w:shd w:val="clear" w:color="auto" w:fill="auto"/>
            <w:hideMark/>
          </w:tcPr>
          <w:p w:rsidR="00E23340" w:rsidRPr="00724C76" w:rsidRDefault="00E23340" w:rsidP="00165F39">
            <w:pPr>
              <w:spacing w:after="0" w:line="240" w:lineRule="auto"/>
              <w:jc w:val="center"/>
              <w:rPr>
                <w:rFonts w:ascii="Times New Roman" w:hAnsi="Times New Roman" w:cs="Times New Roman"/>
                <w:bCs/>
                <w:color w:val="000000"/>
              </w:rPr>
            </w:pPr>
            <w:r w:rsidRPr="00724C76">
              <w:rPr>
                <w:rFonts w:ascii="Times New Roman" w:hAnsi="Times New Roman" w:cs="Times New Roman"/>
                <w:bCs/>
                <w:color w:val="000000"/>
              </w:rPr>
              <w:t>128</w:t>
            </w:r>
          </w:p>
          <w:p w:rsidR="00E23340" w:rsidRPr="00724C76" w:rsidRDefault="00E23340" w:rsidP="00165F39">
            <w:pPr>
              <w:spacing w:after="0" w:line="240" w:lineRule="auto"/>
              <w:ind w:left="-108"/>
              <w:jc w:val="center"/>
              <w:rPr>
                <w:rFonts w:ascii="Times New Roman" w:hAnsi="Times New Roman" w:cs="Times New Roman"/>
                <w:bCs/>
                <w:color w:val="000000"/>
              </w:rPr>
            </w:pPr>
            <w:r w:rsidRPr="00724C76">
              <w:rPr>
                <w:rFonts w:ascii="Times New Roman" w:hAnsi="Times New Roman" w:cs="Times New Roman"/>
                <w:bCs/>
                <w:color w:val="000000"/>
              </w:rPr>
              <w:t>(в среднем 32 мероприятий в квартал)</w:t>
            </w:r>
          </w:p>
        </w:tc>
        <w:tc>
          <w:tcPr>
            <w:tcW w:w="1418" w:type="dxa"/>
            <w:tcBorders>
              <w:top w:val="nil"/>
              <w:left w:val="nil"/>
              <w:bottom w:val="single" w:sz="4" w:space="0" w:color="auto"/>
              <w:right w:val="single" w:sz="4" w:space="0" w:color="auto"/>
            </w:tcBorders>
            <w:shd w:val="clear" w:color="auto" w:fill="auto"/>
            <w:noWrap/>
            <w:hideMark/>
          </w:tcPr>
          <w:p w:rsidR="00E23340" w:rsidRPr="00724C76" w:rsidRDefault="00E23340" w:rsidP="00165F39">
            <w:pPr>
              <w:spacing w:after="0" w:line="240" w:lineRule="auto"/>
              <w:jc w:val="center"/>
              <w:rPr>
                <w:rFonts w:ascii="Times New Roman" w:hAnsi="Times New Roman" w:cs="Times New Roman"/>
                <w:color w:val="000000"/>
              </w:rPr>
            </w:pPr>
            <w:r w:rsidRPr="00724C76">
              <w:rPr>
                <w:rFonts w:ascii="Times New Roman" w:hAnsi="Times New Roman" w:cs="Times New Roman"/>
                <w:color w:val="000000"/>
              </w:rPr>
              <w:t>25%</w:t>
            </w:r>
          </w:p>
        </w:tc>
        <w:tc>
          <w:tcPr>
            <w:tcW w:w="1275" w:type="dxa"/>
            <w:tcBorders>
              <w:top w:val="nil"/>
              <w:left w:val="nil"/>
              <w:bottom w:val="single" w:sz="4" w:space="0" w:color="auto"/>
              <w:right w:val="single" w:sz="4" w:space="0" w:color="auto"/>
            </w:tcBorders>
            <w:shd w:val="clear" w:color="auto" w:fill="auto"/>
            <w:noWrap/>
            <w:hideMark/>
          </w:tcPr>
          <w:p w:rsidR="00E23340" w:rsidRPr="00724C76" w:rsidRDefault="00E23340" w:rsidP="00165F39">
            <w:pPr>
              <w:spacing w:after="0" w:line="240" w:lineRule="auto"/>
              <w:jc w:val="center"/>
              <w:rPr>
                <w:rFonts w:ascii="Times New Roman" w:hAnsi="Times New Roman" w:cs="Times New Roman"/>
                <w:color w:val="000000"/>
              </w:rPr>
            </w:pPr>
            <w:r w:rsidRPr="00724C76">
              <w:rPr>
                <w:rFonts w:ascii="Times New Roman" w:hAnsi="Times New Roman" w:cs="Times New Roman"/>
                <w:color w:val="000000"/>
              </w:rPr>
              <w:t>442</w:t>
            </w:r>
          </w:p>
        </w:tc>
        <w:tc>
          <w:tcPr>
            <w:tcW w:w="1134" w:type="dxa"/>
            <w:tcBorders>
              <w:top w:val="nil"/>
              <w:left w:val="nil"/>
              <w:bottom w:val="single" w:sz="4" w:space="0" w:color="auto"/>
              <w:right w:val="single" w:sz="4" w:space="0" w:color="auto"/>
            </w:tcBorders>
            <w:shd w:val="clear" w:color="auto" w:fill="auto"/>
            <w:hideMark/>
          </w:tcPr>
          <w:p w:rsidR="00E23340" w:rsidRPr="00724C76" w:rsidRDefault="00E23340" w:rsidP="00165F39">
            <w:pPr>
              <w:spacing w:after="0" w:line="240" w:lineRule="auto"/>
              <w:jc w:val="center"/>
              <w:rPr>
                <w:rFonts w:ascii="Times New Roman" w:hAnsi="Times New Roman" w:cs="Times New Roman"/>
                <w:color w:val="000000"/>
              </w:rPr>
            </w:pPr>
            <w:r w:rsidRPr="00724C76">
              <w:rPr>
                <w:rFonts w:ascii="Times New Roman" w:hAnsi="Times New Roman" w:cs="Times New Roman"/>
                <w:color w:val="000000"/>
              </w:rPr>
              <w:t>63</w:t>
            </w:r>
          </w:p>
        </w:tc>
        <w:tc>
          <w:tcPr>
            <w:tcW w:w="993" w:type="dxa"/>
            <w:tcBorders>
              <w:top w:val="nil"/>
              <w:left w:val="nil"/>
              <w:bottom w:val="single" w:sz="4" w:space="0" w:color="auto"/>
              <w:right w:val="single" w:sz="4" w:space="0" w:color="auto"/>
            </w:tcBorders>
            <w:shd w:val="clear" w:color="auto" w:fill="auto"/>
            <w:noWrap/>
            <w:hideMark/>
          </w:tcPr>
          <w:p w:rsidR="00E23340" w:rsidRPr="00724C76" w:rsidRDefault="00E23340" w:rsidP="00165F39">
            <w:pPr>
              <w:spacing w:after="0" w:line="240" w:lineRule="auto"/>
              <w:jc w:val="center"/>
              <w:rPr>
                <w:rFonts w:ascii="Times New Roman" w:hAnsi="Times New Roman" w:cs="Times New Roman"/>
                <w:color w:val="000000"/>
              </w:rPr>
            </w:pPr>
            <w:r w:rsidRPr="00724C76">
              <w:rPr>
                <w:rFonts w:ascii="Times New Roman" w:hAnsi="Times New Roman" w:cs="Times New Roman"/>
                <w:color w:val="000000"/>
              </w:rPr>
              <w:t>282</w:t>
            </w:r>
          </w:p>
        </w:tc>
        <w:tc>
          <w:tcPr>
            <w:tcW w:w="708" w:type="dxa"/>
            <w:tcBorders>
              <w:top w:val="nil"/>
              <w:left w:val="nil"/>
              <w:bottom w:val="single" w:sz="4" w:space="0" w:color="auto"/>
              <w:right w:val="single" w:sz="4" w:space="0" w:color="auto"/>
            </w:tcBorders>
            <w:shd w:val="clear" w:color="auto" w:fill="auto"/>
            <w:hideMark/>
          </w:tcPr>
          <w:p w:rsidR="00E23340" w:rsidRPr="00724C76" w:rsidRDefault="00E23340" w:rsidP="00165F39">
            <w:pPr>
              <w:spacing w:after="0" w:line="240" w:lineRule="auto"/>
              <w:jc w:val="center"/>
              <w:rPr>
                <w:rFonts w:ascii="Times New Roman" w:hAnsi="Times New Roman" w:cs="Times New Roman"/>
                <w:color w:val="000000"/>
              </w:rPr>
            </w:pPr>
            <w:r w:rsidRPr="00724C76">
              <w:rPr>
                <w:rFonts w:ascii="Times New Roman" w:hAnsi="Times New Roman" w:cs="Times New Roman"/>
                <w:color w:val="000000"/>
              </w:rPr>
              <w:t>40</w:t>
            </w:r>
          </w:p>
        </w:tc>
      </w:tr>
      <w:tr w:rsidR="00E23340" w:rsidRPr="005B2403" w:rsidTr="00724C76">
        <w:trPr>
          <w:trHeight w:val="33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E23340" w:rsidRPr="00165F39" w:rsidRDefault="00E23340" w:rsidP="00165F39">
            <w:pPr>
              <w:spacing w:after="0" w:line="240" w:lineRule="auto"/>
              <w:jc w:val="center"/>
              <w:rPr>
                <w:rFonts w:ascii="Times New Roman" w:hAnsi="Times New Roman" w:cs="Times New Roman"/>
                <w:bCs/>
                <w:color w:val="000000"/>
              </w:rPr>
            </w:pPr>
            <w:r w:rsidRPr="00165F39">
              <w:rPr>
                <w:rFonts w:ascii="Times New Roman" w:hAnsi="Times New Roman" w:cs="Times New Roman"/>
                <w:bCs/>
                <w:color w:val="000000"/>
              </w:rPr>
              <w:t>уровень СОО</w:t>
            </w:r>
          </w:p>
        </w:tc>
        <w:tc>
          <w:tcPr>
            <w:tcW w:w="2126" w:type="dxa"/>
            <w:tcBorders>
              <w:top w:val="nil"/>
              <w:left w:val="nil"/>
              <w:bottom w:val="single" w:sz="4" w:space="0" w:color="auto"/>
              <w:right w:val="single" w:sz="4" w:space="0" w:color="auto"/>
            </w:tcBorders>
            <w:shd w:val="clear" w:color="auto" w:fill="auto"/>
            <w:noWrap/>
            <w:hideMark/>
          </w:tcPr>
          <w:p w:rsidR="00E23340" w:rsidRPr="00724C76" w:rsidRDefault="00E23340" w:rsidP="00165F39">
            <w:pPr>
              <w:spacing w:after="0" w:line="240" w:lineRule="auto"/>
              <w:jc w:val="center"/>
              <w:rPr>
                <w:rFonts w:ascii="Times New Roman" w:hAnsi="Times New Roman" w:cs="Times New Roman"/>
                <w:bCs/>
                <w:color w:val="000000"/>
              </w:rPr>
            </w:pPr>
            <w:r w:rsidRPr="00724C76">
              <w:rPr>
                <w:rFonts w:ascii="Times New Roman" w:hAnsi="Times New Roman" w:cs="Times New Roman"/>
                <w:bCs/>
                <w:color w:val="000000"/>
              </w:rPr>
              <w:t xml:space="preserve">62 </w:t>
            </w:r>
          </w:p>
          <w:p w:rsidR="00E23340" w:rsidRPr="00724C76" w:rsidRDefault="00E23340" w:rsidP="00165F39">
            <w:pPr>
              <w:spacing w:after="0" w:line="240" w:lineRule="auto"/>
              <w:ind w:left="-108"/>
              <w:jc w:val="center"/>
              <w:rPr>
                <w:rFonts w:ascii="Times New Roman" w:hAnsi="Times New Roman" w:cs="Times New Roman"/>
                <w:bCs/>
                <w:color w:val="000000"/>
              </w:rPr>
            </w:pPr>
            <w:r w:rsidRPr="00724C76">
              <w:rPr>
                <w:rFonts w:ascii="Times New Roman" w:hAnsi="Times New Roman" w:cs="Times New Roman"/>
                <w:bCs/>
                <w:color w:val="000000"/>
              </w:rPr>
              <w:t>(в среднем 16 мероприятий в квартал)</w:t>
            </w:r>
          </w:p>
        </w:tc>
        <w:tc>
          <w:tcPr>
            <w:tcW w:w="1418" w:type="dxa"/>
            <w:tcBorders>
              <w:top w:val="nil"/>
              <w:left w:val="nil"/>
              <w:bottom w:val="single" w:sz="4" w:space="0" w:color="auto"/>
              <w:right w:val="single" w:sz="4" w:space="0" w:color="auto"/>
            </w:tcBorders>
            <w:shd w:val="clear" w:color="auto" w:fill="auto"/>
            <w:noWrap/>
            <w:hideMark/>
          </w:tcPr>
          <w:p w:rsidR="00E23340" w:rsidRPr="00724C76" w:rsidRDefault="00E23340" w:rsidP="00165F39">
            <w:pPr>
              <w:spacing w:after="0" w:line="240" w:lineRule="auto"/>
              <w:jc w:val="center"/>
              <w:rPr>
                <w:rFonts w:ascii="Times New Roman" w:hAnsi="Times New Roman" w:cs="Times New Roman"/>
                <w:color w:val="000000"/>
              </w:rPr>
            </w:pPr>
            <w:r w:rsidRPr="00724C76">
              <w:rPr>
                <w:rFonts w:ascii="Times New Roman" w:hAnsi="Times New Roman" w:cs="Times New Roman"/>
                <w:color w:val="000000"/>
              </w:rPr>
              <w:t>16%</w:t>
            </w:r>
          </w:p>
        </w:tc>
        <w:tc>
          <w:tcPr>
            <w:tcW w:w="1275" w:type="dxa"/>
            <w:tcBorders>
              <w:top w:val="nil"/>
              <w:left w:val="nil"/>
              <w:bottom w:val="single" w:sz="4" w:space="0" w:color="auto"/>
              <w:right w:val="single" w:sz="4" w:space="0" w:color="auto"/>
            </w:tcBorders>
            <w:shd w:val="clear" w:color="auto" w:fill="auto"/>
            <w:noWrap/>
            <w:hideMark/>
          </w:tcPr>
          <w:p w:rsidR="00E23340" w:rsidRPr="00724C76" w:rsidRDefault="00E23340" w:rsidP="00165F39">
            <w:pPr>
              <w:spacing w:after="0" w:line="240" w:lineRule="auto"/>
              <w:jc w:val="center"/>
              <w:rPr>
                <w:rFonts w:ascii="Times New Roman" w:hAnsi="Times New Roman" w:cs="Times New Roman"/>
                <w:color w:val="000000"/>
              </w:rPr>
            </w:pPr>
            <w:r w:rsidRPr="00724C76">
              <w:rPr>
                <w:rFonts w:ascii="Times New Roman" w:hAnsi="Times New Roman" w:cs="Times New Roman"/>
                <w:color w:val="000000"/>
              </w:rPr>
              <w:t>116</w:t>
            </w:r>
          </w:p>
        </w:tc>
        <w:tc>
          <w:tcPr>
            <w:tcW w:w="1134" w:type="dxa"/>
            <w:tcBorders>
              <w:top w:val="nil"/>
              <w:left w:val="nil"/>
              <w:bottom w:val="single" w:sz="4" w:space="0" w:color="auto"/>
              <w:right w:val="single" w:sz="4" w:space="0" w:color="auto"/>
            </w:tcBorders>
            <w:shd w:val="clear" w:color="auto" w:fill="auto"/>
            <w:hideMark/>
          </w:tcPr>
          <w:p w:rsidR="00E23340" w:rsidRPr="00724C76" w:rsidRDefault="00E23340" w:rsidP="00165F39">
            <w:pPr>
              <w:spacing w:after="0" w:line="240" w:lineRule="auto"/>
              <w:jc w:val="center"/>
              <w:rPr>
                <w:rFonts w:ascii="Times New Roman" w:hAnsi="Times New Roman" w:cs="Times New Roman"/>
                <w:color w:val="000000"/>
              </w:rPr>
            </w:pPr>
            <w:r w:rsidRPr="00724C76">
              <w:rPr>
                <w:rFonts w:ascii="Times New Roman" w:hAnsi="Times New Roman" w:cs="Times New Roman"/>
                <w:color w:val="000000"/>
              </w:rPr>
              <w:t>73</w:t>
            </w:r>
          </w:p>
        </w:tc>
        <w:tc>
          <w:tcPr>
            <w:tcW w:w="993" w:type="dxa"/>
            <w:tcBorders>
              <w:top w:val="nil"/>
              <w:left w:val="nil"/>
              <w:bottom w:val="single" w:sz="4" w:space="0" w:color="auto"/>
              <w:right w:val="single" w:sz="4" w:space="0" w:color="auto"/>
            </w:tcBorders>
            <w:shd w:val="clear" w:color="auto" w:fill="auto"/>
            <w:noWrap/>
            <w:hideMark/>
          </w:tcPr>
          <w:p w:rsidR="00E23340" w:rsidRPr="00724C76" w:rsidRDefault="00E23340" w:rsidP="00165F39">
            <w:pPr>
              <w:spacing w:after="0" w:line="240" w:lineRule="auto"/>
              <w:jc w:val="center"/>
              <w:rPr>
                <w:rFonts w:ascii="Times New Roman" w:hAnsi="Times New Roman" w:cs="Times New Roman"/>
                <w:color w:val="000000"/>
              </w:rPr>
            </w:pPr>
            <w:r w:rsidRPr="00724C76">
              <w:rPr>
                <w:rFonts w:ascii="Times New Roman" w:hAnsi="Times New Roman" w:cs="Times New Roman"/>
                <w:color w:val="000000"/>
              </w:rPr>
              <w:t>82</w:t>
            </w:r>
          </w:p>
        </w:tc>
        <w:tc>
          <w:tcPr>
            <w:tcW w:w="708" w:type="dxa"/>
            <w:tcBorders>
              <w:top w:val="nil"/>
              <w:left w:val="nil"/>
              <w:bottom w:val="single" w:sz="4" w:space="0" w:color="auto"/>
              <w:right w:val="single" w:sz="4" w:space="0" w:color="auto"/>
            </w:tcBorders>
            <w:shd w:val="clear" w:color="auto" w:fill="auto"/>
            <w:hideMark/>
          </w:tcPr>
          <w:p w:rsidR="00E23340" w:rsidRPr="00724C76" w:rsidRDefault="00E23340" w:rsidP="00165F39">
            <w:pPr>
              <w:spacing w:after="0" w:line="240" w:lineRule="auto"/>
              <w:jc w:val="center"/>
              <w:rPr>
                <w:rFonts w:ascii="Times New Roman" w:hAnsi="Times New Roman" w:cs="Times New Roman"/>
                <w:color w:val="000000"/>
              </w:rPr>
            </w:pPr>
            <w:r w:rsidRPr="00724C76">
              <w:rPr>
                <w:rFonts w:ascii="Times New Roman" w:hAnsi="Times New Roman" w:cs="Times New Roman"/>
                <w:color w:val="000000"/>
              </w:rPr>
              <w:t>51</w:t>
            </w:r>
          </w:p>
        </w:tc>
      </w:tr>
      <w:tr w:rsidR="00E23340" w:rsidRPr="005B2403" w:rsidTr="00724C76">
        <w:trPr>
          <w:trHeight w:val="330"/>
        </w:trPr>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E23340" w:rsidRPr="00165F39" w:rsidRDefault="00E23340" w:rsidP="00165F39">
            <w:pPr>
              <w:spacing w:after="0" w:line="240" w:lineRule="auto"/>
              <w:jc w:val="center"/>
              <w:rPr>
                <w:rFonts w:ascii="Times New Roman" w:hAnsi="Times New Roman" w:cs="Times New Roman"/>
                <w:bCs/>
                <w:color w:val="000000"/>
              </w:rPr>
            </w:pPr>
            <w:r w:rsidRPr="00165F39">
              <w:rPr>
                <w:rFonts w:ascii="Times New Roman" w:hAnsi="Times New Roman" w:cs="Times New Roman"/>
                <w:bCs/>
                <w:color w:val="000000"/>
              </w:rPr>
              <w:t>в целом по МО</w:t>
            </w:r>
          </w:p>
        </w:tc>
        <w:tc>
          <w:tcPr>
            <w:tcW w:w="2126" w:type="dxa"/>
            <w:tcBorders>
              <w:top w:val="nil"/>
              <w:left w:val="nil"/>
              <w:bottom w:val="single" w:sz="4" w:space="0" w:color="auto"/>
              <w:right w:val="single" w:sz="4" w:space="0" w:color="auto"/>
            </w:tcBorders>
            <w:shd w:val="clear" w:color="auto" w:fill="auto"/>
            <w:noWrap/>
            <w:hideMark/>
          </w:tcPr>
          <w:p w:rsidR="00E23340" w:rsidRPr="00724C76" w:rsidRDefault="00E23340" w:rsidP="00165F39">
            <w:pPr>
              <w:spacing w:after="0" w:line="240" w:lineRule="auto"/>
              <w:jc w:val="center"/>
              <w:rPr>
                <w:rFonts w:ascii="Times New Roman" w:hAnsi="Times New Roman" w:cs="Times New Roman"/>
                <w:bCs/>
                <w:color w:val="000000"/>
              </w:rPr>
            </w:pPr>
            <w:r w:rsidRPr="00724C76">
              <w:rPr>
                <w:rFonts w:ascii="Times New Roman" w:hAnsi="Times New Roman" w:cs="Times New Roman"/>
                <w:bCs/>
                <w:color w:val="000000"/>
              </w:rPr>
              <w:t xml:space="preserve">450 </w:t>
            </w:r>
          </w:p>
          <w:p w:rsidR="00E23340" w:rsidRPr="00724C76" w:rsidRDefault="00E23340" w:rsidP="00165F39">
            <w:pPr>
              <w:spacing w:after="0" w:line="240" w:lineRule="auto"/>
              <w:ind w:left="-108"/>
              <w:jc w:val="center"/>
              <w:rPr>
                <w:rFonts w:ascii="Times New Roman" w:hAnsi="Times New Roman" w:cs="Times New Roman"/>
                <w:bCs/>
                <w:color w:val="000000"/>
              </w:rPr>
            </w:pPr>
            <w:r w:rsidRPr="00724C76">
              <w:rPr>
                <w:rFonts w:ascii="Times New Roman" w:hAnsi="Times New Roman" w:cs="Times New Roman"/>
                <w:bCs/>
                <w:color w:val="000000"/>
              </w:rPr>
              <w:t xml:space="preserve">(в среднем 112 </w:t>
            </w:r>
            <w:r w:rsidRPr="00724C76">
              <w:rPr>
                <w:rFonts w:ascii="Times New Roman" w:hAnsi="Times New Roman" w:cs="Times New Roman"/>
                <w:bCs/>
                <w:color w:val="000000"/>
              </w:rPr>
              <w:lastRenderedPageBreak/>
              <w:t>мероприятий в квартал)</w:t>
            </w:r>
          </w:p>
        </w:tc>
        <w:tc>
          <w:tcPr>
            <w:tcW w:w="1418" w:type="dxa"/>
            <w:tcBorders>
              <w:top w:val="nil"/>
              <w:left w:val="nil"/>
              <w:bottom w:val="single" w:sz="4" w:space="0" w:color="auto"/>
              <w:right w:val="single" w:sz="4" w:space="0" w:color="auto"/>
            </w:tcBorders>
            <w:shd w:val="clear" w:color="auto" w:fill="auto"/>
            <w:noWrap/>
            <w:hideMark/>
          </w:tcPr>
          <w:p w:rsidR="00E23340" w:rsidRPr="00724C76" w:rsidRDefault="00E23340" w:rsidP="00165F39">
            <w:pPr>
              <w:spacing w:after="0" w:line="240" w:lineRule="auto"/>
              <w:jc w:val="center"/>
              <w:rPr>
                <w:rFonts w:ascii="Times New Roman" w:hAnsi="Times New Roman" w:cs="Times New Roman"/>
                <w:bCs/>
                <w:color w:val="000000"/>
              </w:rPr>
            </w:pPr>
            <w:r w:rsidRPr="00724C76">
              <w:rPr>
                <w:rFonts w:ascii="Times New Roman" w:hAnsi="Times New Roman" w:cs="Times New Roman"/>
                <w:bCs/>
                <w:color w:val="000000"/>
              </w:rPr>
              <w:lastRenderedPageBreak/>
              <w:t>30%</w:t>
            </w:r>
          </w:p>
        </w:tc>
        <w:tc>
          <w:tcPr>
            <w:tcW w:w="1275" w:type="dxa"/>
            <w:tcBorders>
              <w:top w:val="nil"/>
              <w:left w:val="nil"/>
              <w:bottom w:val="single" w:sz="4" w:space="0" w:color="auto"/>
              <w:right w:val="single" w:sz="4" w:space="0" w:color="auto"/>
            </w:tcBorders>
            <w:shd w:val="clear" w:color="auto" w:fill="auto"/>
            <w:noWrap/>
            <w:hideMark/>
          </w:tcPr>
          <w:p w:rsidR="00E23340" w:rsidRPr="00724C76" w:rsidRDefault="00E23340" w:rsidP="00165F39">
            <w:pPr>
              <w:spacing w:after="0" w:line="240" w:lineRule="auto"/>
              <w:jc w:val="center"/>
              <w:rPr>
                <w:rFonts w:ascii="Times New Roman" w:hAnsi="Times New Roman" w:cs="Times New Roman"/>
                <w:bCs/>
                <w:color w:val="000000"/>
              </w:rPr>
            </w:pPr>
            <w:r w:rsidRPr="00724C76">
              <w:rPr>
                <w:rFonts w:ascii="Times New Roman" w:hAnsi="Times New Roman" w:cs="Times New Roman"/>
                <w:bCs/>
                <w:color w:val="000000"/>
              </w:rPr>
              <w:t>1430</w:t>
            </w:r>
          </w:p>
        </w:tc>
        <w:tc>
          <w:tcPr>
            <w:tcW w:w="1134" w:type="dxa"/>
            <w:tcBorders>
              <w:top w:val="nil"/>
              <w:left w:val="nil"/>
              <w:bottom w:val="single" w:sz="4" w:space="0" w:color="auto"/>
              <w:right w:val="single" w:sz="4" w:space="0" w:color="auto"/>
            </w:tcBorders>
            <w:shd w:val="clear" w:color="auto" w:fill="auto"/>
            <w:hideMark/>
          </w:tcPr>
          <w:p w:rsidR="00E23340" w:rsidRPr="00724C76" w:rsidRDefault="00E23340" w:rsidP="00165F39">
            <w:pPr>
              <w:spacing w:after="0" w:line="240" w:lineRule="auto"/>
              <w:jc w:val="center"/>
              <w:rPr>
                <w:rFonts w:ascii="Times New Roman" w:hAnsi="Times New Roman" w:cs="Times New Roman"/>
                <w:color w:val="000000"/>
              </w:rPr>
            </w:pPr>
            <w:r w:rsidRPr="00724C76">
              <w:rPr>
                <w:rFonts w:ascii="Times New Roman" w:hAnsi="Times New Roman" w:cs="Times New Roman"/>
                <w:color w:val="000000"/>
              </w:rPr>
              <w:t>68%</w:t>
            </w:r>
          </w:p>
        </w:tc>
        <w:tc>
          <w:tcPr>
            <w:tcW w:w="993" w:type="dxa"/>
            <w:tcBorders>
              <w:top w:val="nil"/>
              <w:left w:val="nil"/>
              <w:bottom w:val="single" w:sz="4" w:space="0" w:color="auto"/>
              <w:right w:val="single" w:sz="4" w:space="0" w:color="auto"/>
            </w:tcBorders>
            <w:shd w:val="clear" w:color="auto" w:fill="auto"/>
            <w:noWrap/>
            <w:hideMark/>
          </w:tcPr>
          <w:p w:rsidR="00E23340" w:rsidRPr="00724C76" w:rsidRDefault="00E23340" w:rsidP="00165F39">
            <w:pPr>
              <w:spacing w:after="0" w:line="240" w:lineRule="auto"/>
              <w:jc w:val="center"/>
              <w:rPr>
                <w:rFonts w:ascii="Times New Roman" w:hAnsi="Times New Roman" w:cs="Times New Roman"/>
                <w:color w:val="000000"/>
              </w:rPr>
            </w:pPr>
            <w:r w:rsidRPr="00724C76">
              <w:rPr>
                <w:rFonts w:ascii="Times New Roman" w:hAnsi="Times New Roman" w:cs="Times New Roman"/>
                <w:color w:val="000000"/>
              </w:rPr>
              <w:t>734</w:t>
            </w:r>
          </w:p>
        </w:tc>
        <w:tc>
          <w:tcPr>
            <w:tcW w:w="708" w:type="dxa"/>
            <w:tcBorders>
              <w:top w:val="nil"/>
              <w:left w:val="nil"/>
              <w:bottom w:val="single" w:sz="4" w:space="0" w:color="auto"/>
              <w:right w:val="single" w:sz="4" w:space="0" w:color="auto"/>
            </w:tcBorders>
            <w:shd w:val="clear" w:color="auto" w:fill="auto"/>
            <w:hideMark/>
          </w:tcPr>
          <w:p w:rsidR="00E23340" w:rsidRPr="00724C76" w:rsidRDefault="00E23340" w:rsidP="00165F39">
            <w:pPr>
              <w:spacing w:after="0" w:line="240" w:lineRule="auto"/>
              <w:jc w:val="center"/>
              <w:rPr>
                <w:rFonts w:ascii="Times New Roman" w:hAnsi="Times New Roman" w:cs="Times New Roman"/>
                <w:color w:val="000000"/>
              </w:rPr>
            </w:pPr>
            <w:r w:rsidRPr="00724C76">
              <w:rPr>
                <w:rFonts w:ascii="Times New Roman" w:hAnsi="Times New Roman" w:cs="Times New Roman"/>
                <w:color w:val="000000"/>
              </w:rPr>
              <w:t>35%</w:t>
            </w:r>
          </w:p>
        </w:tc>
      </w:tr>
    </w:tbl>
    <w:p w:rsidR="00E23340" w:rsidRPr="005B2403" w:rsidRDefault="00E23340" w:rsidP="00165F39">
      <w:pPr>
        <w:spacing w:after="0" w:line="240" w:lineRule="auto"/>
        <w:ind w:firstLine="567"/>
        <w:jc w:val="both"/>
        <w:rPr>
          <w:rFonts w:ascii="Times New Roman" w:hAnsi="Times New Roman" w:cs="Times New Roman"/>
          <w:sz w:val="24"/>
          <w:szCs w:val="24"/>
          <w:u w:val="single"/>
        </w:rPr>
      </w:pPr>
      <w:r w:rsidRPr="005B2403">
        <w:rPr>
          <w:rFonts w:ascii="Times New Roman" w:hAnsi="Times New Roman" w:cs="Times New Roman"/>
          <w:sz w:val="24"/>
          <w:szCs w:val="24"/>
          <w:u w:val="single"/>
        </w:rPr>
        <w:lastRenderedPageBreak/>
        <w:t>Вывод:</w:t>
      </w:r>
      <w:r w:rsidRPr="005B2403">
        <w:rPr>
          <w:rFonts w:ascii="Times New Roman" w:hAnsi="Times New Roman" w:cs="Times New Roman"/>
          <w:sz w:val="24"/>
          <w:szCs w:val="24"/>
        </w:rPr>
        <w:t xml:space="preserve"> в среднем по 112 мероприятий спортивно-оздоровительной направленности в квартал проходит в образовательных учреждениях (без учета районного уровня), в них приняло участие 68% детей от общего количества. 35% детей посещают спортивные секции в своих образовательных организациях. </w:t>
      </w:r>
    </w:p>
    <w:p w:rsidR="00E23340" w:rsidRPr="005B2403" w:rsidRDefault="00E23340" w:rsidP="00165F39">
      <w:pPr>
        <w:spacing w:after="0" w:line="240" w:lineRule="auto"/>
        <w:ind w:firstLine="567"/>
        <w:jc w:val="both"/>
        <w:rPr>
          <w:rFonts w:ascii="Times New Roman" w:hAnsi="Times New Roman" w:cs="Times New Roman"/>
          <w:sz w:val="24"/>
          <w:szCs w:val="24"/>
        </w:rPr>
      </w:pPr>
      <w:r w:rsidRPr="005B2403">
        <w:rPr>
          <w:rFonts w:ascii="Times New Roman" w:hAnsi="Times New Roman" w:cs="Times New Roman"/>
          <w:sz w:val="24"/>
          <w:szCs w:val="24"/>
        </w:rPr>
        <w:t xml:space="preserve">На уровне школ используются </w:t>
      </w:r>
      <w:proofErr w:type="spellStart"/>
      <w:r w:rsidRPr="005B2403">
        <w:rPr>
          <w:rFonts w:ascii="Times New Roman" w:hAnsi="Times New Roman" w:cs="Times New Roman"/>
          <w:sz w:val="24"/>
          <w:szCs w:val="24"/>
        </w:rPr>
        <w:t>здоровьесберегающие</w:t>
      </w:r>
      <w:proofErr w:type="spellEnd"/>
      <w:r w:rsidRPr="005B2403">
        <w:rPr>
          <w:rFonts w:ascii="Times New Roman" w:hAnsi="Times New Roman" w:cs="Times New Roman"/>
          <w:sz w:val="24"/>
          <w:szCs w:val="24"/>
        </w:rPr>
        <w:t xml:space="preserve"> программы и технологии, рекомендованные (допущенные) </w:t>
      </w:r>
      <w:proofErr w:type="spellStart"/>
      <w:r w:rsidRPr="005B2403">
        <w:rPr>
          <w:rFonts w:ascii="Times New Roman" w:hAnsi="Times New Roman" w:cs="Times New Roman"/>
          <w:sz w:val="24"/>
          <w:szCs w:val="24"/>
        </w:rPr>
        <w:t>Минобрнауки</w:t>
      </w:r>
      <w:proofErr w:type="spellEnd"/>
      <w:r w:rsidRPr="005B2403">
        <w:rPr>
          <w:rFonts w:ascii="Times New Roman" w:hAnsi="Times New Roman" w:cs="Times New Roman"/>
          <w:sz w:val="24"/>
          <w:szCs w:val="24"/>
        </w:rPr>
        <w:t xml:space="preserve"> Российской Федерации: Педагогика здоровья  (Касаткин В.Н.), Полезные привычки (Романова О.Л.), Элементы </w:t>
      </w:r>
      <w:proofErr w:type="spellStart"/>
      <w:r w:rsidRPr="005B2403">
        <w:rPr>
          <w:rFonts w:ascii="Times New Roman" w:hAnsi="Times New Roman" w:cs="Times New Roman"/>
          <w:sz w:val="24"/>
          <w:szCs w:val="24"/>
        </w:rPr>
        <w:t>здоровьесберегающей</w:t>
      </w:r>
      <w:proofErr w:type="spellEnd"/>
      <w:r w:rsidRPr="005B2403">
        <w:rPr>
          <w:rFonts w:ascii="Times New Roman" w:hAnsi="Times New Roman" w:cs="Times New Roman"/>
          <w:sz w:val="24"/>
          <w:szCs w:val="24"/>
        </w:rPr>
        <w:t xml:space="preserve"> технологии В.Ф.Базарного, Разговор о правильном питании (</w:t>
      </w:r>
      <w:proofErr w:type="gramStart"/>
      <w:r w:rsidRPr="005B2403">
        <w:rPr>
          <w:rFonts w:ascii="Times New Roman" w:hAnsi="Times New Roman" w:cs="Times New Roman"/>
          <w:sz w:val="24"/>
          <w:szCs w:val="24"/>
        </w:rPr>
        <w:t>Безруких</w:t>
      </w:r>
      <w:proofErr w:type="gramEnd"/>
      <w:r w:rsidRPr="005B2403">
        <w:rPr>
          <w:rFonts w:ascii="Times New Roman" w:hAnsi="Times New Roman" w:cs="Times New Roman"/>
          <w:sz w:val="24"/>
          <w:szCs w:val="24"/>
        </w:rPr>
        <w:t xml:space="preserve"> М.М.), Как воспитать здорового ребенка (</w:t>
      </w:r>
      <w:proofErr w:type="spellStart"/>
      <w:r w:rsidRPr="005B2403">
        <w:rPr>
          <w:rFonts w:ascii="Times New Roman" w:hAnsi="Times New Roman" w:cs="Times New Roman"/>
          <w:sz w:val="24"/>
          <w:szCs w:val="24"/>
        </w:rPr>
        <w:t>Алямовская</w:t>
      </w:r>
      <w:proofErr w:type="spellEnd"/>
      <w:r w:rsidRPr="005B2403">
        <w:rPr>
          <w:rFonts w:ascii="Times New Roman" w:hAnsi="Times New Roman" w:cs="Times New Roman"/>
          <w:sz w:val="24"/>
          <w:szCs w:val="24"/>
        </w:rPr>
        <w:t xml:space="preserve"> В.Г.). </w:t>
      </w:r>
    </w:p>
    <w:p w:rsidR="00E23340" w:rsidRPr="005B2403" w:rsidRDefault="00E23340" w:rsidP="00165F39">
      <w:pPr>
        <w:spacing w:after="0" w:line="240" w:lineRule="auto"/>
        <w:ind w:firstLine="567"/>
        <w:jc w:val="both"/>
        <w:rPr>
          <w:rFonts w:ascii="Times New Roman" w:hAnsi="Times New Roman" w:cs="Times New Roman"/>
          <w:sz w:val="24"/>
          <w:szCs w:val="24"/>
        </w:rPr>
      </w:pPr>
      <w:r w:rsidRPr="005B2403">
        <w:rPr>
          <w:rFonts w:ascii="Times New Roman" w:hAnsi="Times New Roman" w:cs="Times New Roman"/>
          <w:sz w:val="24"/>
          <w:szCs w:val="24"/>
          <w:u w:val="single"/>
        </w:rPr>
        <w:t>Вывод:</w:t>
      </w:r>
      <w:r w:rsidRPr="005B2403">
        <w:rPr>
          <w:rFonts w:ascii="Times New Roman" w:hAnsi="Times New Roman" w:cs="Times New Roman"/>
          <w:sz w:val="24"/>
          <w:szCs w:val="24"/>
        </w:rPr>
        <w:t xml:space="preserve"> 80% обучающихся (воспитанников), охваченных </w:t>
      </w:r>
      <w:proofErr w:type="spellStart"/>
      <w:r w:rsidRPr="005B2403">
        <w:rPr>
          <w:rFonts w:ascii="Times New Roman" w:hAnsi="Times New Roman" w:cs="Times New Roman"/>
          <w:sz w:val="24"/>
          <w:szCs w:val="24"/>
        </w:rPr>
        <w:t>здоровьесберегающими</w:t>
      </w:r>
      <w:proofErr w:type="spellEnd"/>
      <w:r w:rsidRPr="005B2403">
        <w:rPr>
          <w:rFonts w:ascii="Times New Roman" w:hAnsi="Times New Roman" w:cs="Times New Roman"/>
          <w:sz w:val="24"/>
          <w:szCs w:val="24"/>
        </w:rPr>
        <w:t xml:space="preserve"> программами и технологиями.</w:t>
      </w:r>
    </w:p>
    <w:p w:rsidR="00E23340" w:rsidRPr="005B2403" w:rsidRDefault="00E23340" w:rsidP="00165F39">
      <w:pPr>
        <w:spacing w:after="0" w:line="240" w:lineRule="auto"/>
        <w:ind w:firstLine="567"/>
        <w:jc w:val="both"/>
        <w:rPr>
          <w:rFonts w:ascii="Times New Roman" w:hAnsi="Times New Roman" w:cs="Times New Roman"/>
          <w:sz w:val="24"/>
          <w:szCs w:val="24"/>
        </w:rPr>
      </w:pPr>
      <w:proofErr w:type="gramStart"/>
      <w:r w:rsidRPr="005B2403">
        <w:rPr>
          <w:rFonts w:ascii="Times New Roman" w:hAnsi="Times New Roman" w:cs="Times New Roman"/>
          <w:sz w:val="24"/>
          <w:szCs w:val="24"/>
        </w:rPr>
        <w:t>О</w:t>
      </w:r>
      <w:proofErr w:type="gramEnd"/>
      <w:r w:rsidRPr="005B2403">
        <w:rPr>
          <w:rFonts w:ascii="Times New Roman" w:hAnsi="Times New Roman" w:cs="Times New Roman"/>
          <w:sz w:val="24"/>
          <w:szCs w:val="24"/>
        </w:rPr>
        <w:t xml:space="preserve"> </w:t>
      </w:r>
      <w:proofErr w:type="gramStart"/>
      <w:r w:rsidRPr="005B2403">
        <w:rPr>
          <w:rFonts w:ascii="Times New Roman" w:hAnsi="Times New Roman" w:cs="Times New Roman"/>
          <w:sz w:val="24"/>
          <w:szCs w:val="24"/>
        </w:rPr>
        <w:t>проведенных</w:t>
      </w:r>
      <w:proofErr w:type="gramEnd"/>
      <w:r w:rsidRPr="005B2403">
        <w:rPr>
          <w:rFonts w:ascii="Times New Roman" w:hAnsi="Times New Roman" w:cs="Times New Roman"/>
          <w:sz w:val="24"/>
          <w:szCs w:val="24"/>
        </w:rPr>
        <w:t xml:space="preserve"> управлением образования, образовательными организациями мероприятий по профилактике алкоголизма, курения, токсикомании и наркомании.</w:t>
      </w:r>
    </w:p>
    <w:p w:rsidR="00E23340" w:rsidRPr="005B2403" w:rsidRDefault="00E23340" w:rsidP="00165F39">
      <w:pPr>
        <w:snapToGrid w:val="0"/>
        <w:spacing w:after="0" w:line="240" w:lineRule="auto"/>
        <w:ind w:firstLine="567"/>
        <w:jc w:val="both"/>
        <w:rPr>
          <w:rFonts w:ascii="Times New Roman" w:hAnsi="Times New Roman" w:cs="Times New Roman"/>
          <w:color w:val="000000"/>
          <w:sz w:val="24"/>
          <w:szCs w:val="24"/>
        </w:rPr>
      </w:pPr>
      <w:r w:rsidRPr="005B2403">
        <w:rPr>
          <w:rFonts w:ascii="Times New Roman" w:hAnsi="Times New Roman" w:cs="Times New Roman"/>
          <w:color w:val="000000"/>
          <w:sz w:val="24"/>
          <w:szCs w:val="24"/>
        </w:rPr>
        <w:t>За конкретными работниками управления образования и образовательных учреждений закрепляются функции по координации работы по предупреждению и пресечению правонарушений.</w:t>
      </w:r>
    </w:p>
    <w:p w:rsidR="00E23340" w:rsidRPr="005B2403" w:rsidRDefault="00E23340" w:rsidP="00165F39">
      <w:pPr>
        <w:spacing w:after="0" w:line="240" w:lineRule="auto"/>
        <w:ind w:firstLine="567"/>
        <w:jc w:val="both"/>
        <w:rPr>
          <w:rFonts w:ascii="Times New Roman" w:hAnsi="Times New Roman" w:cs="Times New Roman"/>
          <w:sz w:val="24"/>
          <w:szCs w:val="24"/>
        </w:rPr>
      </w:pPr>
      <w:r w:rsidRPr="005B2403">
        <w:rPr>
          <w:rFonts w:ascii="Times New Roman" w:hAnsi="Times New Roman" w:cs="Times New Roman"/>
          <w:sz w:val="24"/>
          <w:szCs w:val="24"/>
        </w:rPr>
        <w:t xml:space="preserve">Профилактические мероприятия условно можно разделить на несколько уровней и составляющих:  </w:t>
      </w:r>
    </w:p>
    <w:p w:rsidR="00E23340" w:rsidRPr="005B2403" w:rsidRDefault="00E23340" w:rsidP="00165F39">
      <w:pPr>
        <w:spacing w:after="0" w:line="240" w:lineRule="auto"/>
        <w:ind w:firstLine="567"/>
        <w:jc w:val="both"/>
        <w:rPr>
          <w:rFonts w:ascii="Times New Roman" w:hAnsi="Times New Roman" w:cs="Times New Roman"/>
          <w:sz w:val="24"/>
          <w:szCs w:val="24"/>
        </w:rPr>
      </w:pPr>
      <w:r w:rsidRPr="005B2403">
        <w:rPr>
          <w:rFonts w:ascii="Times New Roman" w:hAnsi="Times New Roman" w:cs="Times New Roman"/>
          <w:sz w:val="24"/>
          <w:szCs w:val="24"/>
        </w:rPr>
        <w:t>1) на уровне Управления образования</w:t>
      </w:r>
    </w:p>
    <w:p w:rsidR="00E23340" w:rsidRPr="005B2403" w:rsidRDefault="00E23340" w:rsidP="00165F39">
      <w:pPr>
        <w:snapToGrid w:val="0"/>
        <w:spacing w:after="0" w:line="240" w:lineRule="auto"/>
        <w:ind w:firstLine="567"/>
        <w:jc w:val="both"/>
        <w:rPr>
          <w:rFonts w:ascii="Times New Roman" w:hAnsi="Times New Roman" w:cs="Times New Roman"/>
          <w:color w:val="000000"/>
          <w:sz w:val="24"/>
          <w:szCs w:val="24"/>
        </w:rPr>
      </w:pPr>
      <w:r w:rsidRPr="005B2403">
        <w:rPr>
          <w:rFonts w:ascii="Times New Roman" w:hAnsi="Times New Roman" w:cs="Times New Roman"/>
          <w:color w:val="000000"/>
          <w:sz w:val="24"/>
          <w:szCs w:val="24"/>
        </w:rPr>
        <w:t>* координация деятельности всех образовательных организаций по вопросам профилактики индивидуально с каждой организацией или путем проведения районных мероприятий</w:t>
      </w:r>
    </w:p>
    <w:p w:rsidR="00E23340" w:rsidRPr="005B2403" w:rsidRDefault="00E23340" w:rsidP="00165F39">
      <w:pPr>
        <w:snapToGrid w:val="0"/>
        <w:spacing w:after="0" w:line="240" w:lineRule="auto"/>
        <w:ind w:firstLine="567"/>
        <w:jc w:val="both"/>
        <w:rPr>
          <w:rFonts w:ascii="Times New Roman" w:hAnsi="Times New Roman" w:cs="Times New Roman"/>
          <w:sz w:val="24"/>
          <w:szCs w:val="24"/>
        </w:rPr>
      </w:pPr>
      <w:r w:rsidRPr="005B2403">
        <w:rPr>
          <w:rFonts w:ascii="Times New Roman" w:hAnsi="Times New Roman" w:cs="Times New Roman"/>
          <w:color w:val="000000"/>
          <w:sz w:val="24"/>
          <w:szCs w:val="24"/>
        </w:rPr>
        <w:t>07 апреля 2021 года прошло районное методическое объединений классных руководителей, в котором  приняли участие педагоги 6 средних школ, одним из вопросов которого был по организации профилактической работы классного руководителя.</w:t>
      </w:r>
    </w:p>
    <w:p w:rsidR="00E23340" w:rsidRPr="005B2403" w:rsidRDefault="00E23340" w:rsidP="00165F39">
      <w:pPr>
        <w:snapToGrid w:val="0"/>
        <w:spacing w:after="0" w:line="240" w:lineRule="auto"/>
        <w:ind w:firstLine="567"/>
        <w:jc w:val="both"/>
        <w:rPr>
          <w:rFonts w:ascii="Times New Roman" w:hAnsi="Times New Roman" w:cs="Times New Roman"/>
          <w:sz w:val="24"/>
          <w:szCs w:val="24"/>
        </w:rPr>
      </w:pPr>
      <w:r w:rsidRPr="005B2403">
        <w:rPr>
          <w:rFonts w:ascii="Times New Roman" w:hAnsi="Times New Roman" w:cs="Times New Roman"/>
          <w:sz w:val="24"/>
          <w:szCs w:val="24"/>
        </w:rPr>
        <w:t>31 мая 2021 года состоялся районный семинар «Своевременная (ранняя) профилактика противоправного поведения несовершеннолетних» для заместителей директоров по воспитательной работе, социальных педагогов, педагогов-психологов.</w:t>
      </w:r>
    </w:p>
    <w:p w:rsidR="00E23340" w:rsidRPr="005B2403" w:rsidRDefault="00E23340" w:rsidP="00165F39">
      <w:pPr>
        <w:snapToGrid w:val="0"/>
        <w:spacing w:after="0" w:line="240" w:lineRule="auto"/>
        <w:ind w:firstLine="567"/>
        <w:jc w:val="both"/>
        <w:rPr>
          <w:rFonts w:ascii="Times New Roman" w:hAnsi="Times New Roman" w:cs="Times New Roman"/>
          <w:sz w:val="24"/>
          <w:szCs w:val="24"/>
        </w:rPr>
      </w:pPr>
      <w:r w:rsidRPr="005B2403">
        <w:rPr>
          <w:rFonts w:ascii="Times New Roman" w:hAnsi="Times New Roman" w:cs="Times New Roman"/>
          <w:sz w:val="24"/>
          <w:szCs w:val="24"/>
        </w:rPr>
        <w:t>В процессе работы семинара рассматривались следующие вопросы:</w:t>
      </w:r>
    </w:p>
    <w:p w:rsidR="00E23340" w:rsidRPr="005B2403" w:rsidRDefault="00E23340" w:rsidP="00165F39">
      <w:pPr>
        <w:tabs>
          <w:tab w:val="left" w:pos="851"/>
        </w:tabs>
        <w:snapToGrid w:val="0"/>
        <w:spacing w:after="0" w:line="240" w:lineRule="auto"/>
        <w:ind w:firstLine="567"/>
        <w:jc w:val="both"/>
        <w:rPr>
          <w:rFonts w:ascii="Times New Roman" w:hAnsi="Times New Roman" w:cs="Times New Roman"/>
          <w:sz w:val="24"/>
          <w:szCs w:val="24"/>
        </w:rPr>
      </w:pPr>
      <w:r w:rsidRPr="005B2403">
        <w:rPr>
          <w:rFonts w:ascii="Times New Roman" w:hAnsi="Times New Roman" w:cs="Times New Roman"/>
          <w:sz w:val="24"/>
          <w:szCs w:val="24"/>
        </w:rPr>
        <w:t>1.</w:t>
      </w:r>
      <w:r w:rsidRPr="005B2403">
        <w:rPr>
          <w:rFonts w:ascii="Times New Roman" w:hAnsi="Times New Roman" w:cs="Times New Roman"/>
          <w:sz w:val="24"/>
          <w:szCs w:val="24"/>
        </w:rPr>
        <w:tab/>
        <w:t xml:space="preserve">Состояние преступности среди несовершеннолетних  </w:t>
      </w:r>
      <w:proofErr w:type="spellStart"/>
      <w:r w:rsidRPr="005B2403">
        <w:rPr>
          <w:rFonts w:ascii="Times New Roman" w:hAnsi="Times New Roman" w:cs="Times New Roman"/>
          <w:sz w:val="24"/>
          <w:szCs w:val="24"/>
        </w:rPr>
        <w:t>Усть-Цилемского</w:t>
      </w:r>
      <w:proofErr w:type="spellEnd"/>
      <w:r w:rsidRPr="005B2403">
        <w:rPr>
          <w:rFonts w:ascii="Times New Roman" w:hAnsi="Times New Roman" w:cs="Times New Roman"/>
          <w:sz w:val="24"/>
          <w:szCs w:val="24"/>
        </w:rPr>
        <w:t xml:space="preserve"> района.</w:t>
      </w:r>
    </w:p>
    <w:p w:rsidR="00E23340" w:rsidRPr="005B2403" w:rsidRDefault="00E23340" w:rsidP="00165F39">
      <w:pPr>
        <w:tabs>
          <w:tab w:val="left" w:pos="851"/>
        </w:tabs>
        <w:snapToGrid w:val="0"/>
        <w:spacing w:after="0" w:line="240" w:lineRule="auto"/>
        <w:ind w:firstLine="567"/>
        <w:jc w:val="both"/>
        <w:rPr>
          <w:rFonts w:ascii="Times New Roman" w:hAnsi="Times New Roman" w:cs="Times New Roman"/>
          <w:sz w:val="24"/>
          <w:szCs w:val="24"/>
        </w:rPr>
      </w:pPr>
      <w:r w:rsidRPr="005B2403">
        <w:rPr>
          <w:rFonts w:ascii="Times New Roman" w:hAnsi="Times New Roman" w:cs="Times New Roman"/>
          <w:sz w:val="24"/>
          <w:szCs w:val="24"/>
        </w:rPr>
        <w:t>2.</w:t>
      </w:r>
      <w:r w:rsidRPr="005B2403">
        <w:rPr>
          <w:rFonts w:ascii="Times New Roman" w:hAnsi="Times New Roman" w:cs="Times New Roman"/>
          <w:sz w:val="24"/>
          <w:szCs w:val="24"/>
        </w:rPr>
        <w:tab/>
        <w:t xml:space="preserve">Ранее выявление и реагирование на деструктивное поведение несовершеннолетних. </w:t>
      </w:r>
    </w:p>
    <w:p w:rsidR="00E23340" w:rsidRPr="005B2403" w:rsidRDefault="00E23340" w:rsidP="00165F39">
      <w:pPr>
        <w:tabs>
          <w:tab w:val="left" w:pos="851"/>
        </w:tabs>
        <w:snapToGrid w:val="0"/>
        <w:spacing w:after="0" w:line="240" w:lineRule="auto"/>
        <w:ind w:firstLine="567"/>
        <w:jc w:val="both"/>
        <w:rPr>
          <w:rFonts w:ascii="Times New Roman" w:hAnsi="Times New Roman" w:cs="Times New Roman"/>
          <w:sz w:val="24"/>
          <w:szCs w:val="24"/>
        </w:rPr>
      </w:pPr>
      <w:r w:rsidRPr="005B2403">
        <w:rPr>
          <w:rFonts w:ascii="Times New Roman" w:hAnsi="Times New Roman" w:cs="Times New Roman"/>
          <w:sz w:val="24"/>
          <w:szCs w:val="24"/>
        </w:rPr>
        <w:t>3.</w:t>
      </w:r>
      <w:r w:rsidRPr="005B2403">
        <w:rPr>
          <w:rFonts w:ascii="Times New Roman" w:hAnsi="Times New Roman" w:cs="Times New Roman"/>
          <w:sz w:val="24"/>
          <w:szCs w:val="24"/>
        </w:rPr>
        <w:tab/>
        <w:t>Подростковая агрессия – влияние, причины, профилактика.</w:t>
      </w:r>
    </w:p>
    <w:p w:rsidR="00E23340" w:rsidRPr="005B2403" w:rsidRDefault="00E23340" w:rsidP="00165F39">
      <w:pPr>
        <w:tabs>
          <w:tab w:val="left" w:pos="851"/>
        </w:tabs>
        <w:snapToGrid w:val="0"/>
        <w:spacing w:after="0" w:line="240" w:lineRule="auto"/>
        <w:ind w:firstLine="567"/>
        <w:jc w:val="both"/>
        <w:rPr>
          <w:rFonts w:ascii="Times New Roman" w:hAnsi="Times New Roman" w:cs="Times New Roman"/>
          <w:sz w:val="24"/>
          <w:szCs w:val="24"/>
        </w:rPr>
      </w:pPr>
      <w:r w:rsidRPr="005B2403">
        <w:rPr>
          <w:rFonts w:ascii="Times New Roman" w:hAnsi="Times New Roman" w:cs="Times New Roman"/>
          <w:sz w:val="24"/>
          <w:szCs w:val="24"/>
        </w:rPr>
        <w:t>4.</w:t>
      </w:r>
      <w:r w:rsidRPr="005B2403">
        <w:rPr>
          <w:rFonts w:ascii="Times New Roman" w:hAnsi="Times New Roman" w:cs="Times New Roman"/>
          <w:sz w:val="24"/>
          <w:szCs w:val="24"/>
        </w:rPr>
        <w:tab/>
        <w:t>Охват летним оздоровительным отдыхом детей, состоящих на различных профилактических учетах, а также несовершеннолетних, проживающих в семьях социально опасного положения и положения «группа риска».</w:t>
      </w:r>
    </w:p>
    <w:p w:rsidR="00E23340" w:rsidRPr="005B2403" w:rsidRDefault="00E23340" w:rsidP="00165F39">
      <w:pPr>
        <w:spacing w:after="0" w:line="240" w:lineRule="auto"/>
        <w:ind w:firstLine="567"/>
        <w:jc w:val="both"/>
        <w:rPr>
          <w:rFonts w:ascii="Times New Roman" w:hAnsi="Times New Roman" w:cs="Times New Roman"/>
          <w:sz w:val="24"/>
          <w:szCs w:val="24"/>
        </w:rPr>
      </w:pPr>
      <w:r w:rsidRPr="005B2403">
        <w:rPr>
          <w:rFonts w:ascii="Times New Roman" w:hAnsi="Times New Roman" w:cs="Times New Roman"/>
          <w:sz w:val="24"/>
          <w:szCs w:val="24"/>
        </w:rPr>
        <w:t xml:space="preserve">* </w:t>
      </w:r>
      <w:proofErr w:type="gramStart"/>
      <w:r w:rsidRPr="005B2403">
        <w:rPr>
          <w:rFonts w:ascii="Times New Roman" w:hAnsi="Times New Roman" w:cs="Times New Roman"/>
          <w:sz w:val="24"/>
          <w:szCs w:val="24"/>
        </w:rPr>
        <w:t>о</w:t>
      </w:r>
      <w:proofErr w:type="gramEnd"/>
      <w:r w:rsidRPr="005B2403">
        <w:rPr>
          <w:rFonts w:ascii="Times New Roman" w:hAnsi="Times New Roman" w:cs="Times New Roman"/>
          <w:sz w:val="24"/>
          <w:szCs w:val="24"/>
        </w:rPr>
        <w:t xml:space="preserve">рганизация взаимодействия между образовательными организациями и ОМВД России по </w:t>
      </w:r>
      <w:proofErr w:type="spellStart"/>
      <w:r w:rsidRPr="005B2403">
        <w:rPr>
          <w:rFonts w:ascii="Times New Roman" w:hAnsi="Times New Roman" w:cs="Times New Roman"/>
          <w:sz w:val="24"/>
          <w:szCs w:val="24"/>
        </w:rPr>
        <w:t>Усть-Цилемскому</w:t>
      </w:r>
      <w:proofErr w:type="spellEnd"/>
      <w:r w:rsidRPr="005B2403">
        <w:rPr>
          <w:rFonts w:ascii="Times New Roman" w:hAnsi="Times New Roman" w:cs="Times New Roman"/>
          <w:sz w:val="24"/>
          <w:szCs w:val="24"/>
        </w:rPr>
        <w:t xml:space="preserve"> району, Комиссией по делам несовершеннолетних, группы по делам несовершеннолетних ОМВД.</w:t>
      </w:r>
    </w:p>
    <w:p w:rsidR="00E23340" w:rsidRPr="005B2403" w:rsidRDefault="00E23340" w:rsidP="00165F39">
      <w:pPr>
        <w:spacing w:after="0" w:line="240" w:lineRule="auto"/>
        <w:ind w:firstLine="567"/>
        <w:jc w:val="both"/>
        <w:rPr>
          <w:rFonts w:ascii="Times New Roman" w:hAnsi="Times New Roman" w:cs="Times New Roman"/>
          <w:sz w:val="24"/>
          <w:szCs w:val="24"/>
        </w:rPr>
      </w:pPr>
      <w:r w:rsidRPr="005B2403">
        <w:rPr>
          <w:rFonts w:ascii="Times New Roman" w:hAnsi="Times New Roman" w:cs="Times New Roman"/>
          <w:sz w:val="24"/>
          <w:szCs w:val="24"/>
        </w:rPr>
        <w:t xml:space="preserve">* </w:t>
      </w:r>
      <w:proofErr w:type="gramStart"/>
      <w:r w:rsidRPr="005B2403">
        <w:rPr>
          <w:rFonts w:ascii="Times New Roman" w:hAnsi="Times New Roman" w:cs="Times New Roman"/>
          <w:sz w:val="24"/>
          <w:szCs w:val="24"/>
        </w:rPr>
        <w:t>контроль за</w:t>
      </w:r>
      <w:proofErr w:type="gramEnd"/>
      <w:r w:rsidRPr="005B2403">
        <w:rPr>
          <w:rFonts w:ascii="Times New Roman" w:hAnsi="Times New Roman" w:cs="Times New Roman"/>
          <w:sz w:val="24"/>
          <w:szCs w:val="24"/>
        </w:rPr>
        <w:t xml:space="preserve"> организацией профилактической и воспитательной работы в образовательных организациях в ходе выездных проверок.</w:t>
      </w:r>
    </w:p>
    <w:p w:rsidR="00E23340" w:rsidRPr="005B2403" w:rsidRDefault="00E23340" w:rsidP="00165F39">
      <w:pPr>
        <w:shd w:val="clear" w:color="auto" w:fill="FFFFFF"/>
        <w:snapToGrid w:val="0"/>
        <w:spacing w:after="0" w:line="240" w:lineRule="auto"/>
        <w:ind w:firstLine="567"/>
        <w:jc w:val="both"/>
        <w:rPr>
          <w:rFonts w:ascii="Times New Roman" w:hAnsi="Times New Roman" w:cs="Times New Roman"/>
          <w:sz w:val="24"/>
          <w:szCs w:val="24"/>
        </w:rPr>
      </w:pPr>
      <w:r w:rsidRPr="005B2403">
        <w:rPr>
          <w:rFonts w:ascii="Times New Roman" w:hAnsi="Times New Roman" w:cs="Times New Roman"/>
          <w:sz w:val="24"/>
          <w:szCs w:val="24"/>
        </w:rPr>
        <w:t>- выездные проверки прошли в 4-х школах: МБОУ «</w:t>
      </w:r>
      <w:proofErr w:type="spellStart"/>
      <w:r w:rsidRPr="005B2403">
        <w:rPr>
          <w:rFonts w:ascii="Times New Roman" w:hAnsi="Times New Roman" w:cs="Times New Roman"/>
          <w:sz w:val="24"/>
          <w:szCs w:val="24"/>
        </w:rPr>
        <w:t>Новоборская</w:t>
      </w:r>
      <w:proofErr w:type="spellEnd"/>
      <w:r w:rsidRPr="005B2403">
        <w:rPr>
          <w:rFonts w:ascii="Times New Roman" w:hAnsi="Times New Roman" w:cs="Times New Roman"/>
          <w:sz w:val="24"/>
          <w:szCs w:val="24"/>
        </w:rPr>
        <w:t xml:space="preserve"> СОШ», МБОУ «</w:t>
      </w:r>
      <w:proofErr w:type="spellStart"/>
      <w:r w:rsidRPr="005B2403">
        <w:rPr>
          <w:rFonts w:ascii="Times New Roman" w:hAnsi="Times New Roman" w:cs="Times New Roman"/>
          <w:sz w:val="24"/>
          <w:szCs w:val="24"/>
        </w:rPr>
        <w:t>Ермицкая</w:t>
      </w:r>
      <w:proofErr w:type="spellEnd"/>
      <w:r w:rsidRPr="005B2403">
        <w:rPr>
          <w:rFonts w:ascii="Times New Roman" w:hAnsi="Times New Roman" w:cs="Times New Roman"/>
          <w:sz w:val="24"/>
          <w:szCs w:val="24"/>
        </w:rPr>
        <w:t xml:space="preserve"> СОШ», МБОУ «</w:t>
      </w:r>
      <w:proofErr w:type="spellStart"/>
      <w:r w:rsidRPr="005B2403">
        <w:rPr>
          <w:rFonts w:ascii="Times New Roman" w:hAnsi="Times New Roman" w:cs="Times New Roman"/>
          <w:sz w:val="24"/>
          <w:szCs w:val="24"/>
        </w:rPr>
        <w:t>Степановская</w:t>
      </w:r>
      <w:proofErr w:type="spellEnd"/>
      <w:r w:rsidRPr="005B2403">
        <w:rPr>
          <w:rFonts w:ascii="Times New Roman" w:hAnsi="Times New Roman" w:cs="Times New Roman"/>
          <w:sz w:val="24"/>
          <w:szCs w:val="24"/>
        </w:rPr>
        <w:t xml:space="preserve"> ООШ», МБОУ «</w:t>
      </w:r>
      <w:proofErr w:type="spellStart"/>
      <w:r w:rsidRPr="005B2403">
        <w:rPr>
          <w:rFonts w:ascii="Times New Roman" w:hAnsi="Times New Roman" w:cs="Times New Roman"/>
          <w:sz w:val="24"/>
          <w:szCs w:val="24"/>
        </w:rPr>
        <w:t>Синегорская</w:t>
      </w:r>
      <w:proofErr w:type="spellEnd"/>
      <w:r w:rsidRPr="005B2403">
        <w:rPr>
          <w:rFonts w:ascii="Times New Roman" w:hAnsi="Times New Roman" w:cs="Times New Roman"/>
          <w:sz w:val="24"/>
          <w:szCs w:val="24"/>
        </w:rPr>
        <w:t xml:space="preserve"> СОШ» </w:t>
      </w:r>
    </w:p>
    <w:p w:rsidR="00E23340" w:rsidRPr="005B2403" w:rsidRDefault="00E23340" w:rsidP="00165F39">
      <w:pPr>
        <w:shd w:val="clear" w:color="auto" w:fill="FFFFFF"/>
        <w:snapToGrid w:val="0"/>
        <w:spacing w:after="0" w:line="240" w:lineRule="auto"/>
        <w:ind w:firstLine="567"/>
        <w:jc w:val="both"/>
        <w:rPr>
          <w:rFonts w:ascii="Times New Roman" w:hAnsi="Times New Roman" w:cs="Times New Roman"/>
          <w:sz w:val="24"/>
          <w:szCs w:val="24"/>
        </w:rPr>
      </w:pPr>
      <w:r w:rsidRPr="005B2403">
        <w:rPr>
          <w:rFonts w:ascii="Times New Roman" w:hAnsi="Times New Roman" w:cs="Times New Roman"/>
          <w:sz w:val="24"/>
          <w:szCs w:val="24"/>
        </w:rPr>
        <w:t xml:space="preserve">* организация участия педагогов в республиканских методических мероприятиях: </w:t>
      </w:r>
    </w:p>
    <w:p w:rsidR="00E23340" w:rsidRPr="005B2403" w:rsidRDefault="00E23340" w:rsidP="00165F39">
      <w:pPr>
        <w:shd w:val="clear" w:color="auto" w:fill="FFFFFF"/>
        <w:snapToGrid w:val="0"/>
        <w:spacing w:after="0" w:line="240" w:lineRule="auto"/>
        <w:ind w:firstLine="567"/>
        <w:jc w:val="both"/>
        <w:rPr>
          <w:rFonts w:ascii="Times New Roman" w:hAnsi="Times New Roman" w:cs="Times New Roman"/>
          <w:sz w:val="24"/>
          <w:szCs w:val="24"/>
        </w:rPr>
      </w:pPr>
      <w:r w:rsidRPr="005B2403">
        <w:rPr>
          <w:rFonts w:ascii="Times New Roman" w:hAnsi="Times New Roman" w:cs="Times New Roman"/>
          <w:sz w:val="24"/>
          <w:szCs w:val="24"/>
        </w:rPr>
        <w:t>- «</w:t>
      </w:r>
      <w:proofErr w:type="gramStart"/>
      <w:r w:rsidRPr="005B2403">
        <w:rPr>
          <w:rFonts w:ascii="Times New Roman" w:hAnsi="Times New Roman" w:cs="Times New Roman"/>
          <w:sz w:val="24"/>
          <w:szCs w:val="24"/>
        </w:rPr>
        <w:t>Весенняя</w:t>
      </w:r>
      <w:proofErr w:type="gramEnd"/>
      <w:r w:rsidRPr="005B2403">
        <w:rPr>
          <w:rFonts w:ascii="Times New Roman" w:hAnsi="Times New Roman" w:cs="Times New Roman"/>
          <w:sz w:val="24"/>
          <w:szCs w:val="24"/>
        </w:rPr>
        <w:t xml:space="preserve"> </w:t>
      </w:r>
      <w:proofErr w:type="spellStart"/>
      <w:r w:rsidRPr="005B2403">
        <w:rPr>
          <w:rFonts w:ascii="Times New Roman" w:hAnsi="Times New Roman" w:cs="Times New Roman"/>
          <w:sz w:val="24"/>
          <w:szCs w:val="24"/>
        </w:rPr>
        <w:t>онлайн-школа</w:t>
      </w:r>
      <w:proofErr w:type="spellEnd"/>
      <w:r w:rsidRPr="005B2403">
        <w:rPr>
          <w:rFonts w:ascii="Times New Roman" w:hAnsi="Times New Roman" w:cs="Times New Roman"/>
          <w:sz w:val="24"/>
          <w:szCs w:val="24"/>
        </w:rPr>
        <w:t xml:space="preserve"> для классных руководителей» март - апрель 2021г., </w:t>
      </w:r>
    </w:p>
    <w:p w:rsidR="00E23340" w:rsidRPr="005B2403" w:rsidRDefault="00E23340" w:rsidP="00165F39">
      <w:pPr>
        <w:shd w:val="clear" w:color="auto" w:fill="FFFFFF"/>
        <w:snapToGrid w:val="0"/>
        <w:spacing w:after="0" w:line="240" w:lineRule="auto"/>
        <w:ind w:firstLine="567"/>
        <w:jc w:val="both"/>
        <w:rPr>
          <w:rFonts w:ascii="Times New Roman" w:hAnsi="Times New Roman" w:cs="Times New Roman"/>
          <w:sz w:val="24"/>
          <w:szCs w:val="24"/>
          <w:shd w:val="clear" w:color="auto" w:fill="FFFFFF"/>
        </w:rPr>
      </w:pPr>
      <w:r w:rsidRPr="005B2403">
        <w:rPr>
          <w:rFonts w:ascii="Times New Roman" w:hAnsi="Times New Roman" w:cs="Times New Roman"/>
          <w:sz w:val="24"/>
          <w:szCs w:val="24"/>
        </w:rPr>
        <w:t xml:space="preserve">- республиканское методическое объединение для классных руководителей 29 апреля 2021г., в том числе по вопросу </w:t>
      </w:r>
      <w:r w:rsidRPr="005B2403">
        <w:rPr>
          <w:rStyle w:val="af1"/>
          <w:rFonts w:ascii="Times New Roman" w:hAnsi="Times New Roman" w:cs="Times New Roman"/>
          <w:b w:val="0"/>
          <w:sz w:val="24"/>
          <w:szCs w:val="24"/>
        </w:rPr>
        <w:t xml:space="preserve">безопасности школьников во время проведения праздничных мероприятий: «Последний звонок», «Выпускной вечер». Обеспечение безопасности школьников в летний период, перед педагогами выступила </w:t>
      </w:r>
      <w:proofErr w:type="spellStart"/>
      <w:r w:rsidRPr="005B2403">
        <w:rPr>
          <w:rFonts w:ascii="Times New Roman" w:hAnsi="Times New Roman" w:cs="Times New Roman"/>
          <w:sz w:val="24"/>
          <w:szCs w:val="24"/>
        </w:rPr>
        <w:t>Баданова</w:t>
      </w:r>
      <w:proofErr w:type="spellEnd"/>
      <w:r w:rsidRPr="005B2403">
        <w:rPr>
          <w:rFonts w:ascii="Times New Roman" w:hAnsi="Times New Roman" w:cs="Times New Roman"/>
          <w:sz w:val="24"/>
          <w:szCs w:val="24"/>
        </w:rPr>
        <w:t xml:space="preserve"> Е.В., и.о. </w:t>
      </w:r>
      <w:r w:rsidRPr="005B2403">
        <w:rPr>
          <w:rFonts w:ascii="Times New Roman" w:hAnsi="Times New Roman" w:cs="Times New Roman"/>
          <w:sz w:val="24"/>
          <w:szCs w:val="24"/>
          <w:shd w:val="clear" w:color="auto" w:fill="FFFFFF"/>
        </w:rPr>
        <w:t xml:space="preserve">заместителя начальника отдела - начальника отделения организации деятельности </w:t>
      </w:r>
      <w:r w:rsidRPr="005B2403">
        <w:rPr>
          <w:rFonts w:ascii="Times New Roman" w:hAnsi="Times New Roman" w:cs="Times New Roman"/>
          <w:sz w:val="24"/>
          <w:szCs w:val="24"/>
          <w:shd w:val="clear" w:color="auto" w:fill="FFFFFF"/>
        </w:rPr>
        <w:lastRenderedPageBreak/>
        <w:t>подразделений по делам несовершеннолетних отдела организации деятельности участковых уполномоченных полиции и подразделений по делам несовершеннолетних Министерства внутренних дел по Республике Коми</w:t>
      </w:r>
    </w:p>
    <w:p w:rsidR="00E23340" w:rsidRPr="005B2403" w:rsidRDefault="00E23340" w:rsidP="00165F39">
      <w:pPr>
        <w:shd w:val="clear" w:color="auto" w:fill="FFFFFF"/>
        <w:snapToGrid w:val="0"/>
        <w:spacing w:after="0" w:line="240" w:lineRule="auto"/>
        <w:ind w:firstLine="567"/>
        <w:jc w:val="both"/>
        <w:rPr>
          <w:rFonts w:ascii="Times New Roman" w:hAnsi="Times New Roman" w:cs="Times New Roman"/>
          <w:sz w:val="24"/>
          <w:szCs w:val="24"/>
          <w:shd w:val="clear" w:color="auto" w:fill="FFFFFF"/>
        </w:rPr>
      </w:pPr>
      <w:r w:rsidRPr="005B2403">
        <w:rPr>
          <w:rFonts w:ascii="Times New Roman" w:hAnsi="Times New Roman" w:cs="Times New Roman"/>
          <w:sz w:val="24"/>
          <w:szCs w:val="24"/>
          <w:shd w:val="clear" w:color="auto" w:fill="FFFFFF"/>
        </w:rPr>
        <w:t xml:space="preserve">* организация отдыха, оздоровления и занятости несовершеннолетних, в том числе, состоящих на </w:t>
      </w:r>
      <w:proofErr w:type="spellStart"/>
      <w:r w:rsidRPr="005B2403">
        <w:rPr>
          <w:rFonts w:ascii="Times New Roman" w:hAnsi="Times New Roman" w:cs="Times New Roman"/>
          <w:sz w:val="24"/>
          <w:szCs w:val="24"/>
          <w:shd w:val="clear" w:color="auto" w:fill="FFFFFF"/>
        </w:rPr>
        <w:t>профучетах</w:t>
      </w:r>
      <w:proofErr w:type="spellEnd"/>
      <w:r w:rsidRPr="005B2403">
        <w:rPr>
          <w:rFonts w:ascii="Times New Roman" w:hAnsi="Times New Roman" w:cs="Times New Roman"/>
          <w:sz w:val="24"/>
          <w:szCs w:val="24"/>
          <w:shd w:val="clear" w:color="auto" w:fill="FFFFFF"/>
        </w:rPr>
        <w:t xml:space="preserve">. </w:t>
      </w:r>
    </w:p>
    <w:p w:rsidR="00E23340" w:rsidRPr="005B2403" w:rsidRDefault="00E23340" w:rsidP="00165F39">
      <w:pPr>
        <w:shd w:val="clear" w:color="auto" w:fill="FFFFFF"/>
        <w:snapToGrid w:val="0"/>
        <w:spacing w:after="0" w:line="240" w:lineRule="auto"/>
        <w:ind w:firstLine="567"/>
        <w:jc w:val="both"/>
        <w:rPr>
          <w:rFonts w:ascii="Times New Roman" w:hAnsi="Times New Roman" w:cs="Times New Roman"/>
          <w:sz w:val="24"/>
          <w:szCs w:val="24"/>
          <w:shd w:val="clear" w:color="auto" w:fill="FFFFFF"/>
        </w:rPr>
      </w:pPr>
      <w:r w:rsidRPr="005B2403">
        <w:rPr>
          <w:rFonts w:ascii="Times New Roman" w:hAnsi="Times New Roman" w:cs="Times New Roman"/>
          <w:sz w:val="24"/>
          <w:szCs w:val="24"/>
          <w:shd w:val="clear" w:color="auto" w:fill="FFFFFF"/>
        </w:rPr>
        <w:t xml:space="preserve">В июне из 28 </w:t>
      </w:r>
      <w:proofErr w:type="spellStart"/>
      <w:r w:rsidRPr="005B2403">
        <w:rPr>
          <w:rFonts w:ascii="Times New Roman" w:hAnsi="Times New Roman" w:cs="Times New Roman"/>
          <w:sz w:val="24"/>
          <w:szCs w:val="24"/>
          <w:shd w:val="clear" w:color="auto" w:fill="FFFFFF"/>
        </w:rPr>
        <w:t>подучетников</w:t>
      </w:r>
      <w:proofErr w:type="spellEnd"/>
      <w:r w:rsidRPr="005B2403">
        <w:rPr>
          <w:rFonts w:ascii="Times New Roman" w:hAnsi="Times New Roman" w:cs="Times New Roman"/>
          <w:sz w:val="24"/>
          <w:szCs w:val="24"/>
          <w:shd w:val="clear" w:color="auto" w:fill="FFFFFF"/>
        </w:rPr>
        <w:t xml:space="preserve"> в ЛТО при </w:t>
      </w:r>
      <w:proofErr w:type="spellStart"/>
      <w:r w:rsidRPr="005B2403">
        <w:rPr>
          <w:rFonts w:ascii="Times New Roman" w:hAnsi="Times New Roman" w:cs="Times New Roman"/>
          <w:sz w:val="24"/>
          <w:szCs w:val="24"/>
          <w:shd w:val="clear" w:color="auto" w:fill="FFFFFF"/>
        </w:rPr>
        <w:t>Усть-Цилемской</w:t>
      </w:r>
      <w:proofErr w:type="spellEnd"/>
      <w:r w:rsidRPr="005B2403">
        <w:rPr>
          <w:rFonts w:ascii="Times New Roman" w:hAnsi="Times New Roman" w:cs="Times New Roman"/>
          <w:sz w:val="24"/>
          <w:szCs w:val="24"/>
          <w:shd w:val="clear" w:color="auto" w:fill="FFFFFF"/>
        </w:rPr>
        <w:t xml:space="preserve"> СОШ было занято 3 </w:t>
      </w:r>
      <w:proofErr w:type="spellStart"/>
      <w:r w:rsidRPr="005B2403">
        <w:rPr>
          <w:rFonts w:ascii="Times New Roman" w:hAnsi="Times New Roman" w:cs="Times New Roman"/>
          <w:sz w:val="24"/>
          <w:szCs w:val="24"/>
          <w:shd w:val="clear" w:color="auto" w:fill="FFFFFF"/>
        </w:rPr>
        <w:t>подучетника</w:t>
      </w:r>
      <w:proofErr w:type="spellEnd"/>
      <w:r w:rsidRPr="005B2403">
        <w:rPr>
          <w:rFonts w:ascii="Times New Roman" w:hAnsi="Times New Roman" w:cs="Times New Roman"/>
          <w:sz w:val="24"/>
          <w:szCs w:val="24"/>
          <w:shd w:val="clear" w:color="auto" w:fill="FFFFFF"/>
        </w:rPr>
        <w:t xml:space="preserve">. В лагере с дневным пребыванием детей программу «Надежда» посещало 5 </w:t>
      </w:r>
      <w:proofErr w:type="spellStart"/>
      <w:r w:rsidRPr="005B2403">
        <w:rPr>
          <w:rFonts w:ascii="Times New Roman" w:hAnsi="Times New Roman" w:cs="Times New Roman"/>
          <w:sz w:val="24"/>
          <w:szCs w:val="24"/>
          <w:shd w:val="clear" w:color="auto" w:fill="FFFFFF"/>
        </w:rPr>
        <w:t>подучетников</w:t>
      </w:r>
      <w:proofErr w:type="spellEnd"/>
      <w:r w:rsidRPr="005B2403">
        <w:rPr>
          <w:rFonts w:ascii="Times New Roman" w:hAnsi="Times New Roman" w:cs="Times New Roman"/>
          <w:sz w:val="24"/>
          <w:szCs w:val="24"/>
          <w:shd w:val="clear" w:color="auto" w:fill="FFFFFF"/>
        </w:rPr>
        <w:t xml:space="preserve">, в лагере за пределами РК – 1 </w:t>
      </w:r>
      <w:proofErr w:type="spellStart"/>
      <w:r w:rsidRPr="005B2403">
        <w:rPr>
          <w:rFonts w:ascii="Times New Roman" w:hAnsi="Times New Roman" w:cs="Times New Roman"/>
          <w:sz w:val="24"/>
          <w:szCs w:val="24"/>
          <w:shd w:val="clear" w:color="auto" w:fill="FFFFFF"/>
        </w:rPr>
        <w:t>подучетник</w:t>
      </w:r>
      <w:proofErr w:type="spellEnd"/>
      <w:r w:rsidRPr="005B2403">
        <w:rPr>
          <w:rFonts w:ascii="Times New Roman" w:hAnsi="Times New Roman" w:cs="Times New Roman"/>
          <w:sz w:val="24"/>
          <w:szCs w:val="24"/>
          <w:shd w:val="clear" w:color="auto" w:fill="FFFFFF"/>
        </w:rPr>
        <w:t>.</w:t>
      </w:r>
    </w:p>
    <w:p w:rsidR="00E23340" w:rsidRPr="005B2403" w:rsidRDefault="00E23340" w:rsidP="00165F39">
      <w:pPr>
        <w:autoSpaceDE w:val="0"/>
        <w:autoSpaceDN w:val="0"/>
        <w:adjustRightInd w:val="0"/>
        <w:spacing w:after="0" w:line="240" w:lineRule="auto"/>
        <w:ind w:firstLine="567"/>
        <w:jc w:val="both"/>
        <w:rPr>
          <w:rFonts w:ascii="Times New Roman" w:hAnsi="Times New Roman" w:cs="Times New Roman"/>
          <w:sz w:val="24"/>
          <w:szCs w:val="24"/>
        </w:rPr>
      </w:pPr>
      <w:r w:rsidRPr="005B2403">
        <w:rPr>
          <w:rFonts w:ascii="Times New Roman" w:hAnsi="Times New Roman" w:cs="Times New Roman"/>
          <w:sz w:val="24"/>
          <w:szCs w:val="24"/>
        </w:rPr>
        <w:t xml:space="preserve">На летних оздоровительных площадках ежегодной стала акция «Безопасное лето», в рамках которой в разных формах проводится целый комплекс мероприятий профилактической направленности для разных возрастных категорий детей. </w:t>
      </w:r>
    </w:p>
    <w:p w:rsidR="00E23340" w:rsidRPr="005B2403" w:rsidRDefault="00E23340" w:rsidP="00165F39">
      <w:pPr>
        <w:spacing w:after="0" w:line="240" w:lineRule="auto"/>
        <w:ind w:firstLine="567"/>
        <w:jc w:val="both"/>
        <w:rPr>
          <w:rFonts w:ascii="Times New Roman" w:eastAsia="Calibri" w:hAnsi="Times New Roman" w:cs="Times New Roman"/>
          <w:sz w:val="24"/>
          <w:szCs w:val="24"/>
          <w:shd w:val="clear" w:color="auto" w:fill="FFFFFF"/>
        </w:rPr>
      </w:pPr>
      <w:r w:rsidRPr="005B2403">
        <w:rPr>
          <w:rFonts w:ascii="Times New Roman" w:eastAsia="Calibri" w:hAnsi="Times New Roman" w:cs="Times New Roman"/>
          <w:sz w:val="24"/>
          <w:szCs w:val="24"/>
          <w:shd w:val="clear" w:color="auto" w:fill="FFFFFF"/>
        </w:rPr>
        <w:t xml:space="preserve">На площадках воспитатели провели занимательные беседы о здоровом питании, о гигиене, о том, к чему приводят вредные привычки, спортивные мероприятия с целью укрепления здоровья. Некоторые мероприятия прошли в сотрудничестве с учреждениями культуры. </w:t>
      </w:r>
    </w:p>
    <w:p w:rsidR="00E23340" w:rsidRPr="005B2403" w:rsidRDefault="00E23340" w:rsidP="00165F39">
      <w:pPr>
        <w:spacing w:after="0" w:line="240" w:lineRule="auto"/>
        <w:ind w:firstLine="567"/>
        <w:jc w:val="both"/>
        <w:rPr>
          <w:rFonts w:ascii="Times New Roman" w:eastAsia="Calibri" w:hAnsi="Times New Roman" w:cs="Times New Roman"/>
          <w:sz w:val="24"/>
          <w:szCs w:val="24"/>
          <w:shd w:val="clear" w:color="auto" w:fill="FFFFFF"/>
        </w:rPr>
      </w:pPr>
      <w:r w:rsidRPr="005B2403">
        <w:rPr>
          <w:rFonts w:ascii="Times New Roman" w:eastAsia="Calibri" w:hAnsi="Times New Roman" w:cs="Times New Roman"/>
          <w:sz w:val="24"/>
          <w:szCs w:val="24"/>
          <w:shd w:val="clear" w:color="auto" w:fill="FFFFFF"/>
        </w:rPr>
        <w:t>В частности на площадке «Надежда», целью которой было</w:t>
      </w:r>
      <w:r w:rsidRPr="005B2403">
        <w:rPr>
          <w:rFonts w:ascii="Times New Roman" w:hAnsi="Times New Roman" w:cs="Times New Roman"/>
          <w:sz w:val="24"/>
          <w:szCs w:val="24"/>
        </w:rPr>
        <w:t xml:space="preserve"> формирование социально-адаптивной и социально-ответственной личности ребенка,</w:t>
      </w:r>
      <w:r w:rsidRPr="005B2403">
        <w:rPr>
          <w:rFonts w:ascii="Times New Roman" w:eastAsia="Calibri" w:hAnsi="Times New Roman" w:cs="Times New Roman"/>
          <w:sz w:val="24"/>
          <w:szCs w:val="24"/>
          <w:shd w:val="clear" w:color="auto" w:fill="FFFFFF"/>
        </w:rPr>
        <w:t xml:space="preserve"> прошли: </w:t>
      </w:r>
    </w:p>
    <w:p w:rsidR="00E23340" w:rsidRPr="005B2403" w:rsidRDefault="00E23340" w:rsidP="00165F39">
      <w:pPr>
        <w:spacing w:after="0" w:line="240" w:lineRule="auto"/>
        <w:ind w:firstLine="567"/>
        <w:jc w:val="both"/>
        <w:rPr>
          <w:rFonts w:ascii="Times New Roman" w:hAnsi="Times New Roman" w:cs="Times New Roman"/>
          <w:sz w:val="24"/>
          <w:szCs w:val="24"/>
        </w:rPr>
      </w:pPr>
      <w:r w:rsidRPr="005B2403">
        <w:rPr>
          <w:rFonts w:ascii="Times New Roman" w:eastAsia="Calibri" w:hAnsi="Times New Roman" w:cs="Times New Roman"/>
          <w:sz w:val="24"/>
          <w:szCs w:val="24"/>
          <w:shd w:val="clear" w:color="auto" w:fill="FFFFFF"/>
        </w:rPr>
        <w:t>- б</w:t>
      </w:r>
      <w:r w:rsidRPr="005B2403">
        <w:rPr>
          <w:rFonts w:ascii="Times New Roman" w:hAnsi="Times New Roman" w:cs="Times New Roman"/>
          <w:sz w:val="24"/>
          <w:szCs w:val="24"/>
        </w:rPr>
        <w:t xml:space="preserve">еседы «Мы в ответе за свои поступки», «Твоя Семья»,  «Опасные привычки», «Планы на будущее», </w:t>
      </w:r>
    </w:p>
    <w:p w:rsidR="00E23340" w:rsidRPr="005B2403" w:rsidRDefault="00E23340" w:rsidP="00165F39">
      <w:pPr>
        <w:spacing w:after="0" w:line="240" w:lineRule="auto"/>
        <w:ind w:firstLine="567"/>
        <w:jc w:val="both"/>
        <w:rPr>
          <w:rFonts w:ascii="Times New Roman" w:hAnsi="Times New Roman" w:cs="Times New Roman"/>
          <w:sz w:val="24"/>
          <w:szCs w:val="24"/>
        </w:rPr>
      </w:pPr>
      <w:r w:rsidRPr="005B2403">
        <w:rPr>
          <w:rFonts w:ascii="Times New Roman" w:hAnsi="Times New Roman" w:cs="Times New Roman"/>
          <w:sz w:val="24"/>
          <w:szCs w:val="24"/>
        </w:rPr>
        <w:t xml:space="preserve">- </w:t>
      </w:r>
      <w:proofErr w:type="spellStart"/>
      <w:r w:rsidRPr="005B2403">
        <w:rPr>
          <w:rFonts w:ascii="Times New Roman" w:hAnsi="Times New Roman" w:cs="Times New Roman"/>
          <w:sz w:val="24"/>
          <w:szCs w:val="24"/>
        </w:rPr>
        <w:t>киноуроки</w:t>
      </w:r>
      <w:proofErr w:type="spellEnd"/>
      <w:r w:rsidRPr="005B2403">
        <w:rPr>
          <w:rFonts w:ascii="Times New Roman" w:hAnsi="Times New Roman" w:cs="Times New Roman"/>
          <w:sz w:val="24"/>
          <w:szCs w:val="24"/>
        </w:rPr>
        <w:t xml:space="preserve">: просмотр фильмов с обсуждением «Ванька Адмирал», «Дом», «Мой друг Дима Зорин», </w:t>
      </w:r>
      <w:r w:rsidRPr="005B2403">
        <w:rPr>
          <w:rFonts w:ascii="Times New Roman" w:hAnsi="Times New Roman" w:cs="Times New Roman"/>
          <w:color w:val="000000"/>
          <w:sz w:val="24"/>
          <w:szCs w:val="24"/>
          <w:shd w:val="clear" w:color="auto" w:fill="FFFFFF"/>
        </w:rPr>
        <w:t>«Великий» и др.</w:t>
      </w:r>
    </w:p>
    <w:p w:rsidR="00E23340" w:rsidRPr="005B2403" w:rsidRDefault="00E23340" w:rsidP="00165F39">
      <w:pPr>
        <w:shd w:val="clear" w:color="auto" w:fill="FFFFFF"/>
        <w:snapToGrid w:val="0"/>
        <w:spacing w:after="0" w:line="240" w:lineRule="auto"/>
        <w:ind w:firstLine="567"/>
        <w:jc w:val="both"/>
        <w:rPr>
          <w:rFonts w:ascii="Times New Roman" w:hAnsi="Times New Roman" w:cs="Times New Roman"/>
          <w:sz w:val="24"/>
          <w:szCs w:val="24"/>
          <w:shd w:val="clear" w:color="auto" w:fill="FFFFFF"/>
        </w:rPr>
      </w:pPr>
      <w:r w:rsidRPr="005B2403">
        <w:rPr>
          <w:rFonts w:ascii="Times New Roman" w:hAnsi="Times New Roman" w:cs="Times New Roman"/>
          <w:sz w:val="24"/>
          <w:szCs w:val="24"/>
          <w:shd w:val="clear" w:color="auto" w:fill="FFFFFF"/>
        </w:rPr>
        <w:t>* организация районных массовых мероприятий разных направлений (альтернативные виды занятости):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2"/>
        <w:gridCol w:w="7430"/>
        <w:gridCol w:w="1090"/>
      </w:tblGrid>
      <w:tr w:rsidR="00E23340" w:rsidRPr="005B2403" w:rsidTr="008C79B9">
        <w:tc>
          <w:tcPr>
            <w:tcW w:w="552" w:type="dxa"/>
            <w:shd w:val="clear" w:color="auto" w:fill="auto"/>
          </w:tcPr>
          <w:p w:rsidR="00E23340" w:rsidRPr="005B2403" w:rsidRDefault="00E23340" w:rsidP="00165F39">
            <w:pPr>
              <w:numPr>
                <w:ilvl w:val="0"/>
                <w:numId w:val="28"/>
              </w:numPr>
              <w:suppressAutoHyphens/>
              <w:snapToGrid w:val="0"/>
              <w:spacing w:after="0" w:line="240" w:lineRule="auto"/>
              <w:ind w:left="473"/>
              <w:jc w:val="both"/>
              <w:rPr>
                <w:rFonts w:ascii="Times New Roman" w:hAnsi="Times New Roman" w:cs="Times New Roman"/>
                <w:color w:val="000000"/>
                <w:sz w:val="24"/>
                <w:szCs w:val="24"/>
              </w:rPr>
            </w:pPr>
          </w:p>
        </w:tc>
        <w:tc>
          <w:tcPr>
            <w:tcW w:w="7430" w:type="dxa"/>
            <w:shd w:val="clear" w:color="auto" w:fill="auto"/>
          </w:tcPr>
          <w:p w:rsidR="00E23340" w:rsidRPr="005B2403" w:rsidRDefault="00E23340" w:rsidP="00165F39">
            <w:pPr>
              <w:snapToGrid w:val="0"/>
              <w:spacing w:after="0" w:line="240" w:lineRule="auto"/>
              <w:jc w:val="both"/>
              <w:rPr>
                <w:rFonts w:ascii="Times New Roman" w:hAnsi="Times New Roman" w:cs="Times New Roman"/>
                <w:color w:val="000000"/>
                <w:sz w:val="24"/>
                <w:szCs w:val="24"/>
              </w:rPr>
            </w:pPr>
            <w:r w:rsidRPr="005B2403">
              <w:rPr>
                <w:rFonts w:ascii="Times New Roman" w:hAnsi="Times New Roman" w:cs="Times New Roman"/>
                <w:color w:val="000000"/>
                <w:sz w:val="24"/>
                <w:szCs w:val="24"/>
              </w:rPr>
              <w:t> </w:t>
            </w:r>
            <w:proofErr w:type="gramStart"/>
            <w:r w:rsidRPr="005B2403">
              <w:rPr>
                <w:rFonts w:ascii="Times New Roman" w:hAnsi="Times New Roman" w:cs="Times New Roman"/>
                <w:color w:val="000000"/>
                <w:sz w:val="24"/>
                <w:szCs w:val="24"/>
              </w:rPr>
              <w:t>районный</w:t>
            </w:r>
            <w:proofErr w:type="gramEnd"/>
            <w:r w:rsidRPr="005B2403">
              <w:rPr>
                <w:rFonts w:ascii="Times New Roman" w:hAnsi="Times New Roman" w:cs="Times New Roman"/>
                <w:color w:val="000000"/>
                <w:sz w:val="24"/>
                <w:szCs w:val="24"/>
              </w:rPr>
              <w:t xml:space="preserve"> фестиваля-конкурса театральных коллективов «Потомки Мельпомены» - 2021г.</w:t>
            </w:r>
          </w:p>
        </w:tc>
        <w:tc>
          <w:tcPr>
            <w:tcW w:w="1090" w:type="dxa"/>
            <w:shd w:val="clear" w:color="auto" w:fill="auto"/>
          </w:tcPr>
          <w:p w:rsidR="00E23340" w:rsidRPr="005B2403" w:rsidRDefault="00E23340" w:rsidP="00165F39">
            <w:pPr>
              <w:snapToGrid w:val="0"/>
              <w:spacing w:after="0" w:line="240" w:lineRule="auto"/>
              <w:jc w:val="center"/>
              <w:rPr>
                <w:rFonts w:ascii="Times New Roman" w:hAnsi="Times New Roman" w:cs="Times New Roman"/>
                <w:sz w:val="24"/>
                <w:szCs w:val="24"/>
              </w:rPr>
            </w:pPr>
            <w:r w:rsidRPr="005B2403">
              <w:rPr>
                <w:rFonts w:ascii="Times New Roman" w:hAnsi="Times New Roman" w:cs="Times New Roman"/>
                <w:sz w:val="24"/>
                <w:szCs w:val="24"/>
              </w:rPr>
              <w:t xml:space="preserve">10 </w:t>
            </w:r>
            <w:proofErr w:type="spellStart"/>
            <w:r w:rsidRPr="005B2403">
              <w:rPr>
                <w:rFonts w:ascii="Times New Roman" w:hAnsi="Times New Roman" w:cs="Times New Roman"/>
                <w:sz w:val="24"/>
                <w:szCs w:val="24"/>
              </w:rPr>
              <w:t>спект</w:t>
            </w:r>
            <w:proofErr w:type="spellEnd"/>
            <w:r w:rsidRPr="005B2403">
              <w:rPr>
                <w:rFonts w:ascii="Times New Roman" w:hAnsi="Times New Roman" w:cs="Times New Roman"/>
                <w:sz w:val="24"/>
                <w:szCs w:val="24"/>
              </w:rPr>
              <w:t>., 40 чел.</w:t>
            </w:r>
          </w:p>
        </w:tc>
      </w:tr>
      <w:tr w:rsidR="00E23340" w:rsidRPr="005B2403" w:rsidTr="008C79B9">
        <w:tc>
          <w:tcPr>
            <w:tcW w:w="552" w:type="dxa"/>
            <w:shd w:val="clear" w:color="auto" w:fill="auto"/>
          </w:tcPr>
          <w:p w:rsidR="00E23340" w:rsidRPr="005B2403" w:rsidRDefault="00E23340" w:rsidP="00165F39">
            <w:pPr>
              <w:numPr>
                <w:ilvl w:val="0"/>
                <w:numId w:val="28"/>
              </w:numPr>
              <w:suppressAutoHyphens/>
              <w:snapToGrid w:val="0"/>
              <w:spacing w:after="0" w:line="240" w:lineRule="auto"/>
              <w:ind w:left="473"/>
              <w:jc w:val="both"/>
              <w:rPr>
                <w:rFonts w:ascii="Times New Roman" w:hAnsi="Times New Roman" w:cs="Times New Roman"/>
                <w:color w:val="000000"/>
                <w:sz w:val="24"/>
                <w:szCs w:val="24"/>
              </w:rPr>
            </w:pPr>
          </w:p>
        </w:tc>
        <w:tc>
          <w:tcPr>
            <w:tcW w:w="7430" w:type="dxa"/>
            <w:shd w:val="clear" w:color="auto" w:fill="auto"/>
          </w:tcPr>
          <w:p w:rsidR="00E23340" w:rsidRPr="005B2403" w:rsidRDefault="00E23340" w:rsidP="00165F39">
            <w:pPr>
              <w:snapToGrid w:val="0"/>
              <w:spacing w:after="0" w:line="240" w:lineRule="auto"/>
              <w:jc w:val="both"/>
              <w:rPr>
                <w:rFonts w:ascii="Times New Roman" w:hAnsi="Times New Roman" w:cs="Times New Roman"/>
                <w:sz w:val="24"/>
                <w:szCs w:val="24"/>
                <w:shd w:val="clear" w:color="auto" w:fill="FFFFFF"/>
              </w:rPr>
            </w:pPr>
            <w:r w:rsidRPr="005B2403">
              <w:rPr>
                <w:rFonts w:ascii="Times New Roman" w:hAnsi="Times New Roman" w:cs="Times New Roman"/>
                <w:color w:val="000000"/>
                <w:sz w:val="24"/>
                <w:szCs w:val="24"/>
              </w:rPr>
              <w:t xml:space="preserve">муниципальный этап спортивно-оздоровительных соревнований школьников «Президентские состязания» </w:t>
            </w:r>
            <w:r w:rsidRPr="005B2403">
              <w:rPr>
                <w:rFonts w:ascii="Times New Roman" w:hAnsi="Times New Roman" w:cs="Times New Roman"/>
                <w:sz w:val="24"/>
                <w:szCs w:val="24"/>
              </w:rPr>
              <w:t>с параллельным зачётом ВФСК «ГТО»</w:t>
            </w:r>
          </w:p>
        </w:tc>
        <w:tc>
          <w:tcPr>
            <w:tcW w:w="1090" w:type="dxa"/>
            <w:shd w:val="clear" w:color="auto" w:fill="auto"/>
          </w:tcPr>
          <w:p w:rsidR="00E23340" w:rsidRPr="005B2403" w:rsidRDefault="00E23340" w:rsidP="00165F39">
            <w:pPr>
              <w:snapToGrid w:val="0"/>
              <w:spacing w:after="0" w:line="240" w:lineRule="auto"/>
              <w:jc w:val="center"/>
              <w:rPr>
                <w:rFonts w:ascii="Times New Roman" w:hAnsi="Times New Roman" w:cs="Times New Roman"/>
                <w:sz w:val="24"/>
                <w:szCs w:val="24"/>
                <w:shd w:val="clear" w:color="auto" w:fill="FFFFFF"/>
              </w:rPr>
            </w:pPr>
            <w:r w:rsidRPr="005B2403">
              <w:rPr>
                <w:rFonts w:ascii="Times New Roman" w:hAnsi="Times New Roman" w:cs="Times New Roman"/>
                <w:sz w:val="24"/>
                <w:szCs w:val="24"/>
              </w:rPr>
              <w:t xml:space="preserve">24 </w:t>
            </w:r>
            <w:proofErr w:type="spellStart"/>
            <w:r w:rsidRPr="005B2403">
              <w:rPr>
                <w:rFonts w:ascii="Times New Roman" w:hAnsi="Times New Roman" w:cs="Times New Roman"/>
                <w:sz w:val="24"/>
                <w:szCs w:val="24"/>
              </w:rPr>
              <w:t>уч</w:t>
            </w:r>
            <w:proofErr w:type="spellEnd"/>
            <w:r w:rsidRPr="005B2403">
              <w:rPr>
                <w:rFonts w:ascii="Times New Roman" w:hAnsi="Times New Roman" w:cs="Times New Roman"/>
                <w:sz w:val="24"/>
                <w:szCs w:val="24"/>
              </w:rPr>
              <w:t>.</w:t>
            </w:r>
          </w:p>
        </w:tc>
      </w:tr>
      <w:tr w:rsidR="00E23340" w:rsidRPr="005B2403" w:rsidTr="008C79B9">
        <w:tc>
          <w:tcPr>
            <w:tcW w:w="552" w:type="dxa"/>
            <w:shd w:val="clear" w:color="auto" w:fill="auto"/>
          </w:tcPr>
          <w:p w:rsidR="00E23340" w:rsidRPr="005B2403" w:rsidRDefault="00E23340" w:rsidP="00165F39">
            <w:pPr>
              <w:numPr>
                <w:ilvl w:val="0"/>
                <w:numId w:val="28"/>
              </w:numPr>
              <w:suppressAutoHyphens/>
              <w:snapToGrid w:val="0"/>
              <w:spacing w:after="0" w:line="240" w:lineRule="auto"/>
              <w:ind w:left="473"/>
              <w:jc w:val="both"/>
              <w:rPr>
                <w:rFonts w:ascii="Times New Roman" w:hAnsi="Times New Roman" w:cs="Times New Roman"/>
                <w:sz w:val="24"/>
                <w:szCs w:val="24"/>
              </w:rPr>
            </w:pPr>
          </w:p>
        </w:tc>
        <w:tc>
          <w:tcPr>
            <w:tcW w:w="7430" w:type="dxa"/>
            <w:shd w:val="clear" w:color="auto" w:fill="auto"/>
          </w:tcPr>
          <w:p w:rsidR="00E23340" w:rsidRPr="005B2403" w:rsidRDefault="00E23340" w:rsidP="00165F39">
            <w:pPr>
              <w:snapToGrid w:val="0"/>
              <w:spacing w:after="0" w:line="240" w:lineRule="auto"/>
              <w:jc w:val="both"/>
              <w:rPr>
                <w:rFonts w:ascii="Times New Roman" w:hAnsi="Times New Roman" w:cs="Times New Roman"/>
                <w:sz w:val="24"/>
                <w:szCs w:val="24"/>
                <w:shd w:val="clear" w:color="auto" w:fill="FFFFFF"/>
              </w:rPr>
            </w:pPr>
            <w:r w:rsidRPr="005B2403">
              <w:rPr>
                <w:rFonts w:ascii="Times New Roman" w:hAnsi="Times New Roman" w:cs="Times New Roman"/>
                <w:sz w:val="24"/>
                <w:szCs w:val="24"/>
              </w:rPr>
              <w:t>учебные военно-полевые сборы для учащихся 10-х классов, проходящих подготовку по ОВС</w:t>
            </w:r>
          </w:p>
        </w:tc>
        <w:tc>
          <w:tcPr>
            <w:tcW w:w="1090" w:type="dxa"/>
            <w:shd w:val="clear" w:color="auto" w:fill="auto"/>
          </w:tcPr>
          <w:p w:rsidR="00E23340" w:rsidRPr="005B2403" w:rsidRDefault="00E23340" w:rsidP="00165F39">
            <w:pPr>
              <w:snapToGrid w:val="0"/>
              <w:spacing w:after="0" w:line="240" w:lineRule="auto"/>
              <w:jc w:val="center"/>
              <w:rPr>
                <w:rFonts w:ascii="Times New Roman" w:hAnsi="Times New Roman" w:cs="Times New Roman"/>
                <w:sz w:val="24"/>
                <w:szCs w:val="24"/>
                <w:shd w:val="clear" w:color="auto" w:fill="FFFFFF"/>
              </w:rPr>
            </w:pPr>
            <w:r w:rsidRPr="005B2403">
              <w:rPr>
                <w:rFonts w:ascii="Times New Roman" w:hAnsi="Times New Roman" w:cs="Times New Roman"/>
                <w:sz w:val="24"/>
                <w:szCs w:val="24"/>
                <w:shd w:val="clear" w:color="auto" w:fill="FFFFFF"/>
              </w:rPr>
              <w:t>35 юношей</w:t>
            </w:r>
          </w:p>
        </w:tc>
      </w:tr>
      <w:tr w:rsidR="00E23340" w:rsidRPr="005B2403" w:rsidTr="008C79B9">
        <w:tc>
          <w:tcPr>
            <w:tcW w:w="552" w:type="dxa"/>
            <w:shd w:val="clear" w:color="auto" w:fill="auto"/>
          </w:tcPr>
          <w:p w:rsidR="00E23340" w:rsidRPr="005B2403" w:rsidRDefault="00E23340" w:rsidP="00165F39">
            <w:pPr>
              <w:numPr>
                <w:ilvl w:val="0"/>
                <w:numId w:val="28"/>
              </w:numPr>
              <w:suppressAutoHyphens/>
              <w:snapToGrid w:val="0"/>
              <w:spacing w:after="0" w:line="240" w:lineRule="auto"/>
              <w:ind w:left="473"/>
              <w:jc w:val="both"/>
              <w:rPr>
                <w:rFonts w:ascii="Times New Roman" w:hAnsi="Times New Roman" w:cs="Times New Roman"/>
                <w:sz w:val="24"/>
                <w:szCs w:val="24"/>
              </w:rPr>
            </w:pPr>
          </w:p>
        </w:tc>
        <w:tc>
          <w:tcPr>
            <w:tcW w:w="7430" w:type="dxa"/>
            <w:shd w:val="clear" w:color="auto" w:fill="auto"/>
          </w:tcPr>
          <w:p w:rsidR="00E23340" w:rsidRPr="005B2403" w:rsidRDefault="00E23340" w:rsidP="00165F39">
            <w:pPr>
              <w:snapToGrid w:val="0"/>
              <w:spacing w:after="0" w:line="240" w:lineRule="auto"/>
              <w:jc w:val="both"/>
              <w:rPr>
                <w:rFonts w:ascii="Times New Roman" w:hAnsi="Times New Roman" w:cs="Times New Roman"/>
                <w:sz w:val="24"/>
                <w:szCs w:val="24"/>
                <w:shd w:val="clear" w:color="auto" w:fill="FFFFFF"/>
              </w:rPr>
            </w:pPr>
            <w:r w:rsidRPr="005B2403">
              <w:rPr>
                <w:rFonts w:ascii="Times New Roman" w:hAnsi="Times New Roman" w:cs="Times New Roman"/>
                <w:sz w:val="24"/>
                <w:szCs w:val="24"/>
              </w:rPr>
              <w:t>концертно-праздничная программа ко Дню защиты детей, посвященная 100-летию Республики Коми, «Гудвин» приглашает друзей»»</w:t>
            </w:r>
          </w:p>
        </w:tc>
        <w:tc>
          <w:tcPr>
            <w:tcW w:w="1090" w:type="dxa"/>
            <w:shd w:val="clear" w:color="auto" w:fill="auto"/>
          </w:tcPr>
          <w:p w:rsidR="00E23340" w:rsidRPr="005B2403" w:rsidRDefault="00E23340" w:rsidP="00165F39">
            <w:pPr>
              <w:snapToGrid w:val="0"/>
              <w:spacing w:after="0" w:line="240" w:lineRule="auto"/>
              <w:jc w:val="center"/>
              <w:rPr>
                <w:rFonts w:ascii="Times New Roman" w:hAnsi="Times New Roman" w:cs="Times New Roman"/>
                <w:sz w:val="24"/>
                <w:szCs w:val="24"/>
                <w:shd w:val="clear" w:color="auto" w:fill="FFFFFF"/>
              </w:rPr>
            </w:pPr>
            <w:r w:rsidRPr="005B2403">
              <w:rPr>
                <w:rFonts w:ascii="Times New Roman" w:hAnsi="Times New Roman" w:cs="Times New Roman"/>
                <w:sz w:val="24"/>
                <w:szCs w:val="24"/>
                <w:shd w:val="clear" w:color="auto" w:fill="FFFFFF"/>
              </w:rPr>
              <w:t>более 100</w:t>
            </w:r>
          </w:p>
        </w:tc>
      </w:tr>
      <w:tr w:rsidR="00E23340" w:rsidRPr="005B2403" w:rsidTr="008C79B9">
        <w:tc>
          <w:tcPr>
            <w:tcW w:w="552" w:type="dxa"/>
            <w:shd w:val="clear" w:color="auto" w:fill="auto"/>
          </w:tcPr>
          <w:p w:rsidR="00E23340" w:rsidRPr="005B2403" w:rsidRDefault="00E23340" w:rsidP="00165F39">
            <w:pPr>
              <w:numPr>
                <w:ilvl w:val="0"/>
                <w:numId w:val="28"/>
              </w:numPr>
              <w:suppressAutoHyphens/>
              <w:snapToGrid w:val="0"/>
              <w:spacing w:after="0" w:line="240" w:lineRule="auto"/>
              <w:ind w:left="473"/>
              <w:jc w:val="both"/>
              <w:rPr>
                <w:rFonts w:ascii="Times New Roman" w:hAnsi="Times New Roman" w:cs="Times New Roman"/>
                <w:sz w:val="24"/>
                <w:szCs w:val="24"/>
              </w:rPr>
            </w:pPr>
          </w:p>
        </w:tc>
        <w:tc>
          <w:tcPr>
            <w:tcW w:w="7430" w:type="dxa"/>
            <w:shd w:val="clear" w:color="auto" w:fill="auto"/>
          </w:tcPr>
          <w:p w:rsidR="00E23340" w:rsidRPr="005B2403" w:rsidRDefault="00E23340" w:rsidP="00165F39">
            <w:pPr>
              <w:snapToGrid w:val="0"/>
              <w:spacing w:after="0" w:line="240" w:lineRule="auto"/>
              <w:jc w:val="both"/>
              <w:rPr>
                <w:rFonts w:ascii="Times New Roman" w:hAnsi="Times New Roman" w:cs="Times New Roman"/>
                <w:sz w:val="24"/>
                <w:szCs w:val="24"/>
                <w:shd w:val="clear" w:color="auto" w:fill="FFFFFF"/>
              </w:rPr>
            </w:pPr>
            <w:r w:rsidRPr="005B2403">
              <w:rPr>
                <w:rFonts w:ascii="Times New Roman" w:hAnsi="Times New Roman" w:cs="Times New Roman"/>
                <w:sz w:val="24"/>
                <w:szCs w:val="24"/>
              </w:rPr>
              <w:t>конкурс на получение именной прем</w:t>
            </w:r>
            <w:proofErr w:type="gramStart"/>
            <w:r w:rsidRPr="005B2403">
              <w:rPr>
                <w:rFonts w:ascii="Times New Roman" w:hAnsi="Times New Roman" w:cs="Times New Roman"/>
                <w:sz w:val="24"/>
                <w:szCs w:val="24"/>
              </w:rPr>
              <w:t>ии ООО</w:t>
            </w:r>
            <w:proofErr w:type="gramEnd"/>
            <w:r w:rsidRPr="005B2403">
              <w:rPr>
                <w:rFonts w:ascii="Times New Roman" w:hAnsi="Times New Roman" w:cs="Times New Roman"/>
                <w:sz w:val="24"/>
                <w:szCs w:val="24"/>
              </w:rPr>
              <w:t xml:space="preserve"> «</w:t>
            </w:r>
            <w:proofErr w:type="spellStart"/>
            <w:r w:rsidRPr="005B2403">
              <w:rPr>
                <w:rFonts w:ascii="Times New Roman" w:hAnsi="Times New Roman" w:cs="Times New Roman"/>
                <w:sz w:val="24"/>
                <w:szCs w:val="24"/>
              </w:rPr>
              <w:t>Лукойл-Коми</w:t>
            </w:r>
            <w:proofErr w:type="spellEnd"/>
            <w:r w:rsidRPr="005B2403">
              <w:rPr>
                <w:rFonts w:ascii="Times New Roman" w:hAnsi="Times New Roman" w:cs="Times New Roman"/>
                <w:sz w:val="24"/>
                <w:szCs w:val="24"/>
              </w:rPr>
              <w:t>»</w:t>
            </w:r>
          </w:p>
        </w:tc>
        <w:tc>
          <w:tcPr>
            <w:tcW w:w="1090" w:type="dxa"/>
            <w:shd w:val="clear" w:color="auto" w:fill="auto"/>
          </w:tcPr>
          <w:p w:rsidR="00E23340" w:rsidRPr="005B2403" w:rsidRDefault="00E23340" w:rsidP="00165F39">
            <w:pPr>
              <w:snapToGrid w:val="0"/>
              <w:spacing w:after="0" w:line="240" w:lineRule="auto"/>
              <w:jc w:val="center"/>
              <w:rPr>
                <w:rFonts w:ascii="Times New Roman" w:hAnsi="Times New Roman" w:cs="Times New Roman"/>
                <w:sz w:val="24"/>
                <w:szCs w:val="24"/>
                <w:shd w:val="clear" w:color="auto" w:fill="FFFFFF"/>
              </w:rPr>
            </w:pPr>
            <w:r w:rsidRPr="005B2403">
              <w:rPr>
                <w:rFonts w:ascii="Times New Roman" w:hAnsi="Times New Roman" w:cs="Times New Roman"/>
                <w:sz w:val="24"/>
                <w:szCs w:val="24"/>
                <w:shd w:val="clear" w:color="auto" w:fill="FFFFFF"/>
              </w:rPr>
              <w:t xml:space="preserve">14 </w:t>
            </w:r>
            <w:proofErr w:type="spellStart"/>
            <w:r w:rsidRPr="005B2403">
              <w:rPr>
                <w:rFonts w:ascii="Times New Roman" w:hAnsi="Times New Roman" w:cs="Times New Roman"/>
                <w:sz w:val="24"/>
                <w:szCs w:val="24"/>
                <w:shd w:val="clear" w:color="auto" w:fill="FFFFFF"/>
              </w:rPr>
              <w:t>уч</w:t>
            </w:r>
            <w:proofErr w:type="spellEnd"/>
            <w:r w:rsidRPr="005B2403">
              <w:rPr>
                <w:rFonts w:ascii="Times New Roman" w:hAnsi="Times New Roman" w:cs="Times New Roman"/>
                <w:sz w:val="24"/>
                <w:szCs w:val="24"/>
                <w:shd w:val="clear" w:color="auto" w:fill="FFFFFF"/>
              </w:rPr>
              <w:t>.</w:t>
            </w:r>
          </w:p>
        </w:tc>
      </w:tr>
      <w:tr w:rsidR="00E23340" w:rsidRPr="005B2403" w:rsidTr="008C79B9">
        <w:tc>
          <w:tcPr>
            <w:tcW w:w="552" w:type="dxa"/>
            <w:shd w:val="clear" w:color="auto" w:fill="auto"/>
          </w:tcPr>
          <w:p w:rsidR="00E23340" w:rsidRPr="005B2403" w:rsidRDefault="00E23340" w:rsidP="00165F39">
            <w:pPr>
              <w:numPr>
                <w:ilvl w:val="0"/>
                <w:numId w:val="28"/>
              </w:numPr>
              <w:suppressAutoHyphens/>
              <w:snapToGrid w:val="0"/>
              <w:spacing w:after="0" w:line="240" w:lineRule="auto"/>
              <w:ind w:left="473"/>
              <w:jc w:val="both"/>
              <w:rPr>
                <w:rFonts w:ascii="Times New Roman" w:hAnsi="Times New Roman" w:cs="Times New Roman"/>
                <w:sz w:val="24"/>
                <w:szCs w:val="24"/>
                <w:shd w:val="clear" w:color="auto" w:fill="FFFFFF"/>
              </w:rPr>
            </w:pPr>
          </w:p>
        </w:tc>
        <w:tc>
          <w:tcPr>
            <w:tcW w:w="7430" w:type="dxa"/>
            <w:shd w:val="clear" w:color="auto" w:fill="auto"/>
          </w:tcPr>
          <w:p w:rsidR="00E23340" w:rsidRPr="005B2403" w:rsidRDefault="00E23340" w:rsidP="00165F39">
            <w:pPr>
              <w:snapToGrid w:val="0"/>
              <w:spacing w:after="0" w:line="240" w:lineRule="auto"/>
              <w:jc w:val="both"/>
              <w:rPr>
                <w:rFonts w:ascii="Times New Roman" w:hAnsi="Times New Roman" w:cs="Times New Roman"/>
                <w:sz w:val="24"/>
                <w:szCs w:val="24"/>
                <w:shd w:val="clear" w:color="auto" w:fill="FFFFFF"/>
              </w:rPr>
            </w:pPr>
            <w:r w:rsidRPr="005B2403">
              <w:rPr>
                <w:rFonts w:ascii="Times New Roman" w:hAnsi="Times New Roman" w:cs="Times New Roman"/>
                <w:sz w:val="24"/>
                <w:szCs w:val="24"/>
                <w:shd w:val="clear" w:color="auto" w:fill="FFFFFF"/>
              </w:rPr>
              <w:t>песенная акция «Священная война»</w:t>
            </w:r>
          </w:p>
        </w:tc>
        <w:tc>
          <w:tcPr>
            <w:tcW w:w="1090" w:type="dxa"/>
            <w:shd w:val="clear" w:color="auto" w:fill="auto"/>
          </w:tcPr>
          <w:p w:rsidR="00E23340" w:rsidRPr="005B2403" w:rsidRDefault="00E23340" w:rsidP="00165F39">
            <w:pPr>
              <w:snapToGrid w:val="0"/>
              <w:spacing w:after="0" w:line="240" w:lineRule="auto"/>
              <w:jc w:val="center"/>
              <w:rPr>
                <w:rFonts w:ascii="Times New Roman" w:hAnsi="Times New Roman" w:cs="Times New Roman"/>
                <w:sz w:val="24"/>
                <w:szCs w:val="24"/>
                <w:shd w:val="clear" w:color="auto" w:fill="FFFFFF"/>
              </w:rPr>
            </w:pPr>
            <w:r w:rsidRPr="005B2403">
              <w:rPr>
                <w:rFonts w:ascii="Times New Roman" w:hAnsi="Times New Roman" w:cs="Times New Roman"/>
                <w:sz w:val="24"/>
                <w:szCs w:val="24"/>
                <w:shd w:val="clear" w:color="auto" w:fill="FFFFFF"/>
              </w:rPr>
              <w:t>10 школ</w:t>
            </w:r>
          </w:p>
        </w:tc>
      </w:tr>
      <w:tr w:rsidR="00E23340" w:rsidRPr="005B2403" w:rsidTr="008C79B9">
        <w:tc>
          <w:tcPr>
            <w:tcW w:w="552" w:type="dxa"/>
            <w:shd w:val="clear" w:color="auto" w:fill="auto"/>
          </w:tcPr>
          <w:p w:rsidR="00E23340" w:rsidRPr="005B2403" w:rsidRDefault="00E23340" w:rsidP="00165F39">
            <w:pPr>
              <w:numPr>
                <w:ilvl w:val="0"/>
                <w:numId w:val="28"/>
              </w:numPr>
              <w:suppressAutoHyphens/>
              <w:snapToGrid w:val="0"/>
              <w:spacing w:after="0" w:line="240" w:lineRule="auto"/>
              <w:ind w:left="473"/>
              <w:jc w:val="both"/>
              <w:rPr>
                <w:rFonts w:ascii="Times New Roman" w:hAnsi="Times New Roman" w:cs="Times New Roman"/>
                <w:sz w:val="24"/>
                <w:szCs w:val="24"/>
                <w:shd w:val="clear" w:color="auto" w:fill="FFFFFF"/>
              </w:rPr>
            </w:pPr>
          </w:p>
        </w:tc>
        <w:tc>
          <w:tcPr>
            <w:tcW w:w="7430" w:type="dxa"/>
            <w:shd w:val="clear" w:color="auto" w:fill="auto"/>
          </w:tcPr>
          <w:p w:rsidR="00E23340" w:rsidRPr="005B2403" w:rsidRDefault="00E23340" w:rsidP="00165F39">
            <w:pPr>
              <w:snapToGrid w:val="0"/>
              <w:spacing w:after="0" w:line="240" w:lineRule="auto"/>
              <w:jc w:val="both"/>
              <w:rPr>
                <w:rFonts w:ascii="Times New Roman" w:hAnsi="Times New Roman" w:cs="Times New Roman"/>
                <w:sz w:val="24"/>
                <w:szCs w:val="24"/>
                <w:shd w:val="clear" w:color="auto" w:fill="FFFFFF"/>
              </w:rPr>
            </w:pPr>
            <w:r w:rsidRPr="005B2403">
              <w:rPr>
                <w:rFonts w:ascii="Times New Roman" w:hAnsi="Times New Roman" w:cs="Times New Roman"/>
                <w:sz w:val="24"/>
                <w:szCs w:val="24"/>
                <w:shd w:val="clear" w:color="auto" w:fill="FFFFFF"/>
              </w:rPr>
              <w:t>муниципальная игра – соревнование «Дорожный эрудит»</w:t>
            </w:r>
          </w:p>
        </w:tc>
        <w:tc>
          <w:tcPr>
            <w:tcW w:w="1090" w:type="dxa"/>
            <w:shd w:val="clear" w:color="auto" w:fill="auto"/>
          </w:tcPr>
          <w:p w:rsidR="00E23340" w:rsidRPr="005B2403" w:rsidRDefault="00E23340" w:rsidP="00165F39">
            <w:pPr>
              <w:snapToGrid w:val="0"/>
              <w:spacing w:after="0" w:line="240" w:lineRule="auto"/>
              <w:jc w:val="center"/>
              <w:rPr>
                <w:rFonts w:ascii="Times New Roman" w:hAnsi="Times New Roman" w:cs="Times New Roman"/>
                <w:sz w:val="24"/>
                <w:szCs w:val="24"/>
                <w:shd w:val="clear" w:color="auto" w:fill="FFFFFF"/>
              </w:rPr>
            </w:pPr>
            <w:r w:rsidRPr="005B2403">
              <w:rPr>
                <w:rFonts w:ascii="Times New Roman" w:hAnsi="Times New Roman" w:cs="Times New Roman"/>
                <w:sz w:val="24"/>
                <w:szCs w:val="24"/>
                <w:shd w:val="clear" w:color="auto" w:fill="FFFFFF"/>
              </w:rPr>
              <w:t xml:space="preserve">48 </w:t>
            </w:r>
            <w:proofErr w:type="spellStart"/>
            <w:r w:rsidRPr="005B2403">
              <w:rPr>
                <w:rFonts w:ascii="Times New Roman" w:hAnsi="Times New Roman" w:cs="Times New Roman"/>
                <w:sz w:val="24"/>
                <w:szCs w:val="24"/>
                <w:shd w:val="clear" w:color="auto" w:fill="FFFFFF"/>
              </w:rPr>
              <w:t>уч</w:t>
            </w:r>
            <w:proofErr w:type="spellEnd"/>
            <w:r w:rsidRPr="005B2403">
              <w:rPr>
                <w:rFonts w:ascii="Times New Roman" w:hAnsi="Times New Roman" w:cs="Times New Roman"/>
                <w:sz w:val="24"/>
                <w:szCs w:val="24"/>
                <w:shd w:val="clear" w:color="auto" w:fill="FFFFFF"/>
              </w:rPr>
              <w:t>.</w:t>
            </w:r>
          </w:p>
        </w:tc>
      </w:tr>
      <w:tr w:rsidR="00E23340" w:rsidRPr="005B2403" w:rsidTr="008C79B9">
        <w:tc>
          <w:tcPr>
            <w:tcW w:w="552" w:type="dxa"/>
            <w:shd w:val="clear" w:color="auto" w:fill="auto"/>
          </w:tcPr>
          <w:p w:rsidR="00E23340" w:rsidRPr="005B2403" w:rsidRDefault="00E23340" w:rsidP="00165F39">
            <w:pPr>
              <w:numPr>
                <w:ilvl w:val="0"/>
                <w:numId w:val="28"/>
              </w:numPr>
              <w:suppressAutoHyphens/>
              <w:snapToGrid w:val="0"/>
              <w:spacing w:after="0" w:line="240" w:lineRule="auto"/>
              <w:ind w:left="473"/>
              <w:jc w:val="both"/>
              <w:rPr>
                <w:rFonts w:ascii="Times New Roman" w:hAnsi="Times New Roman" w:cs="Times New Roman"/>
                <w:sz w:val="24"/>
                <w:szCs w:val="24"/>
                <w:shd w:val="clear" w:color="auto" w:fill="FFFFFF"/>
              </w:rPr>
            </w:pPr>
          </w:p>
        </w:tc>
        <w:tc>
          <w:tcPr>
            <w:tcW w:w="7430" w:type="dxa"/>
            <w:shd w:val="clear" w:color="auto" w:fill="auto"/>
          </w:tcPr>
          <w:p w:rsidR="00E23340" w:rsidRPr="005B2403" w:rsidRDefault="00E23340" w:rsidP="00165F39">
            <w:pPr>
              <w:snapToGrid w:val="0"/>
              <w:spacing w:after="0" w:line="240" w:lineRule="auto"/>
              <w:jc w:val="both"/>
              <w:rPr>
                <w:rFonts w:ascii="Times New Roman" w:hAnsi="Times New Roman" w:cs="Times New Roman"/>
                <w:sz w:val="24"/>
                <w:szCs w:val="24"/>
                <w:shd w:val="clear" w:color="auto" w:fill="FFFFFF"/>
              </w:rPr>
            </w:pPr>
            <w:r w:rsidRPr="005B2403">
              <w:rPr>
                <w:rFonts w:ascii="Times New Roman" w:hAnsi="Times New Roman" w:cs="Times New Roman"/>
                <w:sz w:val="24"/>
                <w:szCs w:val="24"/>
                <w:shd w:val="clear" w:color="auto" w:fill="FFFFFF"/>
              </w:rPr>
              <w:t>проект «В знак признательности»</w:t>
            </w:r>
          </w:p>
        </w:tc>
        <w:tc>
          <w:tcPr>
            <w:tcW w:w="1090" w:type="dxa"/>
            <w:shd w:val="clear" w:color="auto" w:fill="auto"/>
          </w:tcPr>
          <w:p w:rsidR="00E23340" w:rsidRPr="005B2403" w:rsidRDefault="00E23340" w:rsidP="00165F39">
            <w:pPr>
              <w:snapToGrid w:val="0"/>
              <w:spacing w:after="0" w:line="240" w:lineRule="auto"/>
              <w:jc w:val="center"/>
              <w:rPr>
                <w:rFonts w:ascii="Times New Roman" w:hAnsi="Times New Roman" w:cs="Times New Roman"/>
                <w:sz w:val="24"/>
                <w:szCs w:val="24"/>
                <w:shd w:val="clear" w:color="auto" w:fill="FFFFFF"/>
              </w:rPr>
            </w:pPr>
            <w:r w:rsidRPr="005B2403">
              <w:rPr>
                <w:rFonts w:ascii="Times New Roman" w:hAnsi="Times New Roman" w:cs="Times New Roman"/>
                <w:sz w:val="24"/>
                <w:szCs w:val="24"/>
                <w:shd w:val="clear" w:color="auto" w:fill="FFFFFF"/>
              </w:rPr>
              <w:t>56 семей</w:t>
            </w:r>
          </w:p>
        </w:tc>
      </w:tr>
      <w:tr w:rsidR="00E23340" w:rsidRPr="005B2403" w:rsidTr="008C79B9">
        <w:tc>
          <w:tcPr>
            <w:tcW w:w="552" w:type="dxa"/>
            <w:shd w:val="clear" w:color="auto" w:fill="auto"/>
          </w:tcPr>
          <w:p w:rsidR="00E23340" w:rsidRPr="005B2403" w:rsidRDefault="00E23340" w:rsidP="00165F39">
            <w:pPr>
              <w:numPr>
                <w:ilvl w:val="0"/>
                <w:numId w:val="28"/>
              </w:numPr>
              <w:suppressAutoHyphens/>
              <w:snapToGrid w:val="0"/>
              <w:spacing w:after="0" w:line="240" w:lineRule="auto"/>
              <w:ind w:left="473"/>
              <w:jc w:val="both"/>
              <w:rPr>
                <w:rFonts w:ascii="Times New Roman" w:hAnsi="Times New Roman" w:cs="Times New Roman"/>
                <w:sz w:val="24"/>
                <w:szCs w:val="24"/>
                <w:shd w:val="clear" w:color="auto" w:fill="FFFFFF"/>
              </w:rPr>
            </w:pPr>
          </w:p>
        </w:tc>
        <w:tc>
          <w:tcPr>
            <w:tcW w:w="7430" w:type="dxa"/>
            <w:shd w:val="clear" w:color="auto" w:fill="auto"/>
          </w:tcPr>
          <w:p w:rsidR="00E23340" w:rsidRPr="005B2403" w:rsidRDefault="00E23340" w:rsidP="00165F39">
            <w:pPr>
              <w:snapToGrid w:val="0"/>
              <w:spacing w:after="0" w:line="240" w:lineRule="auto"/>
              <w:jc w:val="both"/>
              <w:rPr>
                <w:rFonts w:ascii="Times New Roman" w:hAnsi="Times New Roman" w:cs="Times New Roman"/>
                <w:sz w:val="24"/>
                <w:szCs w:val="24"/>
                <w:shd w:val="clear" w:color="auto" w:fill="FFFFFF"/>
              </w:rPr>
            </w:pPr>
            <w:r w:rsidRPr="005B2403">
              <w:rPr>
                <w:rFonts w:ascii="Times New Roman" w:hAnsi="Times New Roman" w:cs="Times New Roman"/>
                <w:sz w:val="24"/>
                <w:szCs w:val="24"/>
                <w:shd w:val="clear" w:color="auto" w:fill="FFFFFF"/>
              </w:rPr>
              <w:t>просмотр фильма «Африка» с викториной</w:t>
            </w:r>
          </w:p>
        </w:tc>
        <w:tc>
          <w:tcPr>
            <w:tcW w:w="1090" w:type="dxa"/>
            <w:shd w:val="clear" w:color="auto" w:fill="auto"/>
          </w:tcPr>
          <w:p w:rsidR="00E23340" w:rsidRPr="005B2403" w:rsidRDefault="00E23340" w:rsidP="00165F39">
            <w:pPr>
              <w:snapToGrid w:val="0"/>
              <w:spacing w:after="0" w:line="240" w:lineRule="auto"/>
              <w:jc w:val="center"/>
              <w:rPr>
                <w:rFonts w:ascii="Times New Roman" w:hAnsi="Times New Roman" w:cs="Times New Roman"/>
                <w:sz w:val="24"/>
                <w:szCs w:val="24"/>
                <w:shd w:val="clear" w:color="auto" w:fill="FFFFFF"/>
              </w:rPr>
            </w:pPr>
            <w:r w:rsidRPr="005B2403">
              <w:rPr>
                <w:rFonts w:ascii="Times New Roman" w:hAnsi="Times New Roman" w:cs="Times New Roman"/>
                <w:sz w:val="24"/>
                <w:szCs w:val="24"/>
                <w:shd w:val="clear" w:color="auto" w:fill="FFFFFF"/>
              </w:rPr>
              <w:t xml:space="preserve">21 </w:t>
            </w:r>
            <w:proofErr w:type="spellStart"/>
            <w:r w:rsidRPr="005B2403">
              <w:rPr>
                <w:rFonts w:ascii="Times New Roman" w:hAnsi="Times New Roman" w:cs="Times New Roman"/>
                <w:sz w:val="24"/>
                <w:szCs w:val="24"/>
                <w:shd w:val="clear" w:color="auto" w:fill="FFFFFF"/>
              </w:rPr>
              <w:t>уч</w:t>
            </w:r>
            <w:proofErr w:type="spellEnd"/>
            <w:r w:rsidRPr="005B2403">
              <w:rPr>
                <w:rFonts w:ascii="Times New Roman" w:hAnsi="Times New Roman" w:cs="Times New Roman"/>
                <w:sz w:val="24"/>
                <w:szCs w:val="24"/>
                <w:shd w:val="clear" w:color="auto" w:fill="FFFFFF"/>
              </w:rPr>
              <w:t>.</w:t>
            </w:r>
          </w:p>
        </w:tc>
      </w:tr>
    </w:tbl>
    <w:p w:rsidR="00E23340" w:rsidRPr="005B2403" w:rsidRDefault="00E23340" w:rsidP="00165F39">
      <w:pPr>
        <w:pStyle w:val="a8"/>
        <w:tabs>
          <w:tab w:val="left" w:pos="1134"/>
        </w:tabs>
        <w:spacing w:after="0" w:line="240" w:lineRule="auto"/>
        <w:ind w:left="927"/>
        <w:jc w:val="both"/>
        <w:rPr>
          <w:rFonts w:ascii="Times New Roman" w:hAnsi="Times New Roman" w:cs="Times New Roman"/>
          <w:sz w:val="24"/>
          <w:szCs w:val="24"/>
        </w:rPr>
      </w:pPr>
    </w:p>
    <w:p w:rsidR="00E23340" w:rsidRPr="005B2403" w:rsidRDefault="00E23340" w:rsidP="00165F39">
      <w:pPr>
        <w:spacing w:after="0" w:line="240" w:lineRule="auto"/>
        <w:ind w:firstLine="567"/>
        <w:jc w:val="both"/>
        <w:rPr>
          <w:rFonts w:ascii="Times New Roman" w:hAnsi="Times New Roman" w:cs="Times New Roman"/>
          <w:sz w:val="24"/>
          <w:szCs w:val="24"/>
        </w:rPr>
      </w:pPr>
      <w:r w:rsidRPr="005B2403">
        <w:rPr>
          <w:rFonts w:ascii="Times New Roman" w:hAnsi="Times New Roman" w:cs="Times New Roman"/>
          <w:sz w:val="24"/>
          <w:szCs w:val="24"/>
        </w:rPr>
        <w:t>6. «</w:t>
      </w:r>
      <w:r w:rsidRPr="005B2403">
        <w:rPr>
          <w:rFonts w:ascii="Times New Roman" w:hAnsi="Times New Roman" w:cs="Times New Roman"/>
          <w:sz w:val="24"/>
          <w:szCs w:val="24"/>
          <w:shd w:val="clear" w:color="auto" w:fill="FFFFFF"/>
        </w:rPr>
        <w:t xml:space="preserve">Об эффективности работы учреждений культуры, спортивных организаций </w:t>
      </w:r>
      <w:proofErr w:type="spellStart"/>
      <w:r w:rsidRPr="005B2403">
        <w:rPr>
          <w:rFonts w:ascii="Times New Roman" w:hAnsi="Times New Roman" w:cs="Times New Roman"/>
          <w:sz w:val="24"/>
          <w:szCs w:val="24"/>
          <w:shd w:val="clear" w:color="auto" w:fill="FFFFFF"/>
        </w:rPr>
        <w:t>Усть-Цилемского</w:t>
      </w:r>
      <w:proofErr w:type="spellEnd"/>
      <w:r w:rsidRPr="005B2403">
        <w:rPr>
          <w:rFonts w:ascii="Times New Roman" w:hAnsi="Times New Roman" w:cs="Times New Roman"/>
          <w:sz w:val="24"/>
          <w:szCs w:val="24"/>
          <w:shd w:val="clear" w:color="auto" w:fill="FFFFFF"/>
        </w:rPr>
        <w:t xml:space="preserve"> района в вопросе пропаганды здорового образа жизни</w:t>
      </w:r>
      <w:r w:rsidRPr="005B2403">
        <w:rPr>
          <w:rFonts w:ascii="Times New Roman" w:hAnsi="Times New Roman" w:cs="Times New Roman"/>
          <w:sz w:val="24"/>
          <w:szCs w:val="24"/>
        </w:rPr>
        <w:t xml:space="preserve">». </w:t>
      </w:r>
    </w:p>
    <w:p w:rsidR="00E23340" w:rsidRPr="005B2403" w:rsidRDefault="00E23340" w:rsidP="00165F39">
      <w:pPr>
        <w:spacing w:after="0" w:line="240" w:lineRule="auto"/>
        <w:ind w:firstLine="567"/>
        <w:jc w:val="both"/>
        <w:rPr>
          <w:rFonts w:ascii="Times New Roman" w:hAnsi="Times New Roman" w:cs="Times New Roman"/>
          <w:sz w:val="24"/>
          <w:szCs w:val="24"/>
        </w:rPr>
      </w:pPr>
      <w:r w:rsidRPr="005B2403">
        <w:rPr>
          <w:rFonts w:ascii="Times New Roman" w:hAnsi="Times New Roman" w:cs="Times New Roman"/>
          <w:sz w:val="24"/>
          <w:szCs w:val="24"/>
        </w:rPr>
        <w:t xml:space="preserve">Пропаганда здорового образа жизни среди населения </w:t>
      </w:r>
      <w:proofErr w:type="spellStart"/>
      <w:r w:rsidRPr="005B2403">
        <w:rPr>
          <w:rFonts w:ascii="Times New Roman" w:hAnsi="Times New Roman" w:cs="Times New Roman"/>
          <w:sz w:val="24"/>
          <w:szCs w:val="24"/>
        </w:rPr>
        <w:t>Усть-Цилемского</w:t>
      </w:r>
      <w:proofErr w:type="spellEnd"/>
      <w:r w:rsidRPr="005B2403">
        <w:rPr>
          <w:rFonts w:ascii="Times New Roman" w:hAnsi="Times New Roman" w:cs="Times New Roman"/>
          <w:sz w:val="24"/>
          <w:szCs w:val="24"/>
        </w:rPr>
        <w:t xml:space="preserve"> района, проводимая работниками структурных подразделений МБУ «</w:t>
      </w:r>
      <w:proofErr w:type="spellStart"/>
      <w:r w:rsidRPr="005B2403">
        <w:rPr>
          <w:rFonts w:ascii="Times New Roman" w:hAnsi="Times New Roman" w:cs="Times New Roman"/>
          <w:sz w:val="24"/>
          <w:szCs w:val="24"/>
        </w:rPr>
        <w:t>РЦКДиК</w:t>
      </w:r>
      <w:proofErr w:type="spellEnd"/>
      <w:r w:rsidRPr="005B2403">
        <w:rPr>
          <w:rFonts w:ascii="Times New Roman" w:hAnsi="Times New Roman" w:cs="Times New Roman"/>
          <w:sz w:val="24"/>
          <w:szCs w:val="24"/>
        </w:rPr>
        <w:t>», носит профилактический характер. Путём предложения альтернативы свободному времяпровождению и возможности выбора разнообразных увлечений жители вовлекаются в составы клубных формирований. Адресная, индивидуальная работа с отдельными категориями граждан на территориях населённых пунктов района ведётся всеми руководителями и специалистами Учреждения.</w:t>
      </w:r>
    </w:p>
    <w:p w:rsidR="00E23340" w:rsidRPr="005B2403" w:rsidRDefault="00E23340" w:rsidP="00165F39">
      <w:pPr>
        <w:spacing w:after="0" w:line="240" w:lineRule="auto"/>
        <w:ind w:firstLine="567"/>
        <w:jc w:val="both"/>
        <w:rPr>
          <w:rFonts w:ascii="Times New Roman" w:hAnsi="Times New Roman" w:cs="Times New Roman"/>
          <w:sz w:val="24"/>
          <w:szCs w:val="24"/>
        </w:rPr>
      </w:pPr>
      <w:r w:rsidRPr="005B2403">
        <w:rPr>
          <w:rFonts w:ascii="Times New Roman" w:hAnsi="Times New Roman" w:cs="Times New Roman"/>
          <w:sz w:val="24"/>
          <w:szCs w:val="24"/>
        </w:rPr>
        <w:t>На базе филиалов созданы и постоянно действуют клубные формирования, основными задачами которых является сохранение здоровья граждан</w:t>
      </w:r>
      <w:bookmarkStart w:id="0" w:name="_GoBack"/>
      <w:bookmarkEnd w:id="0"/>
      <w:r w:rsidRPr="005B2403">
        <w:rPr>
          <w:rFonts w:ascii="Times New Roman" w:hAnsi="Times New Roman" w:cs="Times New Roman"/>
          <w:sz w:val="24"/>
          <w:szCs w:val="24"/>
        </w:rPr>
        <w:t>:</w:t>
      </w:r>
    </w:p>
    <w:tbl>
      <w:tblPr>
        <w:tblStyle w:val="a7"/>
        <w:tblW w:w="9072" w:type="dxa"/>
        <w:tblInd w:w="108" w:type="dxa"/>
        <w:tblLook w:val="04A0"/>
      </w:tblPr>
      <w:tblGrid>
        <w:gridCol w:w="3686"/>
        <w:gridCol w:w="3402"/>
        <w:gridCol w:w="1984"/>
      </w:tblGrid>
      <w:tr w:rsidR="00E23340" w:rsidRPr="005B2403" w:rsidTr="008C79B9">
        <w:tc>
          <w:tcPr>
            <w:tcW w:w="3686" w:type="dxa"/>
          </w:tcPr>
          <w:p w:rsidR="00E23340" w:rsidRPr="005B2403" w:rsidRDefault="00E23340" w:rsidP="00165F39">
            <w:pPr>
              <w:jc w:val="center"/>
              <w:rPr>
                <w:rFonts w:ascii="Times New Roman" w:hAnsi="Times New Roman" w:cs="Times New Roman"/>
                <w:sz w:val="24"/>
                <w:szCs w:val="24"/>
              </w:rPr>
            </w:pPr>
            <w:proofErr w:type="spellStart"/>
            <w:r w:rsidRPr="005B2403">
              <w:rPr>
                <w:rFonts w:ascii="Times New Roman" w:hAnsi="Times New Roman" w:cs="Times New Roman"/>
                <w:sz w:val="24"/>
                <w:szCs w:val="24"/>
              </w:rPr>
              <w:lastRenderedPageBreak/>
              <w:t>Стуктурное</w:t>
            </w:r>
            <w:proofErr w:type="spellEnd"/>
            <w:r w:rsidRPr="005B2403">
              <w:rPr>
                <w:rFonts w:ascii="Times New Roman" w:hAnsi="Times New Roman" w:cs="Times New Roman"/>
                <w:sz w:val="24"/>
                <w:szCs w:val="24"/>
              </w:rPr>
              <w:t xml:space="preserve"> подразделение</w:t>
            </w:r>
          </w:p>
        </w:tc>
        <w:tc>
          <w:tcPr>
            <w:tcW w:w="3402" w:type="dxa"/>
          </w:tcPr>
          <w:p w:rsidR="00E23340" w:rsidRPr="005B2403" w:rsidRDefault="00E23340" w:rsidP="00165F39">
            <w:pPr>
              <w:jc w:val="center"/>
              <w:rPr>
                <w:rFonts w:ascii="Times New Roman" w:hAnsi="Times New Roman" w:cs="Times New Roman"/>
                <w:sz w:val="24"/>
                <w:szCs w:val="24"/>
              </w:rPr>
            </w:pPr>
            <w:r w:rsidRPr="005B2403">
              <w:rPr>
                <w:rFonts w:ascii="Times New Roman" w:hAnsi="Times New Roman" w:cs="Times New Roman"/>
                <w:sz w:val="24"/>
                <w:szCs w:val="24"/>
              </w:rPr>
              <w:t>Клубное формирование</w:t>
            </w:r>
          </w:p>
        </w:tc>
        <w:tc>
          <w:tcPr>
            <w:tcW w:w="1984" w:type="dxa"/>
          </w:tcPr>
          <w:p w:rsidR="00E23340" w:rsidRPr="005B2403" w:rsidRDefault="00E23340" w:rsidP="00165F39">
            <w:pPr>
              <w:jc w:val="center"/>
              <w:rPr>
                <w:rFonts w:ascii="Times New Roman" w:hAnsi="Times New Roman" w:cs="Times New Roman"/>
                <w:sz w:val="24"/>
                <w:szCs w:val="24"/>
              </w:rPr>
            </w:pPr>
            <w:r w:rsidRPr="005B2403">
              <w:rPr>
                <w:rFonts w:ascii="Times New Roman" w:hAnsi="Times New Roman" w:cs="Times New Roman"/>
                <w:sz w:val="24"/>
                <w:szCs w:val="24"/>
              </w:rPr>
              <w:t xml:space="preserve">Численный состав </w:t>
            </w:r>
          </w:p>
        </w:tc>
      </w:tr>
      <w:tr w:rsidR="00E23340" w:rsidRPr="005B2403" w:rsidTr="008C79B9">
        <w:tc>
          <w:tcPr>
            <w:tcW w:w="3686" w:type="dxa"/>
          </w:tcPr>
          <w:p w:rsidR="00E23340" w:rsidRPr="005B2403" w:rsidRDefault="00E23340" w:rsidP="00165F39">
            <w:pPr>
              <w:jc w:val="both"/>
              <w:rPr>
                <w:rFonts w:ascii="Times New Roman" w:hAnsi="Times New Roman" w:cs="Times New Roman"/>
                <w:sz w:val="24"/>
                <w:szCs w:val="24"/>
              </w:rPr>
            </w:pPr>
            <w:proofErr w:type="spellStart"/>
            <w:r w:rsidRPr="005B2403">
              <w:rPr>
                <w:rFonts w:ascii="Times New Roman" w:hAnsi="Times New Roman" w:cs="Times New Roman"/>
                <w:sz w:val="24"/>
                <w:szCs w:val="24"/>
              </w:rPr>
              <w:t>Социокультурный</w:t>
            </w:r>
            <w:proofErr w:type="spellEnd"/>
            <w:r w:rsidRPr="005B2403">
              <w:rPr>
                <w:rFonts w:ascii="Times New Roman" w:hAnsi="Times New Roman" w:cs="Times New Roman"/>
                <w:sz w:val="24"/>
                <w:szCs w:val="24"/>
              </w:rPr>
              <w:t xml:space="preserve"> центр д. </w:t>
            </w:r>
            <w:proofErr w:type="spellStart"/>
            <w:r w:rsidRPr="005B2403">
              <w:rPr>
                <w:rFonts w:ascii="Times New Roman" w:hAnsi="Times New Roman" w:cs="Times New Roman"/>
                <w:sz w:val="24"/>
                <w:szCs w:val="24"/>
              </w:rPr>
              <w:t>Карпушевка</w:t>
            </w:r>
            <w:proofErr w:type="spellEnd"/>
          </w:p>
        </w:tc>
        <w:tc>
          <w:tcPr>
            <w:tcW w:w="3402" w:type="dxa"/>
          </w:tcPr>
          <w:p w:rsidR="00E23340" w:rsidRPr="005B2403" w:rsidRDefault="00E23340" w:rsidP="00165F39">
            <w:pPr>
              <w:jc w:val="center"/>
              <w:rPr>
                <w:rFonts w:ascii="Times New Roman" w:hAnsi="Times New Roman" w:cs="Times New Roman"/>
                <w:sz w:val="24"/>
                <w:szCs w:val="24"/>
              </w:rPr>
            </w:pPr>
            <w:r w:rsidRPr="005B2403">
              <w:rPr>
                <w:rFonts w:ascii="Times New Roman" w:hAnsi="Times New Roman" w:cs="Times New Roman"/>
                <w:sz w:val="24"/>
                <w:szCs w:val="24"/>
              </w:rPr>
              <w:t>Клуб любителей игры в теннис</w:t>
            </w:r>
          </w:p>
        </w:tc>
        <w:tc>
          <w:tcPr>
            <w:tcW w:w="1984" w:type="dxa"/>
          </w:tcPr>
          <w:p w:rsidR="00E23340" w:rsidRPr="005B2403" w:rsidRDefault="00E23340" w:rsidP="00165F39">
            <w:pPr>
              <w:jc w:val="center"/>
              <w:rPr>
                <w:rFonts w:ascii="Times New Roman" w:hAnsi="Times New Roman" w:cs="Times New Roman"/>
                <w:sz w:val="24"/>
                <w:szCs w:val="24"/>
              </w:rPr>
            </w:pPr>
            <w:r w:rsidRPr="005B2403">
              <w:rPr>
                <w:rFonts w:ascii="Times New Roman" w:hAnsi="Times New Roman" w:cs="Times New Roman"/>
                <w:sz w:val="24"/>
                <w:szCs w:val="24"/>
              </w:rPr>
              <w:t>10 (молодёжь)</w:t>
            </w:r>
          </w:p>
        </w:tc>
      </w:tr>
      <w:tr w:rsidR="00E23340" w:rsidRPr="005B2403" w:rsidTr="008C79B9">
        <w:tc>
          <w:tcPr>
            <w:tcW w:w="3686" w:type="dxa"/>
          </w:tcPr>
          <w:p w:rsidR="00E23340" w:rsidRPr="005B2403" w:rsidRDefault="00E23340" w:rsidP="00165F39">
            <w:pPr>
              <w:jc w:val="both"/>
              <w:rPr>
                <w:rFonts w:ascii="Times New Roman" w:hAnsi="Times New Roman" w:cs="Times New Roman"/>
                <w:sz w:val="24"/>
                <w:szCs w:val="24"/>
              </w:rPr>
            </w:pPr>
            <w:proofErr w:type="spellStart"/>
            <w:r w:rsidRPr="005B2403">
              <w:rPr>
                <w:rFonts w:ascii="Times New Roman" w:hAnsi="Times New Roman" w:cs="Times New Roman"/>
                <w:sz w:val="24"/>
                <w:szCs w:val="24"/>
              </w:rPr>
              <w:t>Мыльский</w:t>
            </w:r>
            <w:proofErr w:type="spellEnd"/>
            <w:r w:rsidRPr="005B2403">
              <w:rPr>
                <w:rFonts w:ascii="Times New Roman" w:hAnsi="Times New Roman" w:cs="Times New Roman"/>
                <w:sz w:val="24"/>
                <w:szCs w:val="24"/>
              </w:rPr>
              <w:t xml:space="preserve"> сельский клуб</w:t>
            </w:r>
          </w:p>
        </w:tc>
        <w:tc>
          <w:tcPr>
            <w:tcW w:w="3402" w:type="dxa"/>
          </w:tcPr>
          <w:p w:rsidR="00E23340" w:rsidRPr="005B2403" w:rsidRDefault="00E23340" w:rsidP="00165F39">
            <w:pPr>
              <w:jc w:val="center"/>
              <w:rPr>
                <w:rFonts w:ascii="Times New Roman" w:hAnsi="Times New Roman" w:cs="Times New Roman"/>
                <w:sz w:val="24"/>
                <w:szCs w:val="24"/>
              </w:rPr>
            </w:pPr>
            <w:r w:rsidRPr="005B2403">
              <w:rPr>
                <w:rFonts w:ascii="Times New Roman" w:hAnsi="Times New Roman" w:cs="Times New Roman"/>
                <w:sz w:val="24"/>
                <w:szCs w:val="24"/>
              </w:rPr>
              <w:t>Спортивный клуб «Здоровье»</w:t>
            </w:r>
          </w:p>
        </w:tc>
        <w:tc>
          <w:tcPr>
            <w:tcW w:w="1984" w:type="dxa"/>
          </w:tcPr>
          <w:p w:rsidR="00E23340" w:rsidRPr="005B2403" w:rsidRDefault="00E23340" w:rsidP="00165F39">
            <w:pPr>
              <w:jc w:val="center"/>
              <w:rPr>
                <w:rFonts w:ascii="Times New Roman" w:hAnsi="Times New Roman" w:cs="Times New Roman"/>
                <w:sz w:val="24"/>
                <w:szCs w:val="24"/>
              </w:rPr>
            </w:pPr>
            <w:r w:rsidRPr="005B2403">
              <w:rPr>
                <w:rFonts w:ascii="Times New Roman" w:hAnsi="Times New Roman" w:cs="Times New Roman"/>
                <w:sz w:val="24"/>
                <w:szCs w:val="24"/>
              </w:rPr>
              <w:t>10 (взрослое население)</w:t>
            </w:r>
          </w:p>
        </w:tc>
      </w:tr>
      <w:tr w:rsidR="00E23340" w:rsidRPr="005B2403" w:rsidTr="008C79B9">
        <w:tc>
          <w:tcPr>
            <w:tcW w:w="3686" w:type="dxa"/>
          </w:tcPr>
          <w:p w:rsidR="00E23340" w:rsidRPr="005B2403" w:rsidRDefault="00E23340" w:rsidP="00165F39">
            <w:pPr>
              <w:jc w:val="both"/>
              <w:rPr>
                <w:rFonts w:ascii="Times New Roman" w:hAnsi="Times New Roman" w:cs="Times New Roman"/>
                <w:sz w:val="24"/>
                <w:szCs w:val="24"/>
              </w:rPr>
            </w:pPr>
            <w:proofErr w:type="spellStart"/>
            <w:r w:rsidRPr="005B2403">
              <w:rPr>
                <w:rFonts w:ascii="Times New Roman" w:hAnsi="Times New Roman" w:cs="Times New Roman"/>
                <w:sz w:val="24"/>
                <w:szCs w:val="24"/>
              </w:rPr>
              <w:t>Нонбургский</w:t>
            </w:r>
            <w:proofErr w:type="spellEnd"/>
            <w:r w:rsidRPr="005B2403">
              <w:rPr>
                <w:rFonts w:ascii="Times New Roman" w:hAnsi="Times New Roman" w:cs="Times New Roman"/>
                <w:sz w:val="24"/>
                <w:szCs w:val="24"/>
              </w:rPr>
              <w:t xml:space="preserve"> сельский клуб</w:t>
            </w:r>
          </w:p>
        </w:tc>
        <w:tc>
          <w:tcPr>
            <w:tcW w:w="3402" w:type="dxa"/>
          </w:tcPr>
          <w:p w:rsidR="00E23340" w:rsidRPr="005B2403" w:rsidRDefault="00E23340" w:rsidP="00165F39">
            <w:pPr>
              <w:jc w:val="center"/>
              <w:rPr>
                <w:rFonts w:ascii="Times New Roman" w:hAnsi="Times New Roman" w:cs="Times New Roman"/>
                <w:sz w:val="24"/>
                <w:szCs w:val="24"/>
              </w:rPr>
            </w:pPr>
            <w:r w:rsidRPr="005B2403">
              <w:rPr>
                <w:rFonts w:ascii="Times New Roman" w:hAnsi="Times New Roman" w:cs="Times New Roman"/>
                <w:sz w:val="24"/>
                <w:szCs w:val="24"/>
              </w:rPr>
              <w:t>Клуб «ЗОЖ»</w:t>
            </w:r>
          </w:p>
        </w:tc>
        <w:tc>
          <w:tcPr>
            <w:tcW w:w="1984" w:type="dxa"/>
          </w:tcPr>
          <w:p w:rsidR="00E23340" w:rsidRPr="005B2403" w:rsidRDefault="00E23340" w:rsidP="00165F39">
            <w:pPr>
              <w:jc w:val="center"/>
              <w:rPr>
                <w:rFonts w:ascii="Times New Roman" w:hAnsi="Times New Roman" w:cs="Times New Roman"/>
                <w:sz w:val="24"/>
                <w:szCs w:val="24"/>
              </w:rPr>
            </w:pPr>
            <w:r w:rsidRPr="005B2403">
              <w:rPr>
                <w:rFonts w:ascii="Times New Roman" w:hAnsi="Times New Roman" w:cs="Times New Roman"/>
                <w:sz w:val="24"/>
                <w:szCs w:val="24"/>
              </w:rPr>
              <w:t>8 (взрослое население)</w:t>
            </w:r>
          </w:p>
        </w:tc>
      </w:tr>
      <w:tr w:rsidR="00E23340" w:rsidRPr="005B2403" w:rsidTr="008C79B9">
        <w:tc>
          <w:tcPr>
            <w:tcW w:w="3686" w:type="dxa"/>
          </w:tcPr>
          <w:p w:rsidR="00E23340" w:rsidRPr="005B2403" w:rsidRDefault="00E23340" w:rsidP="00165F39">
            <w:pPr>
              <w:jc w:val="both"/>
              <w:rPr>
                <w:rFonts w:ascii="Times New Roman" w:hAnsi="Times New Roman" w:cs="Times New Roman"/>
                <w:sz w:val="24"/>
                <w:szCs w:val="24"/>
              </w:rPr>
            </w:pPr>
            <w:proofErr w:type="spellStart"/>
            <w:r w:rsidRPr="005B2403">
              <w:rPr>
                <w:rFonts w:ascii="Times New Roman" w:hAnsi="Times New Roman" w:cs="Times New Roman"/>
                <w:sz w:val="24"/>
                <w:szCs w:val="24"/>
              </w:rPr>
              <w:t>Пижемский</w:t>
            </w:r>
            <w:proofErr w:type="spellEnd"/>
            <w:r w:rsidRPr="005B2403">
              <w:rPr>
                <w:rFonts w:ascii="Times New Roman" w:hAnsi="Times New Roman" w:cs="Times New Roman"/>
                <w:sz w:val="24"/>
                <w:szCs w:val="24"/>
              </w:rPr>
              <w:t xml:space="preserve"> культурный центр</w:t>
            </w:r>
          </w:p>
        </w:tc>
        <w:tc>
          <w:tcPr>
            <w:tcW w:w="3402" w:type="dxa"/>
          </w:tcPr>
          <w:p w:rsidR="00E23340" w:rsidRPr="005B2403" w:rsidRDefault="00E23340" w:rsidP="00165F39">
            <w:pPr>
              <w:jc w:val="center"/>
              <w:rPr>
                <w:rFonts w:ascii="Times New Roman" w:hAnsi="Times New Roman" w:cs="Times New Roman"/>
                <w:sz w:val="24"/>
                <w:szCs w:val="24"/>
              </w:rPr>
            </w:pPr>
            <w:r w:rsidRPr="005B2403">
              <w:rPr>
                <w:rFonts w:ascii="Times New Roman" w:hAnsi="Times New Roman" w:cs="Times New Roman"/>
                <w:sz w:val="24"/>
                <w:szCs w:val="24"/>
              </w:rPr>
              <w:t>Клуб любителей игры в теннис</w:t>
            </w:r>
          </w:p>
        </w:tc>
        <w:tc>
          <w:tcPr>
            <w:tcW w:w="1984" w:type="dxa"/>
          </w:tcPr>
          <w:p w:rsidR="00E23340" w:rsidRPr="005B2403" w:rsidRDefault="00E23340" w:rsidP="00165F39">
            <w:pPr>
              <w:jc w:val="center"/>
              <w:rPr>
                <w:rFonts w:ascii="Times New Roman" w:hAnsi="Times New Roman" w:cs="Times New Roman"/>
                <w:sz w:val="24"/>
                <w:szCs w:val="24"/>
              </w:rPr>
            </w:pPr>
            <w:r w:rsidRPr="005B2403">
              <w:rPr>
                <w:rFonts w:ascii="Times New Roman" w:hAnsi="Times New Roman" w:cs="Times New Roman"/>
                <w:sz w:val="24"/>
                <w:szCs w:val="24"/>
              </w:rPr>
              <w:t>25 (молодёжь)</w:t>
            </w:r>
          </w:p>
        </w:tc>
      </w:tr>
      <w:tr w:rsidR="00E23340" w:rsidRPr="005B2403" w:rsidTr="008C79B9">
        <w:tc>
          <w:tcPr>
            <w:tcW w:w="3686" w:type="dxa"/>
          </w:tcPr>
          <w:p w:rsidR="00E23340" w:rsidRPr="005B2403" w:rsidRDefault="00E23340" w:rsidP="00165F39">
            <w:pPr>
              <w:jc w:val="both"/>
              <w:rPr>
                <w:rFonts w:ascii="Times New Roman" w:hAnsi="Times New Roman" w:cs="Times New Roman"/>
                <w:sz w:val="24"/>
                <w:szCs w:val="24"/>
              </w:rPr>
            </w:pPr>
            <w:proofErr w:type="spellStart"/>
            <w:r w:rsidRPr="005B2403">
              <w:rPr>
                <w:rFonts w:ascii="Times New Roman" w:hAnsi="Times New Roman" w:cs="Times New Roman"/>
                <w:sz w:val="24"/>
                <w:szCs w:val="24"/>
              </w:rPr>
              <w:t>Рочевский</w:t>
            </w:r>
            <w:proofErr w:type="spellEnd"/>
            <w:r w:rsidRPr="005B2403">
              <w:rPr>
                <w:rFonts w:ascii="Times New Roman" w:hAnsi="Times New Roman" w:cs="Times New Roman"/>
                <w:sz w:val="24"/>
                <w:szCs w:val="24"/>
              </w:rPr>
              <w:t xml:space="preserve"> сельский Дом культуры</w:t>
            </w:r>
          </w:p>
        </w:tc>
        <w:tc>
          <w:tcPr>
            <w:tcW w:w="3402" w:type="dxa"/>
          </w:tcPr>
          <w:p w:rsidR="00E23340" w:rsidRPr="005B2403" w:rsidRDefault="00E23340" w:rsidP="00165F39">
            <w:pPr>
              <w:jc w:val="center"/>
              <w:rPr>
                <w:rFonts w:ascii="Times New Roman" w:hAnsi="Times New Roman" w:cs="Times New Roman"/>
                <w:sz w:val="24"/>
                <w:szCs w:val="24"/>
              </w:rPr>
            </w:pPr>
            <w:r w:rsidRPr="005B2403">
              <w:rPr>
                <w:rFonts w:ascii="Times New Roman" w:hAnsi="Times New Roman" w:cs="Times New Roman"/>
                <w:sz w:val="24"/>
                <w:szCs w:val="24"/>
              </w:rPr>
              <w:t>Клуб любителей игры в теннис</w:t>
            </w:r>
          </w:p>
        </w:tc>
        <w:tc>
          <w:tcPr>
            <w:tcW w:w="1984" w:type="dxa"/>
          </w:tcPr>
          <w:p w:rsidR="00E23340" w:rsidRPr="005B2403" w:rsidRDefault="00E23340" w:rsidP="00165F39">
            <w:pPr>
              <w:jc w:val="center"/>
              <w:rPr>
                <w:rFonts w:ascii="Times New Roman" w:hAnsi="Times New Roman" w:cs="Times New Roman"/>
                <w:sz w:val="24"/>
                <w:szCs w:val="24"/>
              </w:rPr>
            </w:pPr>
            <w:r w:rsidRPr="005B2403">
              <w:rPr>
                <w:rFonts w:ascii="Times New Roman" w:hAnsi="Times New Roman" w:cs="Times New Roman"/>
                <w:sz w:val="24"/>
                <w:szCs w:val="24"/>
              </w:rPr>
              <w:t>8 (молодёжь)</w:t>
            </w:r>
          </w:p>
        </w:tc>
      </w:tr>
      <w:tr w:rsidR="00E23340" w:rsidRPr="005B2403" w:rsidTr="008C79B9">
        <w:tc>
          <w:tcPr>
            <w:tcW w:w="3686" w:type="dxa"/>
          </w:tcPr>
          <w:p w:rsidR="00E23340" w:rsidRPr="005B2403" w:rsidRDefault="00E23340" w:rsidP="00165F39">
            <w:pPr>
              <w:jc w:val="both"/>
              <w:rPr>
                <w:rFonts w:ascii="Times New Roman" w:hAnsi="Times New Roman" w:cs="Times New Roman"/>
                <w:sz w:val="24"/>
                <w:szCs w:val="24"/>
              </w:rPr>
            </w:pPr>
            <w:proofErr w:type="spellStart"/>
            <w:r w:rsidRPr="005B2403">
              <w:rPr>
                <w:rFonts w:ascii="Times New Roman" w:hAnsi="Times New Roman" w:cs="Times New Roman"/>
                <w:sz w:val="24"/>
                <w:szCs w:val="24"/>
              </w:rPr>
              <w:t>Сергеево-Щельский</w:t>
            </w:r>
            <w:proofErr w:type="spellEnd"/>
            <w:r w:rsidRPr="005B2403">
              <w:rPr>
                <w:rFonts w:ascii="Times New Roman" w:hAnsi="Times New Roman" w:cs="Times New Roman"/>
                <w:sz w:val="24"/>
                <w:szCs w:val="24"/>
              </w:rPr>
              <w:t xml:space="preserve"> сельский клуб</w:t>
            </w:r>
          </w:p>
        </w:tc>
        <w:tc>
          <w:tcPr>
            <w:tcW w:w="3402" w:type="dxa"/>
          </w:tcPr>
          <w:p w:rsidR="00E23340" w:rsidRPr="005B2403" w:rsidRDefault="00E23340" w:rsidP="00165F39">
            <w:pPr>
              <w:jc w:val="center"/>
              <w:rPr>
                <w:rFonts w:ascii="Times New Roman" w:hAnsi="Times New Roman" w:cs="Times New Roman"/>
                <w:sz w:val="24"/>
                <w:szCs w:val="24"/>
              </w:rPr>
            </w:pPr>
            <w:r w:rsidRPr="005B2403">
              <w:rPr>
                <w:rFonts w:ascii="Times New Roman" w:hAnsi="Times New Roman" w:cs="Times New Roman"/>
                <w:sz w:val="24"/>
                <w:szCs w:val="24"/>
              </w:rPr>
              <w:t>Клуб любителей игры в теннис</w:t>
            </w:r>
          </w:p>
        </w:tc>
        <w:tc>
          <w:tcPr>
            <w:tcW w:w="1984" w:type="dxa"/>
          </w:tcPr>
          <w:p w:rsidR="00E23340" w:rsidRPr="005B2403" w:rsidRDefault="00E23340" w:rsidP="00165F39">
            <w:pPr>
              <w:jc w:val="center"/>
              <w:rPr>
                <w:rFonts w:ascii="Times New Roman" w:hAnsi="Times New Roman" w:cs="Times New Roman"/>
                <w:sz w:val="24"/>
                <w:szCs w:val="24"/>
              </w:rPr>
            </w:pPr>
            <w:r w:rsidRPr="005B2403">
              <w:rPr>
                <w:rFonts w:ascii="Times New Roman" w:hAnsi="Times New Roman" w:cs="Times New Roman"/>
                <w:sz w:val="24"/>
                <w:szCs w:val="24"/>
              </w:rPr>
              <w:t>15 (дети)</w:t>
            </w:r>
          </w:p>
        </w:tc>
      </w:tr>
      <w:tr w:rsidR="00E23340" w:rsidRPr="005B2403" w:rsidTr="008C79B9">
        <w:tc>
          <w:tcPr>
            <w:tcW w:w="3686" w:type="dxa"/>
            <w:vMerge w:val="restart"/>
          </w:tcPr>
          <w:p w:rsidR="00E23340" w:rsidRPr="005B2403" w:rsidRDefault="00E23340" w:rsidP="00165F39">
            <w:pPr>
              <w:jc w:val="both"/>
              <w:rPr>
                <w:rFonts w:ascii="Times New Roman" w:hAnsi="Times New Roman" w:cs="Times New Roman"/>
                <w:sz w:val="24"/>
                <w:szCs w:val="24"/>
              </w:rPr>
            </w:pPr>
            <w:proofErr w:type="spellStart"/>
            <w:r w:rsidRPr="005B2403">
              <w:rPr>
                <w:rFonts w:ascii="Times New Roman" w:hAnsi="Times New Roman" w:cs="Times New Roman"/>
                <w:sz w:val="24"/>
                <w:szCs w:val="24"/>
              </w:rPr>
              <w:t>Степановский</w:t>
            </w:r>
            <w:proofErr w:type="spellEnd"/>
            <w:r w:rsidRPr="005B2403">
              <w:rPr>
                <w:rFonts w:ascii="Times New Roman" w:hAnsi="Times New Roman" w:cs="Times New Roman"/>
                <w:sz w:val="24"/>
                <w:szCs w:val="24"/>
              </w:rPr>
              <w:t xml:space="preserve"> сельский Дом культуры</w:t>
            </w:r>
          </w:p>
        </w:tc>
        <w:tc>
          <w:tcPr>
            <w:tcW w:w="3402" w:type="dxa"/>
          </w:tcPr>
          <w:p w:rsidR="00E23340" w:rsidRPr="005B2403" w:rsidRDefault="00E23340" w:rsidP="00165F39">
            <w:pPr>
              <w:jc w:val="center"/>
              <w:rPr>
                <w:rFonts w:ascii="Times New Roman" w:hAnsi="Times New Roman" w:cs="Times New Roman"/>
                <w:sz w:val="24"/>
                <w:szCs w:val="24"/>
              </w:rPr>
            </w:pPr>
            <w:r w:rsidRPr="005B2403">
              <w:rPr>
                <w:rFonts w:ascii="Times New Roman" w:hAnsi="Times New Roman" w:cs="Times New Roman"/>
                <w:sz w:val="24"/>
                <w:szCs w:val="24"/>
              </w:rPr>
              <w:t>Клуб любителей игры в теннис</w:t>
            </w:r>
          </w:p>
        </w:tc>
        <w:tc>
          <w:tcPr>
            <w:tcW w:w="1984" w:type="dxa"/>
          </w:tcPr>
          <w:p w:rsidR="00E23340" w:rsidRPr="005B2403" w:rsidRDefault="00E23340" w:rsidP="00165F39">
            <w:pPr>
              <w:jc w:val="center"/>
              <w:rPr>
                <w:rFonts w:ascii="Times New Roman" w:hAnsi="Times New Roman" w:cs="Times New Roman"/>
                <w:sz w:val="24"/>
                <w:szCs w:val="24"/>
              </w:rPr>
            </w:pPr>
            <w:r w:rsidRPr="005B2403">
              <w:rPr>
                <w:rFonts w:ascii="Times New Roman" w:hAnsi="Times New Roman" w:cs="Times New Roman"/>
                <w:sz w:val="24"/>
                <w:szCs w:val="24"/>
              </w:rPr>
              <w:t>10 (дети)</w:t>
            </w:r>
          </w:p>
        </w:tc>
      </w:tr>
      <w:tr w:rsidR="00E23340" w:rsidRPr="005B2403" w:rsidTr="008C79B9">
        <w:tc>
          <w:tcPr>
            <w:tcW w:w="3686" w:type="dxa"/>
            <w:vMerge/>
          </w:tcPr>
          <w:p w:rsidR="00E23340" w:rsidRPr="005B2403" w:rsidRDefault="00E23340" w:rsidP="00165F39">
            <w:pPr>
              <w:jc w:val="both"/>
              <w:rPr>
                <w:rFonts w:ascii="Times New Roman" w:hAnsi="Times New Roman" w:cs="Times New Roman"/>
                <w:sz w:val="24"/>
                <w:szCs w:val="24"/>
              </w:rPr>
            </w:pPr>
          </w:p>
        </w:tc>
        <w:tc>
          <w:tcPr>
            <w:tcW w:w="3402" w:type="dxa"/>
          </w:tcPr>
          <w:p w:rsidR="00E23340" w:rsidRPr="005B2403" w:rsidRDefault="00E23340" w:rsidP="00165F39">
            <w:pPr>
              <w:jc w:val="center"/>
              <w:rPr>
                <w:rFonts w:ascii="Times New Roman" w:hAnsi="Times New Roman" w:cs="Times New Roman"/>
                <w:sz w:val="24"/>
                <w:szCs w:val="24"/>
              </w:rPr>
            </w:pPr>
            <w:r w:rsidRPr="005B2403">
              <w:rPr>
                <w:rFonts w:ascii="Times New Roman" w:hAnsi="Times New Roman" w:cs="Times New Roman"/>
                <w:sz w:val="24"/>
                <w:szCs w:val="24"/>
              </w:rPr>
              <w:t>Клуб «Фитнес»</w:t>
            </w:r>
          </w:p>
        </w:tc>
        <w:tc>
          <w:tcPr>
            <w:tcW w:w="1984" w:type="dxa"/>
          </w:tcPr>
          <w:p w:rsidR="00E23340" w:rsidRPr="005B2403" w:rsidRDefault="00E23340" w:rsidP="00165F39">
            <w:pPr>
              <w:jc w:val="center"/>
              <w:rPr>
                <w:rFonts w:ascii="Times New Roman" w:hAnsi="Times New Roman" w:cs="Times New Roman"/>
                <w:sz w:val="24"/>
                <w:szCs w:val="24"/>
              </w:rPr>
            </w:pPr>
            <w:r w:rsidRPr="005B2403">
              <w:rPr>
                <w:rFonts w:ascii="Times New Roman" w:hAnsi="Times New Roman" w:cs="Times New Roman"/>
                <w:sz w:val="24"/>
                <w:szCs w:val="24"/>
              </w:rPr>
              <w:t>10 (взрослые)</w:t>
            </w:r>
          </w:p>
        </w:tc>
      </w:tr>
      <w:tr w:rsidR="00E23340" w:rsidRPr="005B2403" w:rsidTr="008C79B9">
        <w:tc>
          <w:tcPr>
            <w:tcW w:w="3686" w:type="dxa"/>
          </w:tcPr>
          <w:p w:rsidR="00E23340" w:rsidRPr="005B2403" w:rsidRDefault="00E23340" w:rsidP="00165F39">
            <w:pPr>
              <w:jc w:val="both"/>
              <w:rPr>
                <w:rFonts w:ascii="Times New Roman" w:hAnsi="Times New Roman" w:cs="Times New Roman"/>
                <w:sz w:val="24"/>
                <w:szCs w:val="24"/>
              </w:rPr>
            </w:pPr>
            <w:proofErr w:type="spellStart"/>
            <w:r w:rsidRPr="005B2403">
              <w:rPr>
                <w:rFonts w:ascii="Times New Roman" w:hAnsi="Times New Roman" w:cs="Times New Roman"/>
                <w:sz w:val="24"/>
                <w:szCs w:val="24"/>
              </w:rPr>
              <w:t>Уежной</w:t>
            </w:r>
            <w:proofErr w:type="spellEnd"/>
            <w:r w:rsidRPr="005B2403">
              <w:rPr>
                <w:rFonts w:ascii="Times New Roman" w:hAnsi="Times New Roman" w:cs="Times New Roman"/>
                <w:sz w:val="24"/>
                <w:szCs w:val="24"/>
              </w:rPr>
              <w:t xml:space="preserve"> сельский Дом культуры</w:t>
            </w:r>
          </w:p>
        </w:tc>
        <w:tc>
          <w:tcPr>
            <w:tcW w:w="3402" w:type="dxa"/>
          </w:tcPr>
          <w:p w:rsidR="00E23340" w:rsidRPr="005B2403" w:rsidRDefault="00E23340" w:rsidP="00165F39">
            <w:pPr>
              <w:jc w:val="center"/>
              <w:rPr>
                <w:rFonts w:ascii="Times New Roman" w:hAnsi="Times New Roman" w:cs="Times New Roman"/>
                <w:sz w:val="24"/>
                <w:szCs w:val="24"/>
              </w:rPr>
            </w:pPr>
            <w:r w:rsidRPr="005B2403">
              <w:rPr>
                <w:rFonts w:ascii="Times New Roman" w:hAnsi="Times New Roman" w:cs="Times New Roman"/>
                <w:sz w:val="24"/>
                <w:szCs w:val="24"/>
              </w:rPr>
              <w:t>Спортивный клуб «Будь в форме»</w:t>
            </w:r>
          </w:p>
        </w:tc>
        <w:tc>
          <w:tcPr>
            <w:tcW w:w="1984" w:type="dxa"/>
          </w:tcPr>
          <w:p w:rsidR="00E23340" w:rsidRPr="005B2403" w:rsidRDefault="00E23340" w:rsidP="00165F39">
            <w:pPr>
              <w:jc w:val="center"/>
              <w:rPr>
                <w:rFonts w:ascii="Times New Roman" w:hAnsi="Times New Roman" w:cs="Times New Roman"/>
                <w:sz w:val="24"/>
                <w:szCs w:val="24"/>
              </w:rPr>
            </w:pPr>
            <w:r w:rsidRPr="005B2403">
              <w:rPr>
                <w:rFonts w:ascii="Times New Roman" w:hAnsi="Times New Roman" w:cs="Times New Roman"/>
                <w:sz w:val="24"/>
                <w:szCs w:val="24"/>
              </w:rPr>
              <w:t>6 (взрослые)</w:t>
            </w:r>
          </w:p>
        </w:tc>
      </w:tr>
      <w:tr w:rsidR="00E23340" w:rsidRPr="005B2403" w:rsidTr="008C79B9">
        <w:tc>
          <w:tcPr>
            <w:tcW w:w="3686" w:type="dxa"/>
            <w:vMerge w:val="restart"/>
          </w:tcPr>
          <w:p w:rsidR="00E23340" w:rsidRPr="005B2403" w:rsidRDefault="00E23340" w:rsidP="00165F39">
            <w:pPr>
              <w:jc w:val="both"/>
              <w:rPr>
                <w:rFonts w:ascii="Times New Roman" w:hAnsi="Times New Roman" w:cs="Times New Roman"/>
                <w:sz w:val="24"/>
                <w:szCs w:val="24"/>
              </w:rPr>
            </w:pPr>
            <w:proofErr w:type="spellStart"/>
            <w:r w:rsidRPr="005B2403">
              <w:rPr>
                <w:rFonts w:ascii="Times New Roman" w:hAnsi="Times New Roman" w:cs="Times New Roman"/>
                <w:sz w:val="24"/>
                <w:szCs w:val="24"/>
              </w:rPr>
              <w:t>Хабарицкий</w:t>
            </w:r>
            <w:proofErr w:type="spellEnd"/>
            <w:r w:rsidRPr="005B2403">
              <w:rPr>
                <w:rFonts w:ascii="Times New Roman" w:hAnsi="Times New Roman" w:cs="Times New Roman"/>
                <w:sz w:val="24"/>
                <w:szCs w:val="24"/>
              </w:rPr>
              <w:t xml:space="preserve"> культурный центр</w:t>
            </w:r>
          </w:p>
        </w:tc>
        <w:tc>
          <w:tcPr>
            <w:tcW w:w="3402" w:type="dxa"/>
          </w:tcPr>
          <w:p w:rsidR="00E23340" w:rsidRPr="005B2403" w:rsidRDefault="00E23340" w:rsidP="00165F39">
            <w:pPr>
              <w:jc w:val="center"/>
              <w:rPr>
                <w:rFonts w:ascii="Times New Roman" w:hAnsi="Times New Roman" w:cs="Times New Roman"/>
                <w:sz w:val="24"/>
                <w:szCs w:val="24"/>
              </w:rPr>
            </w:pPr>
            <w:r w:rsidRPr="005B2403">
              <w:rPr>
                <w:rFonts w:ascii="Times New Roman" w:hAnsi="Times New Roman" w:cs="Times New Roman"/>
                <w:sz w:val="24"/>
                <w:szCs w:val="24"/>
              </w:rPr>
              <w:t>Клуб любителей игры в теннис</w:t>
            </w:r>
          </w:p>
        </w:tc>
        <w:tc>
          <w:tcPr>
            <w:tcW w:w="1984" w:type="dxa"/>
          </w:tcPr>
          <w:p w:rsidR="00E23340" w:rsidRPr="005B2403" w:rsidRDefault="00E23340" w:rsidP="00165F39">
            <w:pPr>
              <w:jc w:val="center"/>
              <w:rPr>
                <w:rFonts w:ascii="Times New Roman" w:hAnsi="Times New Roman" w:cs="Times New Roman"/>
                <w:sz w:val="24"/>
                <w:szCs w:val="24"/>
              </w:rPr>
            </w:pPr>
            <w:r w:rsidRPr="005B2403">
              <w:rPr>
                <w:rFonts w:ascii="Times New Roman" w:hAnsi="Times New Roman" w:cs="Times New Roman"/>
                <w:sz w:val="24"/>
                <w:szCs w:val="24"/>
              </w:rPr>
              <w:t>15 (взрослые)</w:t>
            </w:r>
          </w:p>
        </w:tc>
      </w:tr>
      <w:tr w:rsidR="00E23340" w:rsidRPr="005B2403" w:rsidTr="008C79B9">
        <w:tc>
          <w:tcPr>
            <w:tcW w:w="3686" w:type="dxa"/>
            <w:vMerge/>
          </w:tcPr>
          <w:p w:rsidR="00E23340" w:rsidRPr="005B2403" w:rsidRDefault="00E23340" w:rsidP="00165F39">
            <w:pPr>
              <w:jc w:val="both"/>
              <w:rPr>
                <w:rFonts w:ascii="Times New Roman" w:hAnsi="Times New Roman" w:cs="Times New Roman"/>
                <w:sz w:val="24"/>
                <w:szCs w:val="24"/>
              </w:rPr>
            </w:pPr>
          </w:p>
        </w:tc>
        <w:tc>
          <w:tcPr>
            <w:tcW w:w="3402" w:type="dxa"/>
          </w:tcPr>
          <w:p w:rsidR="00E23340" w:rsidRPr="005B2403" w:rsidRDefault="00E23340" w:rsidP="00165F39">
            <w:pPr>
              <w:jc w:val="center"/>
              <w:rPr>
                <w:rFonts w:ascii="Times New Roman" w:hAnsi="Times New Roman" w:cs="Times New Roman"/>
                <w:sz w:val="24"/>
                <w:szCs w:val="24"/>
              </w:rPr>
            </w:pPr>
            <w:r w:rsidRPr="005B2403">
              <w:rPr>
                <w:rFonts w:ascii="Times New Roman" w:hAnsi="Times New Roman" w:cs="Times New Roman"/>
                <w:sz w:val="24"/>
                <w:szCs w:val="24"/>
              </w:rPr>
              <w:t>Клуб «Спортивный калейдоскоп»</w:t>
            </w:r>
          </w:p>
        </w:tc>
        <w:tc>
          <w:tcPr>
            <w:tcW w:w="1984" w:type="dxa"/>
          </w:tcPr>
          <w:p w:rsidR="00E23340" w:rsidRPr="005B2403" w:rsidRDefault="00E23340" w:rsidP="00165F39">
            <w:pPr>
              <w:jc w:val="center"/>
              <w:rPr>
                <w:rFonts w:ascii="Times New Roman" w:hAnsi="Times New Roman" w:cs="Times New Roman"/>
                <w:sz w:val="24"/>
                <w:szCs w:val="24"/>
              </w:rPr>
            </w:pPr>
            <w:r w:rsidRPr="005B2403">
              <w:rPr>
                <w:rFonts w:ascii="Times New Roman" w:hAnsi="Times New Roman" w:cs="Times New Roman"/>
                <w:sz w:val="24"/>
                <w:szCs w:val="24"/>
              </w:rPr>
              <w:t>30 (взрослые)</w:t>
            </w:r>
          </w:p>
        </w:tc>
      </w:tr>
      <w:tr w:rsidR="00E23340" w:rsidRPr="005B2403" w:rsidTr="008C79B9">
        <w:tc>
          <w:tcPr>
            <w:tcW w:w="3686" w:type="dxa"/>
          </w:tcPr>
          <w:p w:rsidR="00E23340" w:rsidRPr="005B2403" w:rsidRDefault="00E23340" w:rsidP="00165F39">
            <w:pPr>
              <w:jc w:val="both"/>
              <w:rPr>
                <w:rFonts w:ascii="Times New Roman" w:hAnsi="Times New Roman" w:cs="Times New Roman"/>
                <w:sz w:val="24"/>
                <w:szCs w:val="24"/>
              </w:rPr>
            </w:pPr>
            <w:r w:rsidRPr="005B2403">
              <w:rPr>
                <w:rFonts w:ascii="Times New Roman" w:hAnsi="Times New Roman" w:cs="Times New Roman"/>
                <w:sz w:val="24"/>
                <w:szCs w:val="24"/>
              </w:rPr>
              <w:t>Усть-Цилемский культурный центр</w:t>
            </w:r>
          </w:p>
        </w:tc>
        <w:tc>
          <w:tcPr>
            <w:tcW w:w="3402" w:type="dxa"/>
          </w:tcPr>
          <w:p w:rsidR="00E23340" w:rsidRPr="005B2403" w:rsidRDefault="00E23340" w:rsidP="00165F39">
            <w:pPr>
              <w:jc w:val="center"/>
              <w:rPr>
                <w:rFonts w:ascii="Times New Roman" w:hAnsi="Times New Roman" w:cs="Times New Roman"/>
                <w:sz w:val="24"/>
                <w:szCs w:val="24"/>
              </w:rPr>
            </w:pPr>
            <w:r w:rsidRPr="005B2403">
              <w:rPr>
                <w:rFonts w:ascii="Times New Roman" w:hAnsi="Times New Roman" w:cs="Times New Roman"/>
                <w:sz w:val="24"/>
                <w:szCs w:val="24"/>
              </w:rPr>
              <w:t>Клуб общения «Завалинка»</w:t>
            </w:r>
          </w:p>
        </w:tc>
        <w:tc>
          <w:tcPr>
            <w:tcW w:w="1984" w:type="dxa"/>
          </w:tcPr>
          <w:p w:rsidR="00E23340" w:rsidRPr="005B2403" w:rsidRDefault="00E23340" w:rsidP="00165F39">
            <w:pPr>
              <w:jc w:val="center"/>
              <w:rPr>
                <w:rFonts w:ascii="Times New Roman" w:hAnsi="Times New Roman" w:cs="Times New Roman"/>
                <w:sz w:val="24"/>
                <w:szCs w:val="24"/>
              </w:rPr>
            </w:pPr>
            <w:r w:rsidRPr="005B2403">
              <w:rPr>
                <w:rFonts w:ascii="Times New Roman" w:hAnsi="Times New Roman" w:cs="Times New Roman"/>
                <w:sz w:val="24"/>
                <w:szCs w:val="24"/>
              </w:rPr>
              <w:t>15 (пожилые граждане и люди с ограниченными возможностями)</w:t>
            </w:r>
          </w:p>
        </w:tc>
      </w:tr>
    </w:tbl>
    <w:p w:rsidR="00E23340" w:rsidRPr="005B2403" w:rsidRDefault="00E23340" w:rsidP="00165F39">
      <w:pPr>
        <w:spacing w:after="0" w:line="240" w:lineRule="auto"/>
        <w:ind w:firstLine="567"/>
        <w:jc w:val="both"/>
        <w:rPr>
          <w:rFonts w:ascii="Times New Roman" w:hAnsi="Times New Roman" w:cs="Times New Roman"/>
          <w:sz w:val="24"/>
          <w:szCs w:val="24"/>
        </w:rPr>
      </w:pPr>
      <w:r w:rsidRPr="005B2403">
        <w:rPr>
          <w:rFonts w:ascii="Times New Roman" w:hAnsi="Times New Roman" w:cs="Times New Roman"/>
          <w:sz w:val="24"/>
          <w:szCs w:val="24"/>
        </w:rPr>
        <w:t xml:space="preserve">В клубных формированиях регулярно проводятся занятия и беседы, основная тематика которых: «Скажи: «Нет наркотикам!», «Я выбираю жизнь», «Научись себя беречь», «Мифы и правда об алкоголе», «Приятного аппетита», «Правила гигиены», «Инфекционные заболевания и их профилактика», «Что делает человека здоровым и счастливым» и другие. </w:t>
      </w:r>
    </w:p>
    <w:p w:rsidR="00E23340" w:rsidRPr="005B2403" w:rsidRDefault="00E23340" w:rsidP="00165F39">
      <w:pPr>
        <w:spacing w:after="0" w:line="240" w:lineRule="auto"/>
        <w:ind w:firstLine="567"/>
        <w:jc w:val="both"/>
        <w:rPr>
          <w:rFonts w:ascii="Times New Roman" w:hAnsi="Times New Roman" w:cs="Times New Roman"/>
          <w:sz w:val="24"/>
          <w:szCs w:val="24"/>
        </w:rPr>
      </w:pPr>
      <w:r w:rsidRPr="005B2403">
        <w:rPr>
          <w:rFonts w:ascii="Times New Roman" w:hAnsi="Times New Roman" w:cs="Times New Roman"/>
          <w:sz w:val="24"/>
          <w:szCs w:val="24"/>
        </w:rPr>
        <w:t>Во всех филиалах ежегодно в апреле проводится Всемирный День здоровья. Для детей и подростков регулярно организуются просмотры фильмов, художественных и документальных, основанных на реальных событиях. В летний период пропаганда здорового образа жизни ведётся на детских площадках в форме спортивно-игровых программ.</w:t>
      </w:r>
    </w:p>
    <w:p w:rsidR="00E23340" w:rsidRPr="005B2403" w:rsidRDefault="00E23340" w:rsidP="00165F39">
      <w:pPr>
        <w:spacing w:after="0" w:line="240" w:lineRule="auto"/>
        <w:ind w:firstLine="567"/>
        <w:jc w:val="both"/>
        <w:rPr>
          <w:rFonts w:ascii="Times New Roman" w:hAnsi="Times New Roman" w:cs="Times New Roman"/>
          <w:sz w:val="24"/>
          <w:szCs w:val="24"/>
        </w:rPr>
      </w:pPr>
    </w:p>
    <w:p w:rsidR="00E23340" w:rsidRPr="005B2403" w:rsidRDefault="00E23340" w:rsidP="00165F39">
      <w:pPr>
        <w:spacing w:after="0" w:line="240" w:lineRule="auto"/>
        <w:ind w:firstLine="567"/>
        <w:jc w:val="both"/>
        <w:rPr>
          <w:rFonts w:ascii="Times New Roman" w:hAnsi="Times New Roman" w:cs="Times New Roman"/>
          <w:color w:val="000000" w:themeColor="text1"/>
          <w:sz w:val="24"/>
          <w:szCs w:val="24"/>
        </w:rPr>
      </w:pPr>
      <w:proofErr w:type="gramStart"/>
      <w:r w:rsidRPr="005B2403">
        <w:rPr>
          <w:rFonts w:ascii="Times New Roman" w:hAnsi="Times New Roman" w:cs="Times New Roman"/>
          <w:color w:val="000000" w:themeColor="text1"/>
          <w:sz w:val="24"/>
          <w:szCs w:val="24"/>
        </w:rPr>
        <w:t>Согласно</w:t>
      </w:r>
      <w:proofErr w:type="gramEnd"/>
      <w:r w:rsidRPr="005B2403">
        <w:rPr>
          <w:rFonts w:ascii="Times New Roman" w:hAnsi="Times New Roman" w:cs="Times New Roman"/>
          <w:color w:val="000000" w:themeColor="text1"/>
          <w:sz w:val="24"/>
          <w:szCs w:val="24"/>
        </w:rPr>
        <w:t xml:space="preserve"> календарного плана спортивных мероприятий во взаимодействии с учреждениями и организациями района, администрациями сельских поселений МБУДО «</w:t>
      </w:r>
      <w:proofErr w:type="spellStart"/>
      <w:r w:rsidRPr="005B2403">
        <w:rPr>
          <w:rFonts w:ascii="Times New Roman" w:hAnsi="Times New Roman" w:cs="Times New Roman"/>
          <w:color w:val="000000" w:themeColor="text1"/>
          <w:sz w:val="24"/>
          <w:szCs w:val="24"/>
        </w:rPr>
        <w:t>ЦФСиТ</w:t>
      </w:r>
      <w:proofErr w:type="spellEnd"/>
      <w:r w:rsidRPr="005B2403">
        <w:rPr>
          <w:rFonts w:ascii="Times New Roman" w:hAnsi="Times New Roman" w:cs="Times New Roman"/>
          <w:color w:val="000000" w:themeColor="text1"/>
          <w:sz w:val="24"/>
          <w:szCs w:val="24"/>
        </w:rPr>
        <w:t xml:space="preserve">» </w:t>
      </w:r>
      <w:proofErr w:type="spellStart"/>
      <w:r w:rsidRPr="005B2403">
        <w:rPr>
          <w:rFonts w:ascii="Times New Roman" w:hAnsi="Times New Roman" w:cs="Times New Roman"/>
          <w:color w:val="000000" w:themeColor="text1"/>
          <w:sz w:val="24"/>
          <w:szCs w:val="24"/>
        </w:rPr>
        <w:t>Усть-Цилемского</w:t>
      </w:r>
      <w:proofErr w:type="spellEnd"/>
      <w:r w:rsidRPr="005B2403">
        <w:rPr>
          <w:rFonts w:ascii="Times New Roman" w:hAnsi="Times New Roman" w:cs="Times New Roman"/>
          <w:color w:val="000000" w:themeColor="text1"/>
          <w:sz w:val="24"/>
          <w:szCs w:val="24"/>
        </w:rPr>
        <w:t xml:space="preserve"> района проводится большой объем физкультурно-массовой работы с населением </w:t>
      </w:r>
      <w:proofErr w:type="spellStart"/>
      <w:r w:rsidRPr="005B2403">
        <w:rPr>
          <w:rFonts w:ascii="Times New Roman" w:hAnsi="Times New Roman" w:cs="Times New Roman"/>
          <w:color w:val="000000" w:themeColor="text1"/>
          <w:sz w:val="24"/>
          <w:szCs w:val="24"/>
        </w:rPr>
        <w:t>Усть-Цилемского</w:t>
      </w:r>
      <w:proofErr w:type="spellEnd"/>
      <w:r w:rsidRPr="005B2403">
        <w:rPr>
          <w:rFonts w:ascii="Times New Roman" w:hAnsi="Times New Roman" w:cs="Times New Roman"/>
          <w:color w:val="000000" w:themeColor="text1"/>
          <w:sz w:val="24"/>
          <w:szCs w:val="24"/>
        </w:rPr>
        <w:t xml:space="preserve"> района. Ежегодно проходят следующие мероприятия, посвященные Международному дню борьбы с наркоманией:</w:t>
      </w:r>
    </w:p>
    <w:p w:rsidR="00E23340" w:rsidRPr="005B2403" w:rsidRDefault="00E23340" w:rsidP="00165F39">
      <w:pPr>
        <w:spacing w:after="0" w:line="240" w:lineRule="auto"/>
        <w:jc w:val="both"/>
        <w:rPr>
          <w:rFonts w:ascii="Times New Roman" w:hAnsi="Times New Roman" w:cs="Times New Roman"/>
          <w:color w:val="000000" w:themeColor="text1"/>
          <w:sz w:val="24"/>
          <w:szCs w:val="24"/>
        </w:rPr>
      </w:pPr>
      <w:r w:rsidRPr="005B2403">
        <w:rPr>
          <w:rFonts w:ascii="Times New Roman" w:hAnsi="Times New Roman" w:cs="Times New Roman"/>
          <w:color w:val="000000" w:themeColor="text1"/>
          <w:sz w:val="24"/>
          <w:szCs w:val="24"/>
        </w:rPr>
        <w:t>1. Летняя Спартакиада молодежи сельских поселений, посвящённая Международному дню борьбы с наркоманией и Международному Олимпийскому дню с охватом участников 75 человек (2021 г.)</w:t>
      </w:r>
    </w:p>
    <w:p w:rsidR="00E23340" w:rsidRPr="005B2403" w:rsidRDefault="00E23340" w:rsidP="00165F39">
      <w:pPr>
        <w:spacing w:after="0" w:line="240" w:lineRule="auto"/>
        <w:jc w:val="both"/>
        <w:rPr>
          <w:rFonts w:ascii="Times New Roman" w:hAnsi="Times New Roman" w:cs="Times New Roman"/>
          <w:color w:val="000000" w:themeColor="text1"/>
          <w:sz w:val="24"/>
          <w:szCs w:val="24"/>
        </w:rPr>
      </w:pPr>
      <w:r w:rsidRPr="005B2403">
        <w:rPr>
          <w:rFonts w:ascii="Times New Roman" w:hAnsi="Times New Roman" w:cs="Times New Roman"/>
          <w:color w:val="000000" w:themeColor="text1"/>
          <w:sz w:val="24"/>
          <w:szCs w:val="24"/>
        </w:rPr>
        <w:t>2. Спартакиада среди ЛОУ с дневным пребыванием детей, посвящённая Международному дню борьбы с наркоманией и Международному Олимпийскому дню с охватом участников 59 человек (2021 г.)</w:t>
      </w:r>
    </w:p>
    <w:p w:rsidR="00E23340" w:rsidRPr="005B2403" w:rsidRDefault="00E23340" w:rsidP="00165F39">
      <w:pPr>
        <w:spacing w:after="0" w:line="240" w:lineRule="auto"/>
        <w:jc w:val="both"/>
        <w:rPr>
          <w:rFonts w:ascii="Times New Roman" w:hAnsi="Times New Roman" w:cs="Times New Roman"/>
          <w:color w:val="000000" w:themeColor="text1"/>
          <w:sz w:val="24"/>
          <w:szCs w:val="24"/>
        </w:rPr>
      </w:pPr>
      <w:r w:rsidRPr="005B2403">
        <w:rPr>
          <w:rFonts w:ascii="Times New Roman" w:hAnsi="Times New Roman" w:cs="Times New Roman"/>
          <w:color w:val="000000" w:themeColor="text1"/>
          <w:sz w:val="24"/>
          <w:szCs w:val="24"/>
        </w:rPr>
        <w:t>3. Первенство по шахматам и настольному теннису среди трудовых коллективов района 37 человек (февраль-март 2021г.).</w:t>
      </w:r>
    </w:p>
    <w:p w:rsidR="00E23340" w:rsidRPr="005B2403" w:rsidRDefault="00E23340" w:rsidP="00165F39">
      <w:pPr>
        <w:spacing w:after="0" w:line="240" w:lineRule="auto"/>
        <w:ind w:firstLine="567"/>
        <w:jc w:val="both"/>
        <w:rPr>
          <w:rFonts w:ascii="Times New Roman" w:hAnsi="Times New Roman" w:cs="Times New Roman"/>
          <w:color w:val="000000" w:themeColor="text1"/>
          <w:sz w:val="24"/>
          <w:szCs w:val="24"/>
        </w:rPr>
      </w:pPr>
      <w:r w:rsidRPr="005B2403">
        <w:rPr>
          <w:rFonts w:ascii="Times New Roman" w:hAnsi="Times New Roman" w:cs="Times New Roman"/>
          <w:color w:val="000000" w:themeColor="text1"/>
          <w:sz w:val="24"/>
          <w:szCs w:val="24"/>
        </w:rPr>
        <w:lastRenderedPageBreak/>
        <w:t>Среди учащихся школ района мероприятия проводятся на основании совместного Плана управления образования администрации муниципального района «Усть-Цилемский» и Центра физкультуры, спорта и туризма. В первом полугодии 2021 года проведено 8 соревнований по 8 видам спорта. Самой массовой является Спартакиада школьников района, которая проводится на протяжении нескольких дней и собирает в свои ряды около 150 участников. Так же в 2021 году состоялась спортивно-патриотическая игра «Орлёнок-2021» (43 участника), «Президентские состязания с параллельным зачётом ВФСК «ГТО», Первенство по  баскетболу Баскетбол в школу» и мини-футболу «Мини-футбол в школу».</w:t>
      </w:r>
    </w:p>
    <w:p w:rsidR="00E23340" w:rsidRPr="005B2403" w:rsidRDefault="00E23340" w:rsidP="00165F39">
      <w:pPr>
        <w:spacing w:after="0" w:line="240" w:lineRule="auto"/>
        <w:ind w:firstLine="360"/>
        <w:jc w:val="both"/>
        <w:rPr>
          <w:rFonts w:ascii="Times New Roman" w:hAnsi="Times New Roman" w:cs="Times New Roman"/>
          <w:color w:val="000000" w:themeColor="text1"/>
          <w:sz w:val="24"/>
          <w:szCs w:val="24"/>
        </w:rPr>
      </w:pPr>
      <w:r w:rsidRPr="005B2403">
        <w:rPr>
          <w:rFonts w:ascii="Times New Roman" w:hAnsi="Times New Roman" w:cs="Times New Roman"/>
          <w:color w:val="000000" w:themeColor="text1"/>
          <w:sz w:val="24"/>
          <w:szCs w:val="24"/>
        </w:rPr>
        <w:t>Сильнейшие спортсмены школ утверждаются в составы сборных команд района по лыжным гонкам, мини-футболу, волейболу, легкой атлетике, шахматам и участвуют в республиканской Спартакиаде учащихся и юношеской Спартакиаде Республики Коми. Призовые места в республиканских соревнованиях по лыжным гонкам «</w:t>
      </w:r>
      <w:proofErr w:type="gramStart"/>
      <w:r w:rsidRPr="005B2403">
        <w:rPr>
          <w:rFonts w:ascii="Times New Roman" w:hAnsi="Times New Roman" w:cs="Times New Roman"/>
          <w:color w:val="000000" w:themeColor="text1"/>
          <w:sz w:val="24"/>
          <w:szCs w:val="24"/>
        </w:rPr>
        <w:t>Пионерская</w:t>
      </w:r>
      <w:proofErr w:type="gramEnd"/>
      <w:r w:rsidRPr="005B2403">
        <w:rPr>
          <w:rFonts w:ascii="Times New Roman" w:hAnsi="Times New Roman" w:cs="Times New Roman"/>
          <w:color w:val="000000" w:themeColor="text1"/>
          <w:sz w:val="24"/>
          <w:szCs w:val="24"/>
        </w:rPr>
        <w:t xml:space="preserve"> правда» команда девушек 2008-2009 гг. в г. Ухта.</w:t>
      </w:r>
    </w:p>
    <w:p w:rsidR="00E23340" w:rsidRPr="005B2403" w:rsidRDefault="00E23340" w:rsidP="00165F39">
      <w:pPr>
        <w:pStyle w:val="a8"/>
        <w:tabs>
          <w:tab w:val="left" w:pos="3795"/>
        </w:tabs>
        <w:spacing w:after="0" w:line="240" w:lineRule="auto"/>
        <w:ind w:left="0" w:firstLine="426"/>
        <w:jc w:val="both"/>
        <w:rPr>
          <w:rFonts w:ascii="Times New Roman" w:hAnsi="Times New Roman" w:cs="Times New Roman"/>
          <w:sz w:val="24"/>
          <w:szCs w:val="24"/>
        </w:rPr>
      </w:pPr>
      <w:r w:rsidRPr="005B2403">
        <w:rPr>
          <w:rFonts w:ascii="Times New Roman" w:hAnsi="Times New Roman" w:cs="Times New Roman"/>
          <w:sz w:val="24"/>
          <w:szCs w:val="24"/>
        </w:rPr>
        <w:t xml:space="preserve">Центром тестирования ВФСК ГТО </w:t>
      </w:r>
      <w:proofErr w:type="spellStart"/>
      <w:r w:rsidRPr="005B2403">
        <w:rPr>
          <w:rFonts w:ascii="Times New Roman" w:hAnsi="Times New Roman" w:cs="Times New Roman"/>
          <w:sz w:val="24"/>
          <w:szCs w:val="24"/>
        </w:rPr>
        <w:t>Усть-Цилемского</w:t>
      </w:r>
      <w:proofErr w:type="spellEnd"/>
      <w:r w:rsidRPr="005B2403">
        <w:rPr>
          <w:rFonts w:ascii="Times New Roman" w:hAnsi="Times New Roman" w:cs="Times New Roman"/>
          <w:sz w:val="24"/>
          <w:szCs w:val="24"/>
        </w:rPr>
        <w:t xml:space="preserve"> района ведется большая работа по выполнению данного комплекса среди населения района во всех возрастных категориях. За первое полугодие участие приняли 178 человек. Из них на золотой знак отличия выполнили 29 человек, на серебряный знак 53, на </w:t>
      </w:r>
      <w:proofErr w:type="gramStart"/>
      <w:r w:rsidRPr="005B2403">
        <w:rPr>
          <w:rFonts w:ascii="Times New Roman" w:hAnsi="Times New Roman" w:cs="Times New Roman"/>
          <w:sz w:val="24"/>
          <w:szCs w:val="24"/>
        </w:rPr>
        <w:t>бронзовой</w:t>
      </w:r>
      <w:proofErr w:type="gramEnd"/>
      <w:r w:rsidRPr="005B2403">
        <w:rPr>
          <w:rFonts w:ascii="Times New Roman" w:hAnsi="Times New Roman" w:cs="Times New Roman"/>
          <w:sz w:val="24"/>
          <w:szCs w:val="24"/>
        </w:rPr>
        <w:t xml:space="preserve"> – 15. </w:t>
      </w:r>
    </w:p>
    <w:p w:rsidR="00E23340" w:rsidRPr="005B2403" w:rsidRDefault="00E23340" w:rsidP="00165F39">
      <w:pPr>
        <w:pStyle w:val="a8"/>
        <w:tabs>
          <w:tab w:val="left" w:pos="3795"/>
        </w:tabs>
        <w:spacing w:after="0" w:line="240" w:lineRule="auto"/>
        <w:ind w:left="0" w:firstLine="567"/>
        <w:jc w:val="both"/>
        <w:rPr>
          <w:rFonts w:ascii="Times New Roman" w:hAnsi="Times New Roman" w:cs="Times New Roman"/>
          <w:color w:val="000000" w:themeColor="text1"/>
          <w:sz w:val="24"/>
          <w:szCs w:val="24"/>
        </w:rPr>
      </w:pPr>
      <w:r w:rsidRPr="005B2403">
        <w:rPr>
          <w:rFonts w:ascii="Times New Roman" w:hAnsi="Times New Roman" w:cs="Times New Roman"/>
          <w:color w:val="000000" w:themeColor="text1"/>
          <w:sz w:val="24"/>
          <w:szCs w:val="24"/>
        </w:rPr>
        <w:t>Самым массовым и популярным мероприятием является легкоатлетическая эстафета, посвященная Дню Победы на призы газеты «Красная Печора»</w:t>
      </w:r>
      <w:r w:rsidRPr="005B2403">
        <w:rPr>
          <w:rFonts w:ascii="Times New Roman" w:hAnsi="Times New Roman" w:cs="Times New Roman"/>
          <w:color w:val="FF0000"/>
          <w:sz w:val="24"/>
          <w:szCs w:val="24"/>
        </w:rPr>
        <w:t xml:space="preserve">. </w:t>
      </w:r>
      <w:r w:rsidRPr="005B2403">
        <w:rPr>
          <w:rFonts w:ascii="Times New Roman" w:hAnsi="Times New Roman" w:cs="Times New Roman"/>
          <w:color w:val="000000" w:themeColor="text1"/>
          <w:sz w:val="24"/>
          <w:szCs w:val="24"/>
        </w:rPr>
        <w:t>В 2021 году (71-й по счету) приняли участие 250 человек (50 команд), 20 команд были выставлены производственными коллективами.</w:t>
      </w:r>
    </w:p>
    <w:p w:rsidR="00E23340" w:rsidRPr="005B2403" w:rsidRDefault="00E23340" w:rsidP="00165F39">
      <w:pPr>
        <w:pStyle w:val="a8"/>
        <w:tabs>
          <w:tab w:val="left" w:pos="3795"/>
        </w:tabs>
        <w:spacing w:after="0" w:line="240" w:lineRule="auto"/>
        <w:ind w:left="0" w:firstLine="567"/>
        <w:jc w:val="both"/>
        <w:rPr>
          <w:rFonts w:ascii="Times New Roman" w:hAnsi="Times New Roman" w:cs="Times New Roman"/>
          <w:color w:val="000000" w:themeColor="text1"/>
          <w:sz w:val="24"/>
          <w:szCs w:val="24"/>
        </w:rPr>
      </w:pPr>
      <w:r w:rsidRPr="005B2403">
        <w:rPr>
          <w:rFonts w:ascii="Times New Roman" w:hAnsi="Times New Roman" w:cs="Times New Roman"/>
          <w:color w:val="000000" w:themeColor="text1"/>
          <w:sz w:val="24"/>
          <w:szCs w:val="24"/>
        </w:rPr>
        <w:t xml:space="preserve">Впервые проведён </w:t>
      </w:r>
      <w:proofErr w:type="spellStart"/>
      <w:r w:rsidRPr="005B2403">
        <w:rPr>
          <w:rFonts w:ascii="Times New Roman" w:hAnsi="Times New Roman" w:cs="Times New Roman"/>
          <w:color w:val="000000" w:themeColor="text1"/>
          <w:sz w:val="24"/>
          <w:szCs w:val="24"/>
        </w:rPr>
        <w:t>полумарафон</w:t>
      </w:r>
      <w:proofErr w:type="spellEnd"/>
      <w:r w:rsidRPr="005B2403">
        <w:rPr>
          <w:rFonts w:ascii="Times New Roman" w:hAnsi="Times New Roman" w:cs="Times New Roman"/>
          <w:color w:val="000000" w:themeColor="text1"/>
          <w:sz w:val="24"/>
          <w:szCs w:val="24"/>
        </w:rPr>
        <w:t xml:space="preserve"> «</w:t>
      </w:r>
      <w:proofErr w:type="spellStart"/>
      <w:r w:rsidRPr="005B2403">
        <w:rPr>
          <w:rFonts w:ascii="Times New Roman" w:hAnsi="Times New Roman" w:cs="Times New Roman"/>
          <w:color w:val="000000" w:themeColor="text1"/>
          <w:sz w:val="24"/>
          <w:szCs w:val="24"/>
        </w:rPr>
        <w:t>ЗаБег</w:t>
      </w:r>
      <w:proofErr w:type="spellEnd"/>
      <w:r w:rsidRPr="005B2403">
        <w:rPr>
          <w:rFonts w:ascii="Times New Roman" w:hAnsi="Times New Roman" w:cs="Times New Roman"/>
          <w:color w:val="000000" w:themeColor="text1"/>
          <w:sz w:val="24"/>
          <w:szCs w:val="24"/>
        </w:rPr>
        <w:t xml:space="preserve"> РФ», посвященный 100-летию образования Республики Коми (63 участника). </w:t>
      </w:r>
    </w:p>
    <w:p w:rsidR="00E23340" w:rsidRPr="005B2403" w:rsidRDefault="00E23340" w:rsidP="00165F39">
      <w:pPr>
        <w:tabs>
          <w:tab w:val="left" w:pos="567"/>
          <w:tab w:val="left" w:pos="3795"/>
        </w:tabs>
        <w:spacing w:after="0" w:line="240" w:lineRule="auto"/>
        <w:jc w:val="both"/>
        <w:rPr>
          <w:rFonts w:ascii="Times New Roman" w:hAnsi="Times New Roman" w:cs="Times New Roman"/>
          <w:sz w:val="24"/>
          <w:szCs w:val="24"/>
        </w:rPr>
      </w:pPr>
      <w:r w:rsidRPr="005B2403">
        <w:rPr>
          <w:rFonts w:ascii="Times New Roman" w:hAnsi="Times New Roman" w:cs="Times New Roman"/>
          <w:sz w:val="24"/>
          <w:szCs w:val="24"/>
        </w:rPr>
        <w:tab/>
        <w:t>Среди форм физкультурно-оздоровительной и спортивно-массовой работы, используемых МБУДО «</w:t>
      </w:r>
      <w:proofErr w:type="spellStart"/>
      <w:r w:rsidRPr="005B2403">
        <w:rPr>
          <w:rFonts w:ascii="Times New Roman" w:hAnsi="Times New Roman" w:cs="Times New Roman"/>
          <w:sz w:val="24"/>
          <w:szCs w:val="24"/>
        </w:rPr>
        <w:t>ЦФСиТ</w:t>
      </w:r>
      <w:proofErr w:type="spellEnd"/>
      <w:r w:rsidRPr="005B2403">
        <w:rPr>
          <w:rFonts w:ascii="Times New Roman" w:hAnsi="Times New Roman" w:cs="Times New Roman"/>
          <w:sz w:val="24"/>
          <w:szCs w:val="24"/>
        </w:rPr>
        <w:t xml:space="preserve">» следует отметить организацию районного лыжного конкурса «Движение для здоровья». В число участвующих сельских поселений вошли: Усть-Цильма, Замежная, </w:t>
      </w:r>
      <w:proofErr w:type="spellStart"/>
      <w:r w:rsidRPr="005B2403">
        <w:rPr>
          <w:rFonts w:ascii="Times New Roman" w:hAnsi="Times New Roman" w:cs="Times New Roman"/>
          <w:sz w:val="24"/>
          <w:szCs w:val="24"/>
        </w:rPr>
        <w:t>Хабариха</w:t>
      </w:r>
      <w:proofErr w:type="spellEnd"/>
      <w:r w:rsidRPr="005B2403">
        <w:rPr>
          <w:rFonts w:ascii="Times New Roman" w:hAnsi="Times New Roman" w:cs="Times New Roman"/>
          <w:sz w:val="24"/>
          <w:szCs w:val="24"/>
        </w:rPr>
        <w:t xml:space="preserve">, Окунев Нос, а число участников составило 141 чел. в возрасте от 7 до 70 лет. Победителями конкурса стали 67 участников, преодолевшие в зависимости от возраста 10 и более раз 3-х и 5-ти километровую дистанцию. </w:t>
      </w:r>
    </w:p>
    <w:p w:rsidR="00E23340" w:rsidRPr="005B2403" w:rsidRDefault="00E23340" w:rsidP="00165F39">
      <w:pPr>
        <w:pStyle w:val="a8"/>
        <w:tabs>
          <w:tab w:val="left" w:pos="3795"/>
        </w:tabs>
        <w:spacing w:after="0" w:line="240" w:lineRule="auto"/>
        <w:ind w:left="0" w:firstLine="567"/>
        <w:jc w:val="both"/>
        <w:rPr>
          <w:rFonts w:ascii="Times New Roman" w:hAnsi="Times New Roman" w:cs="Times New Roman"/>
          <w:sz w:val="24"/>
          <w:szCs w:val="24"/>
        </w:rPr>
      </w:pPr>
      <w:proofErr w:type="gramStart"/>
      <w:r w:rsidRPr="005B2403">
        <w:rPr>
          <w:rFonts w:ascii="Times New Roman" w:hAnsi="Times New Roman" w:cs="Times New Roman"/>
          <w:sz w:val="24"/>
          <w:szCs w:val="24"/>
        </w:rPr>
        <w:t>В учреждении разработан и утвержден план-графика информационно-образовательных мероприятий по антидопинговой тематике на территории муниципального района «Усть-Цилемский», сформирован раздел «Антидопинговая работа» на официальном сайте учреждения, где размещены приказ и план-график, основные аспекты антидопинговой программы, списки запрещенных препаратов на 2020 г и 2021 г. С тренерами-преподавателями проводятся мероприятия (беседы, встречи) по основным аспектам антидопинговой работы, тренеров-преподавателей ознакомили с изменениями в запрещенном списке</w:t>
      </w:r>
      <w:proofErr w:type="gramEnd"/>
      <w:r w:rsidRPr="005B2403">
        <w:rPr>
          <w:rFonts w:ascii="Times New Roman" w:hAnsi="Times New Roman" w:cs="Times New Roman"/>
          <w:sz w:val="24"/>
          <w:szCs w:val="24"/>
        </w:rPr>
        <w:t xml:space="preserve"> препаратов 2021, обговорили стратегию работы с </w:t>
      </w:r>
      <w:proofErr w:type="gramStart"/>
      <w:r w:rsidRPr="005B2403">
        <w:rPr>
          <w:rFonts w:ascii="Times New Roman" w:hAnsi="Times New Roman" w:cs="Times New Roman"/>
          <w:sz w:val="24"/>
          <w:szCs w:val="24"/>
        </w:rPr>
        <w:t>обучающимися</w:t>
      </w:r>
      <w:proofErr w:type="gramEnd"/>
      <w:r w:rsidRPr="005B2403">
        <w:rPr>
          <w:rFonts w:ascii="Times New Roman" w:hAnsi="Times New Roman" w:cs="Times New Roman"/>
          <w:sz w:val="24"/>
          <w:szCs w:val="24"/>
        </w:rPr>
        <w:t xml:space="preserve"> различных возрастных категориях.</w:t>
      </w:r>
    </w:p>
    <w:p w:rsidR="00E23340" w:rsidRPr="005B2403" w:rsidRDefault="00E23340" w:rsidP="00165F39">
      <w:pPr>
        <w:spacing w:after="0" w:line="240" w:lineRule="auto"/>
        <w:ind w:firstLine="567"/>
        <w:jc w:val="both"/>
        <w:rPr>
          <w:rFonts w:ascii="Times New Roman" w:hAnsi="Times New Roman" w:cs="Times New Roman"/>
          <w:color w:val="000000" w:themeColor="text1"/>
          <w:sz w:val="24"/>
          <w:szCs w:val="24"/>
        </w:rPr>
      </w:pPr>
      <w:r w:rsidRPr="005B2403">
        <w:rPr>
          <w:rFonts w:ascii="Times New Roman" w:hAnsi="Times New Roman" w:cs="Times New Roman"/>
          <w:color w:val="000000" w:themeColor="text1"/>
          <w:sz w:val="24"/>
          <w:szCs w:val="24"/>
        </w:rPr>
        <w:t xml:space="preserve">Во время летней оздоровительной кампании организовали 2 смены: с 07 июня по 16 июля с охватом 68 </w:t>
      </w:r>
      <w:proofErr w:type="gramStart"/>
      <w:r w:rsidRPr="005B2403">
        <w:rPr>
          <w:rFonts w:ascii="Times New Roman" w:hAnsi="Times New Roman" w:cs="Times New Roman"/>
          <w:color w:val="000000" w:themeColor="text1"/>
          <w:sz w:val="24"/>
          <w:szCs w:val="24"/>
        </w:rPr>
        <w:t>обучающихся</w:t>
      </w:r>
      <w:proofErr w:type="gramEnd"/>
      <w:r w:rsidRPr="005B2403">
        <w:rPr>
          <w:rFonts w:ascii="Times New Roman" w:hAnsi="Times New Roman" w:cs="Times New Roman"/>
          <w:color w:val="000000" w:themeColor="text1"/>
          <w:sz w:val="24"/>
          <w:szCs w:val="24"/>
        </w:rPr>
        <w:t>.</w:t>
      </w:r>
    </w:p>
    <w:p w:rsidR="00E23340" w:rsidRPr="005B2403" w:rsidRDefault="00E23340" w:rsidP="00165F39">
      <w:pPr>
        <w:tabs>
          <w:tab w:val="left" w:pos="567"/>
          <w:tab w:val="left" w:pos="3795"/>
        </w:tabs>
        <w:spacing w:after="0" w:line="240" w:lineRule="auto"/>
        <w:jc w:val="both"/>
        <w:rPr>
          <w:rFonts w:ascii="Times New Roman" w:hAnsi="Times New Roman" w:cs="Times New Roman"/>
          <w:sz w:val="24"/>
          <w:szCs w:val="24"/>
        </w:rPr>
      </w:pPr>
      <w:r w:rsidRPr="005B2403">
        <w:rPr>
          <w:rFonts w:ascii="Times New Roman" w:hAnsi="Times New Roman" w:cs="Times New Roman"/>
          <w:color w:val="000000" w:themeColor="text1"/>
          <w:sz w:val="24"/>
          <w:szCs w:val="24"/>
        </w:rPr>
        <w:tab/>
      </w:r>
    </w:p>
    <w:p w:rsidR="00E23340" w:rsidRPr="005B2403" w:rsidRDefault="00E23340" w:rsidP="00165F39">
      <w:pPr>
        <w:spacing w:after="0" w:line="240" w:lineRule="auto"/>
        <w:ind w:firstLine="567"/>
        <w:jc w:val="both"/>
        <w:rPr>
          <w:rFonts w:ascii="Times New Roman" w:hAnsi="Times New Roman" w:cs="Times New Roman"/>
          <w:sz w:val="24"/>
          <w:szCs w:val="24"/>
        </w:rPr>
      </w:pPr>
      <w:r w:rsidRPr="005B2403">
        <w:rPr>
          <w:rFonts w:ascii="Times New Roman" w:hAnsi="Times New Roman" w:cs="Times New Roman"/>
          <w:sz w:val="24"/>
          <w:szCs w:val="24"/>
        </w:rPr>
        <w:t xml:space="preserve">Одной из основных молодежных проблем на сегодняшний день является проблема сохранения здоровья подрастающего поколения. Профилактическая работа в этом направлении ведется библиотеками района.  Вся деятельность нацелена на повышение информированности детей и юношества на формирование навыков укрепления здоровья, создание мотивации для ведения здорового образа жизни.  Работа ведется в течение всего года, но наибольшее количество мероприятий проходит 7 апреля, когда  все жители Земли отмечают Всемирный день здоровья.  В этот день проводятся различные мероприятия, направленные на защиту здоровья людей, при этом используются самые разнообразные методы и формы библиотечной работы: обзоры, беседы, игры, конкурсы и т. д.  На базе Детской библиотеки им. А. Журавлева ежегодно проходит акция «Искушение любопытством». В 2021 году в рамках акции </w:t>
      </w:r>
      <w:r w:rsidRPr="005B2403">
        <w:rPr>
          <w:rFonts w:ascii="Times New Roman" w:hAnsi="Times New Roman" w:cs="Times New Roman"/>
          <w:sz w:val="24"/>
          <w:szCs w:val="24"/>
        </w:rPr>
        <w:lastRenderedPageBreak/>
        <w:t>прошла профилактическая игра – беседа «Путешествие в страну вредных  привычек». Ребятам нравятся такие мероприятия, где они активно участвуют в обсуждении.</w:t>
      </w:r>
    </w:p>
    <w:p w:rsidR="00E23340" w:rsidRPr="005B2403" w:rsidRDefault="00E23340" w:rsidP="00165F39">
      <w:pPr>
        <w:spacing w:after="0" w:line="240" w:lineRule="auto"/>
        <w:ind w:firstLine="567"/>
        <w:jc w:val="both"/>
        <w:rPr>
          <w:rFonts w:ascii="Times New Roman" w:hAnsi="Times New Roman" w:cs="Times New Roman"/>
          <w:sz w:val="24"/>
          <w:szCs w:val="24"/>
        </w:rPr>
      </w:pPr>
      <w:r w:rsidRPr="005B2403">
        <w:rPr>
          <w:rFonts w:ascii="Times New Roman" w:hAnsi="Times New Roman" w:cs="Times New Roman"/>
          <w:sz w:val="24"/>
          <w:szCs w:val="24"/>
        </w:rPr>
        <w:t xml:space="preserve">Тема здорового образа жизни всегда имела особую актуальность в подростковой и молодёжной среде. Так как именно эта категория наиболее подвержена социально-негативному влиянию среды и общества. Осознавая важность и актуальность темы асоциальных явлений в обществе,   пропаганде  здорового образа жизни – библиотекари в своей работе </w:t>
      </w:r>
      <w:proofErr w:type="gramStart"/>
      <w:r w:rsidRPr="005B2403">
        <w:rPr>
          <w:rFonts w:ascii="Times New Roman" w:hAnsi="Times New Roman" w:cs="Times New Roman"/>
          <w:sz w:val="24"/>
          <w:szCs w:val="24"/>
        </w:rPr>
        <w:t>придают особое внимание</w:t>
      </w:r>
      <w:proofErr w:type="gramEnd"/>
      <w:r w:rsidRPr="005B2403">
        <w:rPr>
          <w:rFonts w:ascii="Times New Roman" w:hAnsi="Times New Roman" w:cs="Times New Roman"/>
          <w:sz w:val="24"/>
          <w:szCs w:val="24"/>
        </w:rPr>
        <w:t xml:space="preserve"> и проводят определенную работу по этому направлению. Их цель - через литературу показать детям и подросткам, насколько пагубны и опасны вредные привычки и какие последствия ждут любителей эти забав. </w:t>
      </w:r>
    </w:p>
    <w:p w:rsidR="00E23340" w:rsidRPr="005B2403" w:rsidRDefault="00E23340" w:rsidP="00165F39">
      <w:pPr>
        <w:spacing w:after="0" w:line="240" w:lineRule="auto"/>
        <w:ind w:firstLine="567"/>
        <w:jc w:val="both"/>
        <w:rPr>
          <w:rFonts w:ascii="Times New Roman" w:hAnsi="Times New Roman" w:cs="Times New Roman"/>
          <w:sz w:val="24"/>
          <w:szCs w:val="24"/>
        </w:rPr>
      </w:pPr>
      <w:r w:rsidRPr="005B2403">
        <w:rPr>
          <w:rFonts w:ascii="Times New Roman" w:hAnsi="Times New Roman" w:cs="Times New Roman"/>
          <w:sz w:val="24"/>
          <w:szCs w:val="24"/>
        </w:rPr>
        <w:t xml:space="preserve">Организация полноценного отдыха – одно из направлений работы библиотек по формированию здорового образа жизни. Вовлечение детей в кружки по интересам, привлечение их к чтению познавательной литературы, активизация массовой работы оберегает детей от попадания в группы риска. Клубы по интересам дают возможность реализовать потребности в общении и развитии, расширяют кругозор. </w:t>
      </w:r>
    </w:p>
    <w:p w:rsidR="00E23340" w:rsidRPr="005B2403" w:rsidRDefault="00E23340" w:rsidP="00165F39">
      <w:pPr>
        <w:spacing w:after="0" w:line="240" w:lineRule="auto"/>
        <w:ind w:firstLine="567"/>
        <w:jc w:val="both"/>
        <w:rPr>
          <w:rFonts w:ascii="Times New Roman" w:hAnsi="Times New Roman" w:cs="Times New Roman"/>
          <w:sz w:val="24"/>
          <w:szCs w:val="24"/>
        </w:rPr>
      </w:pPr>
      <w:proofErr w:type="gramStart"/>
      <w:r w:rsidRPr="005B2403">
        <w:rPr>
          <w:rFonts w:ascii="Times New Roman" w:hAnsi="Times New Roman" w:cs="Times New Roman"/>
          <w:sz w:val="24"/>
          <w:szCs w:val="24"/>
        </w:rPr>
        <w:t>Формирование навыков ЗОЖ неотделимы от спортивной тематики.</w:t>
      </w:r>
      <w:proofErr w:type="gramEnd"/>
      <w:r w:rsidRPr="005B2403">
        <w:rPr>
          <w:rFonts w:ascii="Times New Roman" w:hAnsi="Times New Roman" w:cs="Times New Roman"/>
          <w:sz w:val="24"/>
          <w:szCs w:val="24"/>
        </w:rPr>
        <w:t xml:space="preserve"> Библиотеки, рекомендуя литературу по физической культуре и спорту, используют комплексные мероприятия, включающие в себя выставки, обзоры, конкурсы, викторины, игры. Известно, что овладение знаниями происходит быстрее, если ребенок является активным участником происходящего. Библиотекари используют активные формы работы, что позволяет стимулировать детей к самостоятельной работе, развивать их творческий потенциал, а также способствовать активному усвоению знаний о том, что такое здоровый образ жизни и почему он так важен для человека. </w:t>
      </w:r>
    </w:p>
    <w:p w:rsidR="00E23340" w:rsidRPr="005B2403" w:rsidRDefault="00E23340" w:rsidP="00165F39">
      <w:pPr>
        <w:spacing w:after="0" w:line="240" w:lineRule="auto"/>
        <w:ind w:firstLine="567"/>
        <w:jc w:val="both"/>
        <w:rPr>
          <w:rFonts w:ascii="Times New Roman" w:hAnsi="Times New Roman" w:cs="Times New Roman"/>
          <w:sz w:val="24"/>
          <w:szCs w:val="24"/>
        </w:rPr>
      </w:pPr>
      <w:r w:rsidRPr="005B2403">
        <w:rPr>
          <w:rFonts w:ascii="Times New Roman" w:hAnsi="Times New Roman" w:cs="Times New Roman"/>
          <w:sz w:val="24"/>
          <w:szCs w:val="24"/>
        </w:rPr>
        <w:t xml:space="preserve">Формы работы библиотек по формированию у подрастающего поколения здорового образа жизни разнообразны: беседы, уроки здоровья, спортивно-познавательные программы, дни информации, литературно-спортивные часы, развлекательно-игровые программы, </w:t>
      </w:r>
      <w:proofErr w:type="spellStart"/>
      <w:r w:rsidRPr="005B2403">
        <w:rPr>
          <w:rFonts w:ascii="Times New Roman" w:hAnsi="Times New Roman" w:cs="Times New Roman"/>
          <w:sz w:val="24"/>
          <w:szCs w:val="24"/>
        </w:rPr>
        <w:t>квест-игры</w:t>
      </w:r>
      <w:proofErr w:type="spellEnd"/>
      <w:r w:rsidRPr="005B2403">
        <w:rPr>
          <w:rFonts w:ascii="Times New Roman" w:hAnsi="Times New Roman" w:cs="Times New Roman"/>
          <w:sz w:val="24"/>
          <w:szCs w:val="24"/>
        </w:rPr>
        <w:t>, различные акции и др.</w:t>
      </w:r>
    </w:p>
    <w:p w:rsidR="00E23340" w:rsidRPr="005B2403" w:rsidRDefault="00E23340" w:rsidP="00165F39">
      <w:pPr>
        <w:spacing w:after="0" w:line="240" w:lineRule="auto"/>
        <w:ind w:firstLine="567"/>
        <w:jc w:val="both"/>
        <w:rPr>
          <w:rFonts w:ascii="Times New Roman" w:hAnsi="Times New Roman" w:cs="Times New Roman"/>
          <w:sz w:val="24"/>
          <w:szCs w:val="24"/>
        </w:rPr>
      </w:pPr>
      <w:r w:rsidRPr="005B2403">
        <w:rPr>
          <w:rFonts w:ascii="Times New Roman" w:hAnsi="Times New Roman" w:cs="Times New Roman"/>
          <w:sz w:val="24"/>
          <w:szCs w:val="24"/>
        </w:rPr>
        <w:t>При работе с детьми и подростками учитывается комплексный и индивидуальный подходы для формирования у подрастающего поколения установки на здоровый образ жизни  и полезный досуг.</w:t>
      </w:r>
    </w:p>
    <w:p w:rsidR="00E23340" w:rsidRPr="005B2403" w:rsidRDefault="00E23340" w:rsidP="00165F39">
      <w:pPr>
        <w:pStyle w:val="a8"/>
        <w:tabs>
          <w:tab w:val="left" w:pos="1134"/>
        </w:tabs>
        <w:spacing w:after="0" w:line="240" w:lineRule="auto"/>
        <w:ind w:left="567"/>
        <w:jc w:val="both"/>
        <w:rPr>
          <w:rFonts w:ascii="Times New Roman" w:hAnsi="Times New Roman" w:cs="Times New Roman"/>
          <w:sz w:val="24"/>
          <w:szCs w:val="24"/>
        </w:rPr>
      </w:pPr>
    </w:p>
    <w:p w:rsidR="00E23340" w:rsidRPr="005B2403" w:rsidRDefault="00E23340" w:rsidP="00165F39">
      <w:pPr>
        <w:spacing w:after="0" w:line="240" w:lineRule="auto"/>
        <w:ind w:firstLine="567"/>
        <w:jc w:val="both"/>
        <w:rPr>
          <w:rFonts w:ascii="Times New Roman" w:hAnsi="Times New Roman" w:cs="Times New Roman"/>
          <w:sz w:val="24"/>
          <w:szCs w:val="24"/>
        </w:rPr>
      </w:pPr>
      <w:r w:rsidRPr="005B2403">
        <w:rPr>
          <w:rFonts w:ascii="Times New Roman" w:hAnsi="Times New Roman" w:cs="Times New Roman"/>
          <w:sz w:val="24"/>
          <w:szCs w:val="24"/>
        </w:rPr>
        <w:t>7. «Разъяснительная работа по вопросу предупреждения распространения на территории муниципального района «Усть-Цилемский» курительных смесей («</w:t>
      </w:r>
      <w:proofErr w:type="spellStart"/>
      <w:r w:rsidRPr="005B2403">
        <w:rPr>
          <w:rFonts w:ascii="Times New Roman" w:hAnsi="Times New Roman" w:cs="Times New Roman"/>
          <w:sz w:val="24"/>
          <w:szCs w:val="24"/>
        </w:rPr>
        <w:t>спайсов</w:t>
      </w:r>
      <w:proofErr w:type="spellEnd"/>
      <w:r w:rsidRPr="005B2403">
        <w:rPr>
          <w:rFonts w:ascii="Times New Roman" w:hAnsi="Times New Roman" w:cs="Times New Roman"/>
          <w:sz w:val="24"/>
          <w:szCs w:val="24"/>
        </w:rPr>
        <w:t>»), особое внимание, уделив подросткам и молодёжи».</w:t>
      </w:r>
    </w:p>
    <w:p w:rsidR="00E23340" w:rsidRPr="005B2403" w:rsidRDefault="00E23340" w:rsidP="00165F39">
      <w:pPr>
        <w:pStyle w:val="a8"/>
        <w:tabs>
          <w:tab w:val="left" w:pos="993"/>
        </w:tabs>
        <w:spacing w:after="0" w:line="240" w:lineRule="auto"/>
        <w:ind w:left="0" w:firstLine="567"/>
        <w:jc w:val="both"/>
        <w:rPr>
          <w:rFonts w:ascii="Times New Roman" w:hAnsi="Times New Roman" w:cs="Times New Roman"/>
          <w:sz w:val="24"/>
          <w:szCs w:val="24"/>
        </w:rPr>
      </w:pPr>
      <w:r w:rsidRPr="005B2403">
        <w:rPr>
          <w:rFonts w:ascii="Times New Roman" w:hAnsi="Times New Roman" w:cs="Times New Roman"/>
          <w:sz w:val="24"/>
          <w:szCs w:val="24"/>
        </w:rPr>
        <w:t>Проводится разъяснительная работа. За шесть месяцев 2021 года в состоянии алкогольного опьянения совершено 46 преступлений 41 лицом из 60 оконченных преступлений. Составлено 83 административных протоколов (АППГ-57) в состоянии алкогольного опьянения, 11 протоколов в отношении продавцов, продавших алкогольные напитки несовершеннолетним.</w:t>
      </w:r>
    </w:p>
    <w:p w:rsidR="00E23340" w:rsidRPr="005B2403" w:rsidRDefault="00E23340" w:rsidP="00165F39">
      <w:pPr>
        <w:pStyle w:val="a8"/>
        <w:numPr>
          <w:ilvl w:val="0"/>
          <w:numId w:val="30"/>
        </w:numPr>
        <w:tabs>
          <w:tab w:val="left" w:pos="851"/>
        </w:tabs>
        <w:spacing w:after="0" w:line="240" w:lineRule="auto"/>
        <w:jc w:val="both"/>
        <w:rPr>
          <w:rFonts w:ascii="Times New Roman" w:hAnsi="Times New Roman" w:cs="Times New Roman"/>
          <w:sz w:val="24"/>
          <w:szCs w:val="24"/>
        </w:rPr>
      </w:pPr>
      <w:r w:rsidRPr="005B2403">
        <w:rPr>
          <w:rFonts w:ascii="Times New Roman" w:hAnsi="Times New Roman" w:cs="Times New Roman"/>
          <w:sz w:val="24"/>
          <w:szCs w:val="24"/>
        </w:rPr>
        <w:t xml:space="preserve">«О результатах мониторинга </w:t>
      </w:r>
      <w:proofErr w:type="spellStart"/>
      <w:r w:rsidRPr="005B2403">
        <w:rPr>
          <w:rFonts w:ascii="Times New Roman" w:hAnsi="Times New Roman" w:cs="Times New Roman"/>
          <w:sz w:val="24"/>
          <w:szCs w:val="24"/>
        </w:rPr>
        <w:t>наркоситуации</w:t>
      </w:r>
      <w:proofErr w:type="spellEnd"/>
      <w:r w:rsidRPr="005B2403">
        <w:rPr>
          <w:rFonts w:ascii="Times New Roman" w:hAnsi="Times New Roman" w:cs="Times New Roman"/>
          <w:sz w:val="24"/>
          <w:szCs w:val="24"/>
        </w:rPr>
        <w:t xml:space="preserve"> по Республике Коми за 2020 год».</w:t>
      </w:r>
    </w:p>
    <w:p w:rsidR="00E23340" w:rsidRPr="005B2403" w:rsidRDefault="00E23340" w:rsidP="00165F39">
      <w:pPr>
        <w:autoSpaceDE w:val="0"/>
        <w:autoSpaceDN w:val="0"/>
        <w:adjustRightInd w:val="0"/>
        <w:spacing w:after="0" w:line="240" w:lineRule="auto"/>
        <w:ind w:firstLine="567"/>
        <w:jc w:val="both"/>
        <w:rPr>
          <w:rFonts w:ascii="Times New Roman" w:eastAsia="TimesNewRomanPSMT" w:hAnsi="Times New Roman" w:cs="Times New Roman"/>
          <w:sz w:val="24"/>
          <w:szCs w:val="24"/>
        </w:rPr>
      </w:pPr>
      <w:r w:rsidRPr="005B2403">
        <w:rPr>
          <w:rFonts w:ascii="Times New Roman" w:eastAsia="TimesNewRomanPSMT" w:hAnsi="Times New Roman" w:cs="Times New Roman"/>
          <w:sz w:val="24"/>
          <w:szCs w:val="24"/>
        </w:rPr>
        <w:t>Анализ распространенности правонарушений показывает, что 531 или 39,7 % противоправных деяний наркотической направленности зарегистрировано в столице Республики Коми (АППГ – 745 или 53,5 %).</w:t>
      </w:r>
    </w:p>
    <w:p w:rsidR="00E23340" w:rsidRPr="005B2403" w:rsidRDefault="00E23340" w:rsidP="00165F39">
      <w:pPr>
        <w:autoSpaceDE w:val="0"/>
        <w:autoSpaceDN w:val="0"/>
        <w:adjustRightInd w:val="0"/>
        <w:spacing w:after="0" w:line="240" w:lineRule="auto"/>
        <w:ind w:firstLine="567"/>
        <w:jc w:val="both"/>
        <w:rPr>
          <w:rFonts w:ascii="Times New Roman" w:eastAsia="TimesNewRomanPSMT" w:hAnsi="Times New Roman" w:cs="Times New Roman"/>
          <w:sz w:val="24"/>
          <w:szCs w:val="24"/>
        </w:rPr>
      </w:pPr>
      <w:r w:rsidRPr="005B2403">
        <w:rPr>
          <w:rFonts w:ascii="Times New Roman" w:eastAsia="TimesNewRomanPSMT" w:hAnsi="Times New Roman" w:cs="Times New Roman"/>
          <w:sz w:val="24"/>
          <w:szCs w:val="24"/>
        </w:rPr>
        <w:t xml:space="preserve">В ряде муниципальных образований региона отмечается рост </w:t>
      </w:r>
      <w:proofErr w:type="spellStart"/>
      <w:r w:rsidRPr="005B2403">
        <w:rPr>
          <w:rFonts w:ascii="Times New Roman" w:eastAsia="TimesNewRomanPSMT" w:hAnsi="Times New Roman" w:cs="Times New Roman"/>
          <w:sz w:val="24"/>
          <w:szCs w:val="24"/>
        </w:rPr>
        <w:t>наркопреступлений</w:t>
      </w:r>
      <w:proofErr w:type="spellEnd"/>
      <w:r w:rsidRPr="005B2403">
        <w:rPr>
          <w:rFonts w:ascii="Times New Roman" w:eastAsia="TimesNewRomanPSMT" w:hAnsi="Times New Roman" w:cs="Times New Roman"/>
          <w:sz w:val="24"/>
          <w:szCs w:val="24"/>
        </w:rPr>
        <w:t xml:space="preserve"> (МО ГО «Воркута», «Ухта»,  «Усинск», «Инта», «Вуктыл», МО МР «Печора», «</w:t>
      </w:r>
      <w:proofErr w:type="spellStart"/>
      <w:r w:rsidRPr="005B2403">
        <w:rPr>
          <w:rFonts w:ascii="Times New Roman" w:eastAsia="TimesNewRomanPSMT" w:hAnsi="Times New Roman" w:cs="Times New Roman"/>
          <w:sz w:val="24"/>
          <w:szCs w:val="24"/>
        </w:rPr>
        <w:t>Сыктывдинский</w:t>
      </w:r>
      <w:proofErr w:type="spellEnd"/>
      <w:r w:rsidRPr="005B2403">
        <w:rPr>
          <w:rFonts w:ascii="Times New Roman" w:eastAsia="TimesNewRomanPSMT" w:hAnsi="Times New Roman" w:cs="Times New Roman"/>
          <w:sz w:val="24"/>
          <w:szCs w:val="24"/>
        </w:rPr>
        <w:t>», «Усть-Цилемский», «</w:t>
      </w:r>
      <w:proofErr w:type="spellStart"/>
      <w:r w:rsidRPr="005B2403">
        <w:rPr>
          <w:rFonts w:ascii="Times New Roman" w:eastAsia="TimesNewRomanPSMT" w:hAnsi="Times New Roman" w:cs="Times New Roman"/>
          <w:sz w:val="24"/>
          <w:szCs w:val="24"/>
        </w:rPr>
        <w:t>Удорский</w:t>
      </w:r>
      <w:proofErr w:type="spellEnd"/>
      <w:r w:rsidRPr="005B2403">
        <w:rPr>
          <w:rFonts w:ascii="Times New Roman" w:eastAsia="TimesNewRomanPSMT" w:hAnsi="Times New Roman" w:cs="Times New Roman"/>
          <w:sz w:val="24"/>
          <w:szCs w:val="24"/>
        </w:rPr>
        <w:t>»).</w:t>
      </w:r>
    </w:p>
    <w:p w:rsidR="00E23340" w:rsidRPr="005B2403" w:rsidRDefault="00E23340" w:rsidP="00165F39">
      <w:pPr>
        <w:autoSpaceDE w:val="0"/>
        <w:autoSpaceDN w:val="0"/>
        <w:adjustRightInd w:val="0"/>
        <w:spacing w:after="0" w:line="240" w:lineRule="auto"/>
        <w:ind w:firstLine="567"/>
        <w:jc w:val="both"/>
        <w:rPr>
          <w:rFonts w:ascii="Times New Roman" w:eastAsia="TimesNewRomanPSMT" w:hAnsi="Times New Roman" w:cs="Times New Roman"/>
          <w:sz w:val="24"/>
          <w:szCs w:val="24"/>
        </w:rPr>
      </w:pPr>
      <w:r w:rsidRPr="005B2403">
        <w:rPr>
          <w:rFonts w:ascii="Times New Roman" w:eastAsia="TimesNewRomanPSMT" w:hAnsi="Times New Roman" w:cs="Times New Roman"/>
          <w:sz w:val="24"/>
          <w:szCs w:val="24"/>
        </w:rPr>
        <w:t>В 2020 году из незаконного оборота изъято 21 кг 833 грамма подконтрольных веществ (+16,6 %, АППГ – 18 кг 692 грамма). Проведенный анализ изъятых наркотических сре</w:t>
      </w:r>
      <w:proofErr w:type="gramStart"/>
      <w:r w:rsidRPr="005B2403">
        <w:rPr>
          <w:rFonts w:ascii="Times New Roman" w:eastAsia="TimesNewRomanPSMT" w:hAnsi="Times New Roman" w:cs="Times New Roman"/>
          <w:sz w:val="24"/>
          <w:szCs w:val="24"/>
        </w:rPr>
        <w:t>дств св</w:t>
      </w:r>
      <w:proofErr w:type="gramEnd"/>
      <w:r w:rsidRPr="005B2403">
        <w:rPr>
          <w:rFonts w:ascii="Times New Roman" w:eastAsia="TimesNewRomanPSMT" w:hAnsi="Times New Roman" w:cs="Times New Roman"/>
          <w:sz w:val="24"/>
          <w:szCs w:val="24"/>
        </w:rPr>
        <w:t xml:space="preserve">идетельствует о преимущественном спросе в регионе на синтетические наркотики. За 2017-2020 гг. новых потенциально опасных </w:t>
      </w:r>
      <w:proofErr w:type="spellStart"/>
      <w:r w:rsidRPr="005B2403">
        <w:rPr>
          <w:rFonts w:ascii="Times New Roman" w:eastAsia="TimesNewRomanPSMT" w:hAnsi="Times New Roman" w:cs="Times New Roman"/>
          <w:sz w:val="24"/>
          <w:szCs w:val="24"/>
        </w:rPr>
        <w:t>психоактивных</w:t>
      </w:r>
      <w:proofErr w:type="spellEnd"/>
      <w:r w:rsidRPr="005B2403">
        <w:rPr>
          <w:rFonts w:ascii="Times New Roman" w:eastAsia="TimesNewRomanPSMT" w:hAnsi="Times New Roman" w:cs="Times New Roman"/>
          <w:sz w:val="24"/>
          <w:szCs w:val="24"/>
        </w:rPr>
        <w:t xml:space="preserve"> веществ в Республике Коми не изымалось. В 2020 году в Республике Коми зарегистрировано 24 случая смертельных отравлений наркотическими средствами и психотропными веществами.</w:t>
      </w:r>
    </w:p>
    <w:p w:rsidR="00E23340" w:rsidRPr="005B2403" w:rsidRDefault="00E23340" w:rsidP="00165F39">
      <w:pPr>
        <w:autoSpaceDE w:val="0"/>
        <w:autoSpaceDN w:val="0"/>
        <w:adjustRightInd w:val="0"/>
        <w:spacing w:after="0" w:line="240" w:lineRule="auto"/>
        <w:ind w:firstLine="567"/>
        <w:jc w:val="both"/>
        <w:rPr>
          <w:rFonts w:ascii="Times New Roman" w:hAnsi="Times New Roman" w:cs="Times New Roman"/>
          <w:sz w:val="24"/>
          <w:szCs w:val="24"/>
        </w:rPr>
      </w:pPr>
      <w:r w:rsidRPr="005B2403">
        <w:rPr>
          <w:rFonts w:ascii="Times New Roman" w:hAnsi="Times New Roman" w:cs="Times New Roman"/>
          <w:sz w:val="24"/>
          <w:szCs w:val="24"/>
        </w:rPr>
        <w:lastRenderedPageBreak/>
        <w:t xml:space="preserve">Во всех муниципальных образованиях субъекта проведены акции «Международный день борьбы с наркоманией», «Всемирный день здоровья», «Всемирный день без табака», «Скажи алкоголю – нет» (цель - формирование здорового образа жизни, в том числе негативного общественного мнения к злоупотреблению алкоголем и наркотиками). </w:t>
      </w:r>
    </w:p>
    <w:p w:rsidR="00E23340" w:rsidRPr="005B2403" w:rsidRDefault="00E23340" w:rsidP="00165F39">
      <w:pPr>
        <w:autoSpaceDE w:val="0"/>
        <w:autoSpaceDN w:val="0"/>
        <w:adjustRightInd w:val="0"/>
        <w:spacing w:after="0" w:line="240" w:lineRule="auto"/>
        <w:ind w:firstLine="567"/>
        <w:jc w:val="both"/>
        <w:rPr>
          <w:rFonts w:ascii="Times New Roman" w:hAnsi="Times New Roman" w:cs="Times New Roman"/>
          <w:sz w:val="24"/>
          <w:szCs w:val="24"/>
        </w:rPr>
      </w:pPr>
      <w:r w:rsidRPr="005B2403">
        <w:rPr>
          <w:rFonts w:ascii="Times New Roman" w:hAnsi="Times New Roman" w:cs="Times New Roman"/>
          <w:sz w:val="24"/>
          <w:szCs w:val="24"/>
        </w:rPr>
        <w:t>Мероприятия проводятся всеми субъектами профилактики Республики Коми.</w:t>
      </w:r>
    </w:p>
    <w:p w:rsidR="00E23340" w:rsidRPr="005B2403" w:rsidRDefault="00E23340" w:rsidP="00165F39">
      <w:pPr>
        <w:spacing w:after="0" w:line="240" w:lineRule="auto"/>
        <w:ind w:firstLine="567"/>
        <w:jc w:val="both"/>
        <w:rPr>
          <w:rFonts w:ascii="Times New Roman" w:hAnsi="Times New Roman" w:cs="Times New Roman"/>
          <w:sz w:val="24"/>
          <w:szCs w:val="24"/>
        </w:rPr>
      </w:pPr>
      <w:r w:rsidRPr="005B2403">
        <w:rPr>
          <w:rFonts w:ascii="Times New Roman" w:hAnsi="Times New Roman" w:cs="Times New Roman"/>
          <w:sz w:val="24"/>
          <w:szCs w:val="24"/>
        </w:rPr>
        <w:t>В 2020 году</w:t>
      </w:r>
      <w:r w:rsidRPr="005B2403">
        <w:rPr>
          <w:rFonts w:ascii="Times New Roman" w:eastAsia="Calibri" w:hAnsi="Times New Roman" w:cs="Times New Roman"/>
          <w:sz w:val="24"/>
          <w:szCs w:val="24"/>
        </w:rPr>
        <w:t xml:space="preserve"> состо</w:t>
      </w:r>
      <w:r w:rsidRPr="005B2403">
        <w:rPr>
          <w:rFonts w:ascii="Times New Roman" w:hAnsi="Times New Roman" w:cs="Times New Roman"/>
          <w:sz w:val="24"/>
          <w:szCs w:val="24"/>
        </w:rPr>
        <w:t>яло</w:t>
      </w:r>
      <w:r w:rsidRPr="005B2403">
        <w:rPr>
          <w:rFonts w:ascii="Times New Roman" w:eastAsia="Calibri" w:hAnsi="Times New Roman" w:cs="Times New Roman"/>
          <w:sz w:val="24"/>
          <w:szCs w:val="24"/>
        </w:rPr>
        <w:t xml:space="preserve"> на учете в подразделении по делам несовершеннолетних территориального органа МВД России</w:t>
      </w:r>
      <w:r w:rsidRPr="005B2403">
        <w:rPr>
          <w:rFonts w:ascii="Times New Roman" w:eastAsia="Calibri" w:hAnsi="Times New Roman" w:cs="Times New Roman"/>
          <w:bCs/>
          <w:sz w:val="24"/>
          <w:szCs w:val="24"/>
          <w:vertAlign w:val="superscript"/>
        </w:rPr>
        <w:t xml:space="preserve"> </w:t>
      </w:r>
      <w:r w:rsidRPr="005B2403">
        <w:rPr>
          <w:rFonts w:ascii="Times New Roman" w:hAnsi="Times New Roman" w:cs="Times New Roman"/>
          <w:bCs/>
          <w:sz w:val="24"/>
          <w:szCs w:val="24"/>
          <w:vertAlign w:val="superscript"/>
        </w:rPr>
        <w:t xml:space="preserve"> </w:t>
      </w:r>
      <w:r w:rsidRPr="005B2403">
        <w:rPr>
          <w:rFonts w:ascii="Times New Roman" w:hAnsi="Times New Roman" w:cs="Times New Roman"/>
          <w:sz w:val="24"/>
          <w:szCs w:val="24"/>
        </w:rPr>
        <w:t xml:space="preserve">35 </w:t>
      </w:r>
      <w:r w:rsidRPr="005B2403">
        <w:rPr>
          <w:rFonts w:ascii="Times New Roman" w:eastAsia="Calibri" w:hAnsi="Times New Roman" w:cs="Times New Roman"/>
          <w:sz w:val="24"/>
          <w:szCs w:val="24"/>
        </w:rPr>
        <w:t>несовершеннолетних</w:t>
      </w:r>
      <w:r w:rsidRPr="005B2403">
        <w:rPr>
          <w:rFonts w:ascii="Times New Roman" w:hAnsi="Times New Roman" w:cs="Times New Roman"/>
          <w:sz w:val="24"/>
          <w:szCs w:val="24"/>
        </w:rPr>
        <w:t>.</w:t>
      </w:r>
    </w:p>
    <w:p w:rsidR="00E23340" w:rsidRPr="005B2403" w:rsidRDefault="00E23340" w:rsidP="00165F39">
      <w:pPr>
        <w:spacing w:after="0" w:line="240" w:lineRule="auto"/>
        <w:ind w:firstLine="567"/>
        <w:jc w:val="both"/>
        <w:rPr>
          <w:rFonts w:ascii="Times New Roman" w:hAnsi="Times New Roman" w:cs="Times New Roman"/>
          <w:sz w:val="24"/>
          <w:szCs w:val="24"/>
        </w:rPr>
      </w:pPr>
      <w:r w:rsidRPr="005B2403">
        <w:rPr>
          <w:rFonts w:ascii="Times New Roman" w:eastAsia="Calibri" w:hAnsi="Times New Roman" w:cs="Times New Roman"/>
          <w:sz w:val="24"/>
          <w:szCs w:val="24"/>
        </w:rPr>
        <w:t>Общее количество зарегистрированных преступлений, связанных с незаконным оборотом наркотических средств, психотропных веществ</w:t>
      </w:r>
      <w:r w:rsidRPr="005B2403">
        <w:rPr>
          <w:rFonts w:ascii="Times New Roman" w:hAnsi="Times New Roman" w:cs="Times New Roman"/>
          <w:sz w:val="24"/>
          <w:szCs w:val="24"/>
        </w:rPr>
        <w:t xml:space="preserve"> и их </w:t>
      </w:r>
      <w:proofErr w:type="spellStart"/>
      <w:r w:rsidRPr="005B2403">
        <w:rPr>
          <w:rFonts w:ascii="Times New Roman" w:hAnsi="Times New Roman" w:cs="Times New Roman"/>
          <w:sz w:val="24"/>
          <w:szCs w:val="24"/>
        </w:rPr>
        <w:t>прекурсоров</w:t>
      </w:r>
      <w:proofErr w:type="spellEnd"/>
      <w:r w:rsidRPr="005B2403">
        <w:rPr>
          <w:rFonts w:ascii="Times New Roman" w:hAnsi="Times New Roman" w:cs="Times New Roman"/>
          <w:sz w:val="24"/>
          <w:szCs w:val="24"/>
        </w:rPr>
        <w:t xml:space="preserve"> или аналогов </w:t>
      </w:r>
      <w:r w:rsidRPr="005B2403">
        <w:rPr>
          <w:rFonts w:ascii="Times New Roman" w:eastAsia="Calibri" w:hAnsi="Times New Roman" w:cs="Times New Roman"/>
          <w:sz w:val="24"/>
          <w:szCs w:val="24"/>
        </w:rPr>
        <w:t>сильнодействующих веществ, растений (либо их частей), содержащих</w:t>
      </w:r>
      <w:r w:rsidRPr="005B2403">
        <w:rPr>
          <w:rFonts w:ascii="Times New Roman" w:hAnsi="Times New Roman" w:cs="Times New Roman"/>
          <w:sz w:val="24"/>
          <w:szCs w:val="24"/>
        </w:rPr>
        <w:t xml:space="preserve"> </w:t>
      </w:r>
      <w:r w:rsidRPr="005B2403">
        <w:rPr>
          <w:rFonts w:ascii="Times New Roman" w:eastAsia="Calibri" w:hAnsi="Times New Roman" w:cs="Times New Roman"/>
          <w:sz w:val="24"/>
          <w:szCs w:val="24"/>
        </w:rPr>
        <w:t xml:space="preserve">наркотические средства или психотропные вещества либо их </w:t>
      </w:r>
      <w:proofErr w:type="spellStart"/>
      <w:r w:rsidRPr="005B2403">
        <w:rPr>
          <w:rFonts w:ascii="Times New Roman" w:eastAsia="Calibri" w:hAnsi="Times New Roman" w:cs="Times New Roman"/>
          <w:sz w:val="24"/>
          <w:szCs w:val="24"/>
        </w:rPr>
        <w:t>прекурсоры</w:t>
      </w:r>
      <w:proofErr w:type="spellEnd"/>
      <w:r w:rsidRPr="005B2403">
        <w:rPr>
          <w:rFonts w:ascii="Times New Roman" w:eastAsia="Calibri" w:hAnsi="Times New Roman" w:cs="Times New Roman"/>
          <w:sz w:val="24"/>
          <w:szCs w:val="24"/>
        </w:rPr>
        <w:t xml:space="preserve">, новых потенциально опасных ПАВ, зарегистрированных в отчетном периоде </w:t>
      </w:r>
      <w:r w:rsidRPr="005B2403">
        <w:rPr>
          <w:rFonts w:ascii="Times New Roman" w:hAnsi="Times New Roman" w:cs="Times New Roman"/>
          <w:sz w:val="24"/>
          <w:szCs w:val="24"/>
        </w:rPr>
        <w:t>– 168.</w:t>
      </w:r>
    </w:p>
    <w:p w:rsidR="00E23340" w:rsidRPr="005B2403" w:rsidRDefault="00E23340" w:rsidP="00165F39">
      <w:pPr>
        <w:spacing w:after="0" w:line="240" w:lineRule="auto"/>
        <w:ind w:firstLine="567"/>
        <w:jc w:val="both"/>
        <w:rPr>
          <w:rFonts w:ascii="Times New Roman" w:hAnsi="Times New Roman" w:cs="Times New Roman"/>
          <w:sz w:val="24"/>
          <w:szCs w:val="24"/>
        </w:rPr>
      </w:pPr>
      <w:proofErr w:type="gramStart"/>
      <w:r w:rsidRPr="005B2403">
        <w:rPr>
          <w:rFonts w:ascii="Times New Roman" w:eastAsia="Calibri" w:hAnsi="Times New Roman" w:cs="Times New Roman"/>
          <w:sz w:val="24"/>
          <w:szCs w:val="24"/>
        </w:rPr>
        <w:t xml:space="preserve">Количество зарегистрированных преступлений, связанных с незаконным оборотом наркотических средств, психотропных веществ и их </w:t>
      </w:r>
      <w:proofErr w:type="spellStart"/>
      <w:r w:rsidRPr="005B2403">
        <w:rPr>
          <w:rFonts w:ascii="Times New Roman" w:eastAsia="Calibri" w:hAnsi="Times New Roman" w:cs="Times New Roman"/>
          <w:sz w:val="24"/>
          <w:szCs w:val="24"/>
        </w:rPr>
        <w:t>прекурсоров</w:t>
      </w:r>
      <w:proofErr w:type="spellEnd"/>
      <w:r w:rsidRPr="005B2403">
        <w:rPr>
          <w:rFonts w:ascii="Times New Roman" w:eastAsia="Calibri" w:hAnsi="Times New Roman" w:cs="Times New Roman"/>
          <w:sz w:val="24"/>
          <w:szCs w:val="24"/>
        </w:rPr>
        <w:t xml:space="preserve"> или аналогов, сильнодействующих веществ, растений (либо их частей), содержащих наркотические средства или психотропные вещества либо их </w:t>
      </w:r>
      <w:proofErr w:type="spellStart"/>
      <w:r w:rsidRPr="005B2403">
        <w:rPr>
          <w:rFonts w:ascii="Times New Roman" w:eastAsia="Calibri" w:hAnsi="Times New Roman" w:cs="Times New Roman"/>
          <w:sz w:val="24"/>
          <w:szCs w:val="24"/>
        </w:rPr>
        <w:t>прекурсоры</w:t>
      </w:r>
      <w:proofErr w:type="spellEnd"/>
      <w:r w:rsidRPr="005B2403">
        <w:rPr>
          <w:rFonts w:ascii="Times New Roman" w:eastAsia="Calibri" w:hAnsi="Times New Roman" w:cs="Times New Roman"/>
          <w:sz w:val="24"/>
          <w:szCs w:val="24"/>
        </w:rPr>
        <w:t>, новых потенциально опасных ПАВ</w:t>
      </w:r>
      <w:r w:rsidRPr="005B2403">
        <w:rPr>
          <w:rFonts w:ascii="Times New Roman" w:hAnsi="Times New Roman" w:cs="Times New Roman"/>
          <w:sz w:val="24"/>
          <w:szCs w:val="24"/>
        </w:rPr>
        <w:t xml:space="preserve"> – 3, </w:t>
      </w:r>
      <w:r w:rsidRPr="005B2403">
        <w:rPr>
          <w:rFonts w:ascii="Times New Roman" w:eastAsia="Calibri" w:hAnsi="Times New Roman" w:cs="Times New Roman"/>
          <w:sz w:val="24"/>
          <w:szCs w:val="24"/>
        </w:rPr>
        <w:t>из них:</w:t>
      </w:r>
      <w:r w:rsidRPr="005B2403">
        <w:rPr>
          <w:rFonts w:ascii="Times New Roman" w:hAnsi="Times New Roman" w:cs="Times New Roman"/>
          <w:sz w:val="24"/>
          <w:szCs w:val="24"/>
        </w:rPr>
        <w:t xml:space="preserve"> </w:t>
      </w:r>
      <w:r w:rsidRPr="005B2403">
        <w:rPr>
          <w:rFonts w:ascii="Times New Roman" w:eastAsia="Calibri" w:hAnsi="Times New Roman" w:cs="Times New Roman"/>
          <w:sz w:val="24"/>
          <w:szCs w:val="24"/>
        </w:rPr>
        <w:t>тяжких и особо тяжких</w:t>
      </w:r>
      <w:r w:rsidRPr="005B2403">
        <w:rPr>
          <w:rFonts w:ascii="Times New Roman" w:hAnsi="Times New Roman" w:cs="Times New Roman"/>
          <w:sz w:val="24"/>
          <w:szCs w:val="24"/>
        </w:rPr>
        <w:t xml:space="preserve"> – 3, </w:t>
      </w:r>
      <w:r w:rsidRPr="005B2403">
        <w:rPr>
          <w:rFonts w:ascii="Times New Roman" w:eastAsia="Calibri" w:hAnsi="Times New Roman" w:cs="Times New Roman"/>
          <w:sz w:val="24"/>
          <w:szCs w:val="24"/>
        </w:rPr>
        <w:t>совершенных в крупном и особо крупном размере</w:t>
      </w:r>
      <w:r w:rsidRPr="005B2403">
        <w:rPr>
          <w:rFonts w:ascii="Times New Roman" w:hAnsi="Times New Roman" w:cs="Times New Roman"/>
          <w:sz w:val="24"/>
          <w:szCs w:val="24"/>
        </w:rPr>
        <w:t xml:space="preserve"> – 2, </w:t>
      </w:r>
      <w:r w:rsidRPr="005B2403">
        <w:rPr>
          <w:rFonts w:ascii="Times New Roman" w:eastAsia="Calibri" w:hAnsi="Times New Roman" w:cs="Times New Roman"/>
          <w:sz w:val="24"/>
          <w:szCs w:val="24"/>
        </w:rPr>
        <w:t>в то</w:t>
      </w:r>
      <w:r w:rsidRPr="005B2403">
        <w:rPr>
          <w:rFonts w:ascii="Times New Roman" w:hAnsi="Times New Roman" w:cs="Times New Roman"/>
          <w:sz w:val="24"/>
          <w:szCs w:val="24"/>
        </w:rPr>
        <w:t>м</w:t>
      </w:r>
      <w:r w:rsidRPr="005B2403">
        <w:rPr>
          <w:rFonts w:ascii="Times New Roman" w:eastAsia="Calibri" w:hAnsi="Times New Roman" w:cs="Times New Roman"/>
          <w:sz w:val="24"/>
          <w:szCs w:val="24"/>
        </w:rPr>
        <w:t xml:space="preserve"> числе: по ст.228 УК РФ</w:t>
      </w:r>
      <w:r w:rsidRPr="005B2403">
        <w:rPr>
          <w:rFonts w:ascii="Times New Roman" w:hAnsi="Times New Roman" w:cs="Times New Roman"/>
          <w:sz w:val="24"/>
          <w:szCs w:val="24"/>
        </w:rPr>
        <w:t xml:space="preserve"> – 1</w:t>
      </w:r>
      <w:proofErr w:type="gramEnd"/>
      <w:r w:rsidRPr="005B2403">
        <w:rPr>
          <w:rFonts w:ascii="Times New Roman" w:hAnsi="Times New Roman" w:cs="Times New Roman"/>
          <w:sz w:val="24"/>
          <w:szCs w:val="24"/>
        </w:rPr>
        <w:t xml:space="preserve">, </w:t>
      </w:r>
      <w:r w:rsidRPr="005B2403">
        <w:rPr>
          <w:rFonts w:ascii="Times New Roman" w:eastAsia="Calibri" w:hAnsi="Times New Roman" w:cs="Times New Roman"/>
          <w:sz w:val="24"/>
          <w:szCs w:val="24"/>
        </w:rPr>
        <w:t>из них</w:t>
      </w:r>
      <w:r w:rsidRPr="005B2403">
        <w:rPr>
          <w:rFonts w:ascii="Times New Roman" w:hAnsi="Times New Roman" w:cs="Times New Roman"/>
          <w:sz w:val="24"/>
          <w:szCs w:val="24"/>
        </w:rPr>
        <w:t xml:space="preserve"> </w:t>
      </w:r>
      <w:r w:rsidRPr="005B2403">
        <w:rPr>
          <w:rFonts w:ascii="Times New Roman" w:eastAsia="Calibri" w:hAnsi="Times New Roman" w:cs="Times New Roman"/>
          <w:sz w:val="24"/>
          <w:szCs w:val="24"/>
        </w:rPr>
        <w:t>связанных с незаконным приобретением, хранением наркотиков</w:t>
      </w:r>
      <w:r w:rsidRPr="005B2403">
        <w:rPr>
          <w:rFonts w:ascii="Times New Roman" w:hAnsi="Times New Roman" w:cs="Times New Roman"/>
          <w:sz w:val="24"/>
          <w:szCs w:val="24"/>
        </w:rPr>
        <w:t xml:space="preserve"> – 1, </w:t>
      </w:r>
      <w:r w:rsidRPr="005B2403">
        <w:rPr>
          <w:rFonts w:ascii="Times New Roman" w:eastAsia="Calibri" w:hAnsi="Times New Roman" w:cs="Times New Roman"/>
          <w:sz w:val="24"/>
          <w:szCs w:val="24"/>
        </w:rPr>
        <w:t>по ст.228.1 УК РФ</w:t>
      </w:r>
      <w:r w:rsidRPr="005B2403">
        <w:rPr>
          <w:rFonts w:ascii="Times New Roman" w:hAnsi="Times New Roman" w:cs="Times New Roman"/>
          <w:sz w:val="24"/>
          <w:szCs w:val="24"/>
        </w:rPr>
        <w:t xml:space="preserve"> – 2, из них </w:t>
      </w:r>
      <w:r w:rsidRPr="005B2403">
        <w:rPr>
          <w:rFonts w:ascii="Times New Roman" w:eastAsia="Calibri" w:hAnsi="Times New Roman" w:cs="Times New Roman"/>
          <w:sz w:val="24"/>
          <w:szCs w:val="24"/>
        </w:rPr>
        <w:t>связанных со сбытом наркотиков</w:t>
      </w:r>
      <w:r w:rsidRPr="005B2403">
        <w:rPr>
          <w:rFonts w:ascii="Times New Roman" w:hAnsi="Times New Roman" w:cs="Times New Roman"/>
          <w:sz w:val="24"/>
          <w:szCs w:val="24"/>
        </w:rPr>
        <w:t xml:space="preserve"> – 2.</w:t>
      </w:r>
    </w:p>
    <w:p w:rsidR="00E23340" w:rsidRPr="005B2403" w:rsidRDefault="00E23340" w:rsidP="00165F39">
      <w:pPr>
        <w:spacing w:after="0" w:line="240" w:lineRule="auto"/>
        <w:ind w:firstLine="567"/>
        <w:jc w:val="both"/>
        <w:rPr>
          <w:rFonts w:ascii="Times New Roman" w:hAnsi="Times New Roman" w:cs="Times New Roman"/>
          <w:sz w:val="24"/>
          <w:szCs w:val="24"/>
        </w:rPr>
      </w:pPr>
      <w:proofErr w:type="gramStart"/>
      <w:r w:rsidRPr="005B2403">
        <w:rPr>
          <w:rFonts w:ascii="Times New Roman" w:eastAsia="Calibri" w:hAnsi="Times New Roman" w:cs="Times New Roman"/>
          <w:sz w:val="24"/>
          <w:szCs w:val="24"/>
        </w:rPr>
        <w:t xml:space="preserve">Количество предварительно расследованных преступлений, связанных с незаконным оборотом наркотических средств, психотропных веществ и их </w:t>
      </w:r>
      <w:proofErr w:type="spellStart"/>
      <w:r w:rsidRPr="005B2403">
        <w:rPr>
          <w:rFonts w:ascii="Times New Roman" w:eastAsia="Calibri" w:hAnsi="Times New Roman" w:cs="Times New Roman"/>
          <w:sz w:val="24"/>
          <w:szCs w:val="24"/>
        </w:rPr>
        <w:t>прекурсоров</w:t>
      </w:r>
      <w:proofErr w:type="spellEnd"/>
      <w:r w:rsidRPr="005B2403">
        <w:rPr>
          <w:rFonts w:ascii="Times New Roman" w:eastAsia="Calibri" w:hAnsi="Times New Roman" w:cs="Times New Roman"/>
          <w:sz w:val="24"/>
          <w:szCs w:val="24"/>
        </w:rPr>
        <w:t xml:space="preserve"> или аналогов, сильнодействующих веществ, растений (либо их частей), содержащих наркотические средства или психотропные вещества либо их </w:t>
      </w:r>
      <w:proofErr w:type="spellStart"/>
      <w:r w:rsidRPr="005B2403">
        <w:rPr>
          <w:rFonts w:ascii="Times New Roman" w:eastAsia="Calibri" w:hAnsi="Times New Roman" w:cs="Times New Roman"/>
          <w:sz w:val="24"/>
          <w:szCs w:val="24"/>
        </w:rPr>
        <w:t>прекурсоры</w:t>
      </w:r>
      <w:proofErr w:type="spellEnd"/>
      <w:r w:rsidRPr="005B2403">
        <w:rPr>
          <w:rFonts w:ascii="Times New Roman" w:eastAsia="Calibri" w:hAnsi="Times New Roman" w:cs="Times New Roman"/>
          <w:sz w:val="24"/>
          <w:szCs w:val="24"/>
        </w:rPr>
        <w:t xml:space="preserve">, новых потенциально опасных </w:t>
      </w:r>
      <w:proofErr w:type="spellStart"/>
      <w:r w:rsidRPr="005B2403">
        <w:rPr>
          <w:rFonts w:ascii="Times New Roman" w:eastAsia="Calibri" w:hAnsi="Times New Roman" w:cs="Times New Roman"/>
          <w:sz w:val="24"/>
          <w:szCs w:val="24"/>
        </w:rPr>
        <w:t>психоактивных</w:t>
      </w:r>
      <w:proofErr w:type="spellEnd"/>
      <w:r w:rsidRPr="005B2403">
        <w:rPr>
          <w:rFonts w:ascii="Times New Roman" w:eastAsia="Calibri" w:hAnsi="Times New Roman" w:cs="Times New Roman"/>
          <w:sz w:val="24"/>
          <w:szCs w:val="24"/>
        </w:rPr>
        <w:t xml:space="preserve"> веществ</w:t>
      </w:r>
      <w:r w:rsidRPr="005B2403">
        <w:rPr>
          <w:rFonts w:ascii="Times New Roman" w:hAnsi="Times New Roman" w:cs="Times New Roman"/>
          <w:sz w:val="24"/>
          <w:szCs w:val="24"/>
        </w:rPr>
        <w:t xml:space="preserve"> – 1, </w:t>
      </w:r>
      <w:r w:rsidRPr="005B2403">
        <w:rPr>
          <w:rFonts w:ascii="Times New Roman" w:eastAsia="Calibri" w:hAnsi="Times New Roman" w:cs="Times New Roman"/>
          <w:sz w:val="24"/>
          <w:szCs w:val="24"/>
        </w:rPr>
        <w:t>из них:</w:t>
      </w:r>
      <w:r w:rsidRPr="005B2403">
        <w:rPr>
          <w:rFonts w:ascii="Times New Roman" w:hAnsi="Times New Roman" w:cs="Times New Roman"/>
          <w:sz w:val="24"/>
          <w:szCs w:val="24"/>
        </w:rPr>
        <w:t xml:space="preserve"> </w:t>
      </w:r>
      <w:r w:rsidRPr="005B2403">
        <w:rPr>
          <w:rFonts w:ascii="Times New Roman" w:eastAsia="Calibri" w:hAnsi="Times New Roman" w:cs="Times New Roman"/>
          <w:sz w:val="24"/>
          <w:szCs w:val="24"/>
        </w:rPr>
        <w:t>тяжких и особо тяжких</w:t>
      </w:r>
      <w:r w:rsidRPr="005B2403">
        <w:rPr>
          <w:rFonts w:ascii="Times New Roman" w:hAnsi="Times New Roman" w:cs="Times New Roman"/>
          <w:sz w:val="24"/>
          <w:szCs w:val="24"/>
        </w:rPr>
        <w:t xml:space="preserve"> – 1, </w:t>
      </w:r>
      <w:r w:rsidRPr="005B2403">
        <w:rPr>
          <w:rFonts w:ascii="Times New Roman" w:eastAsia="Calibri" w:hAnsi="Times New Roman" w:cs="Times New Roman"/>
          <w:sz w:val="24"/>
          <w:szCs w:val="24"/>
        </w:rPr>
        <w:t>совершенных в крупном и особо крупном размере</w:t>
      </w:r>
      <w:r w:rsidRPr="005B2403">
        <w:rPr>
          <w:rFonts w:ascii="Times New Roman" w:hAnsi="Times New Roman" w:cs="Times New Roman"/>
          <w:sz w:val="24"/>
          <w:szCs w:val="24"/>
        </w:rPr>
        <w:t xml:space="preserve"> – 1, в том числе </w:t>
      </w:r>
      <w:r w:rsidRPr="005B2403">
        <w:rPr>
          <w:rFonts w:ascii="Times New Roman" w:eastAsia="Calibri" w:hAnsi="Times New Roman" w:cs="Times New Roman"/>
          <w:sz w:val="24"/>
          <w:szCs w:val="24"/>
        </w:rPr>
        <w:t>по ст.228 УК</w:t>
      </w:r>
      <w:proofErr w:type="gramEnd"/>
      <w:r w:rsidRPr="005B2403">
        <w:rPr>
          <w:rFonts w:ascii="Times New Roman" w:eastAsia="Calibri" w:hAnsi="Times New Roman" w:cs="Times New Roman"/>
          <w:sz w:val="24"/>
          <w:szCs w:val="24"/>
        </w:rPr>
        <w:t xml:space="preserve"> РФ</w:t>
      </w:r>
      <w:r w:rsidRPr="005B2403">
        <w:rPr>
          <w:rFonts w:ascii="Times New Roman" w:hAnsi="Times New Roman" w:cs="Times New Roman"/>
          <w:sz w:val="24"/>
          <w:szCs w:val="24"/>
        </w:rPr>
        <w:t xml:space="preserve"> – 1, из них </w:t>
      </w:r>
      <w:r w:rsidRPr="005B2403">
        <w:rPr>
          <w:rFonts w:ascii="Times New Roman" w:eastAsia="Calibri" w:hAnsi="Times New Roman" w:cs="Times New Roman"/>
          <w:sz w:val="24"/>
          <w:szCs w:val="24"/>
        </w:rPr>
        <w:t>связанных с незаконным приобретением, хранением наркотиков</w:t>
      </w:r>
      <w:r w:rsidRPr="005B2403">
        <w:rPr>
          <w:rFonts w:ascii="Times New Roman" w:hAnsi="Times New Roman" w:cs="Times New Roman"/>
          <w:sz w:val="24"/>
          <w:szCs w:val="24"/>
        </w:rPr>
        <w:t xml:space="preserve"> – 1.</w:t>
      </w:r>
    </w:p>
    <w:p w:rsidR="00E23340" w:rsidRPr="005B2403" w:rsidRDefault="00E23340" w:rsidP="00165F39">
      <w:pPr>
        <w:spacing w:after="0" w:line="240" w:lineRule="auto"/>
        <w:ind w:firstLine="567"/>
        <w:jc w:val="both"/>
        <w:rPr>
          <w:rFonts w:ascii="Times New Roman" w:hAnsi="Times New Roman" w:cs="Times New Roman"/>
          <w:sz w:val="24"/>
          <w:szCs w:val="24"/>
        </w:rPr>
      </w:pPr>
      <w:r w:rsidRPr="005B2403">
        <w:rPr>
          <w:rFonts w:ascii="Times New Roman" w:eastAsia="Calibri" w:hAnsi="Times New Roman" w:cs="Times New Roman"/>
          <w:sz w:val="24"/>
          <w:szCs w:val="24"/>
        </w:rPr>
        <w:t xml:space="preserve">Сведения о преступлениях, связанных с незаконным оборотом наркотических средств, психотропных веществ и их </w:t>
      </w:r>
      <w:proofErr w:type="spellStart"/>
      <w:r w:rsidRPr="005B2403">
        <w:rPr>
          <w:rFonts w:ascii="Times New Roman" w:eastAsia="Calibri" w:hAnsi="Times New Roman" w:cs="Times New Roman"/>
          <w:sz w:val="24"/>
          <w:szCs w:val="24"/>
        </w:rPr>
        <w:t>прекурсоров</w:t>
      </w:r>
      <w:proofErr w:type="spellEnd"/>
      <w:r w:rsidRPr="005B2403">
        <w:rPr>
          <w:rFonts w:ascii="Times New Roman" w:eastAsia="Calibri" w:hAnsi="Times New Roman" w:cs="Times New Roman"/>
          <w:sz w:val="24"/>
          <w:szCs w:val="24"/>
        </w:rPr>
        <w:t xml:space="preserve"> или аналогов, сильнодействующих веществ, растений (либо их частей), содержащих наркотические средства или психотропные вещества либо их </w:t>
      </w:r>
      <w:proofErr w:type="spellStart"/>
      <w:r w:rsidRPr="005B2403">
        <w:rPr>
          <w:rFonts w:ascii="Times New Roman" w:eastAsia="Calibri" w:hAnsi="Times New Roman" w:cs="Times New Roman"/>
          <w:sz w:val="24"/>
          <w:szCs w:val="24"/>
        </w:rPr>
        <w:t>прекурсоры</w:t>
      </w:r>
      <w:proofErr w:type="spellEnd"/>
      <w:r w:rsidRPr="005B2403">
        <w:rPr>
          <w:rFonts w:ascii="Times New Roman" w:eastAsia="Calibri" w:hAnsi="Times New Roman" w:cs="Times New Roman"/>
          <w:sz w:val="24"/>
          <w:szCs w:val="24"/>
        </w:rPr>
        <w:t xml:space="preserve">, новых потенциально опасных </w:t>
      </w:r>
      <w:proofErr w:type="spellStart"/>
      <w:r w:rsidRPr="005B2403">
        <w:rPr>
          <w:rFonts w:ascii="Times New Roman" w:eastAsia="Calibri" w:hAnsi="Times New Roman" w:cs="Times New Roman"/>
          <w:sz w:val="24"/>
          <w:szCs w:val="24"/>
        </w:rPr>
        <w:t>психоактивных</w:t>
      </w:r>
      <w:proofErr w:type="spellEnd"/>
      <w:r w:rsidRPr="005B2403">
        <w:rPr>
          <w:rFonts w:ascii="Times New Roman" w:eastAsia="Calibri" w:hAnsi="Times New Roman" w:cs="Times New Roman"/>
          <w:sz w:val="24"/>
          <w:szCs w:val="24"/>
        </w:rPr>
        <w:t xml:space="preserve"> веществ, по характеристикам лиц, их совершивших</w:t>
      </w:r>
      <w:r w:rsidRPr="005B2403">
        <w:rPr>
          <w:rFonts w:ascii="Times New Roman" w:hAnsi="Times New Roman" w:cs="Times New Roman"/>
          <w:sz w:val="24"/>
          <w:szCs w:val="24"/>
        </w:rPr>
        <w:t xml:space="preserve"> </w:t>
      </w:r>
      <w:r w:rsidRPr="005B2403">
        <w:rPr>
          <w:rFonts w:ascii="Times New Roman" w:eastAsia="Calibri" w:hAnsi="Times New Roman" w:cs="Times New Roman"/>
          <w:sz w:val="24"/>
          <w:szCs w:val="24"/>
        </w:rPr>
        <w:t>(по оконченным предварительным расследованием уголовным делам</w:t>
      </w:r>
      <w:r w:rsidRPr="005B2403">
        <w:rPr>
          <w:rFonts w:ascii="Times New Roman" w:hAnsi="Times New Roman" w:cs="Times New Roman"/>
          <w:sz w:val="24"/>
          <w:szCs w:val="24"/>
        </w:rPr>
        <w:t>) отсутствуют.</w:t>
      </w:r>
    </w:p>
    <w:p w:rsidR="00E23340" w:rsidRPr="005B2403" w:rsidRDefault="00E23340" w:rsidP="00165F39">
      <w:pPr>
        <w:spacing w:after="0" w:line="240" w:lineRule="auto"/>
        <w:ind w:firstLine="567"/>
        <w:jc w:val="both"/>
        <w:rPr>
          <w:rFonts w:ascii="Times New Roman" w:hAnsi="Times New Roman" w:cs="Times New Roman"/>
          <w:sz w:val="24"/>
          <w:szCs w:val="24"/>
        </w:rPr>
      </w:pPr>
      <w:r w:rsidRPr="005B2403">
        <w:rPr>
          <w:rFonts w:ascii="Times New Roman" w:eastAsia="Calibri" w:hAnsi="Times New Roman" w:cs="Times New Roman"/>
          <w:sz w:val="24"/>
          <w:szCs w:val="24"/>
        </w:rPr>
        <w:t>Сведения о преступлениях, совершенных в состоянии наркотического опьянения (по оконченным предварительным расследованием уголовным делам</w:t>
      </w:r>
      <w:r w:rsidRPr="005B2403">
        <w:rPr>
          <w:rFonts w:ascii="Times New Roman" w:hAnsi="Times New Roman" w:cs="Times New Roman"/>
          <w:sz w:val="24"/>
          <w:szCs w:val="24"/>
        </w:rPr>
        <w:t>) отсутствуют.</w:t>
      </w:r>
    </w:p>
    <w:p w:rsidR="00E23340" w:rsidRPr="005B2403" w:rsidRDefault="00E23340" w:rsidP="00165F39">
      <w:pPr>
        <w:spacing w:after="0" w:line="240" w:lineRule="auto"/>
        <w:ind w:firstLine="567"/>
        <w:jc w:val="both"/>
        <w:rPr>
          <w:rFonts w:ascii="Times New Roman" w:hAnsi="Times New Roman" w:cs="Times New Roman"/>
          <w:sz w:val="24"/>
          <w:szCs w:val="24"/>
        </w:rPr>
      </w:pPr>
      <w:proofErr w:type="gramStart"/>
      <w:r w:rsidRPr="005B2403">
        <w:rPr>
          <w:rFonts w:ascii="Times New Roman" w:eastAsia="Calibri" w:hAnsi="Times New Roman" w:cs="Times New Roman"/>
          <w:sz w:val="24"/>
          <w:szCs w:val="24"/>
        </w:rPr>
        <w:t xml:space="preserve">Число лиц, совершивших преступления, связанные с незаконным оборотом наркотических средств, психотропных веществ и их </w:t>
      </w:r>
      <w:proofErr w:type="spellStart"/>
      <w:r w:rsidRPr="005B2403">
        <w:rPr>
          <w:rFonts w:ascii="Times New Roman" w:eastAsia="Calibri" w:hAnsi="Times New Roman" w:cs="Times New Roman"/>
          <w:sz w:val="24"/>
          <w:szCs w:val="24"/>
        </w:rPr>
        <w:t>прекурсоров</w:t>
      </w:r>
      <w:proofErr w:type="spellEnd"/>
      <w:r w:rsidRPr="005B2403">
        <w:rPr>
          <w:rFonts w:ascii="Times New Roman" w:eastAsia="Calibri" w:hAnsi="Times New Roman" w:cs="Times New Roman"/>
          <w:sz w:val="24"/>
          <w:szCs w:val="24"/>
        </w:rPr>
        <w:t xml:space="preserve"> или аналогов, сильнодействующих веществ, растений (либо их частей), содержащих наркотические средства или психотропные вещества либо их </w:t>
      </w:r>
      <w:proofErr w:type="spellStart"/>
      <w:r w:rsidRPr="005B2403">
        <w:rPr>
          <w:rFonts w:ascii="Times New Roman" w:eastAsia="Calibri" w:hAnsi="Times New Roman" w:cs="Times New Roman"/>
          <w:sz w:val="24"/>
          <w:szCs w:val="24"/>
        </w:rPr>
        <w:t>прекурсоры</w:t>
      </w:r>
      <w:proofErr w:type="spellEnd"/>
      <w:r w:rsidRPr="005B2403">
        <w:rPr>
          <w:rFonts w:ascii="Times New Roman" w:eastAsia="Calibri" w:hAnsi="Times New Roman" w:cs="Times New Roman"/>
          <w:sz w:val="24"/>
          <w:szCs w:val="24"/>
        </w:rPr>
        <w:t xml:space="preserve">, новых потенциально опасных </w:t>
      </w:r>
      <w:proofErr w:type="spellStart"/>
      <w:r w:rsidRPr="005B2403">
        <w:rPr>
          <w:rFonts w:ascii="Times New Roman" w:eastAsia="Calibri" w:hAnsi="Times New Roman" w:cs="Times New Roman"/>
          <w:sz w:val="24"/>
          <w:szCs w:val="24"/>
        </w:rPr>
        <w:t>психоактивных</w:t>
      </w:r>
      <w:proofErr w:type="spellEnd"/>
      <w:r w:rsidRPr="005B2403">
        <w:rPr>
          <w:rFonts w:ascii="Times New Roman" w:eastAsia="Calibri" w:hAnsi="Times New Roman" w:cs="Times New Roman"/>
          <w:sz w:val="24"/>
          <w:szCs w:val="24"/>
        </w:rPr>
        <w:t xml:space="preserve"> веществ</w:t>
      </w:r>
      <w:r w:rsidRPr="005B2403">
        <w:rPr>
          <w:rFonts w:ascii="Times New Roman" w:hAnsi="Times New Roman" w:cs="Times New Roman"/>
          <w:sz w:val="24"/>
          <w:szCs w:val="24"/>
        </w:rPr>
        <w:t xml:space="preserve"> – 1, в том числе: </w:t>
      </w:r>
      <w:r w:rsidRPr="005B2403">
        <w:rPr>
          <w:rFonts w:ascii="Times New Roman" w:eastAsia="Calibri" w:hAnsi="Times New Roman" w:cs="Times New Roman"/>
          <w:sz w:val="24"/>
          <w:szCs w:val="24"/>
        </w:rPr>
        <w:t>тяжких и особо тяжких</w:t>
      </w:r>
      <w:r w:rsidRPr="005B2403">
        <w:rPr>
          <w:rFonts w:ascii="Times New Roman" w:hAnsi="Times New Roman" w:cs="Times New Roman"/>
          <w:sz w:val="24"/>
          <w:szCs w:val="24"/>
        </w:rPr>
        <w:t xml:space="preserve"> – 1, </w:t>
      </w:r>
      <w:r w:rsidRPr="005B2403">
        <w:rPr>
          <w:rFonts w:ascii="Times New Roman" w:eastAsia="Calibri" w:hAnsi="Times New Roman" w:cs="Times New Roman"/>
          <w:sz w:val="24"/>
          <w:szCs w:val="24"/>
        </w:rPr>
        <w:t>в крупном и особо крупном размерах</w:t>
      </w:r>
      <w:r w:rsidRPr="005B2403">
        <w:rPr>
          <w:rFonts w:ascii="Times New Roman" w:hAnsi="Times New Roman" w:cs="Times New Roman"/>
          <w:sz w:val="24"/>
          <w:szCs w:val="24"/>
        </w:rPr>
        <w:t xml:space="preserve"> – 1, </w:t>
      </w:r>
      <w:r w:rsidRPr="005B2403">
        <w:rPr>
          <w:rFonts w:ascii="Times New Roman" w:eastAsia="Calibri" w:hAnsi="Times New Roman" w:cs="Times New Roman"/>
          <w:sz w:val="24"/>
          <w:szCs w:val="24"/>
        </w:rPr>
        <w:t>по ст.228 УК РФ</w:t>
      </w:r>
      <w:r w:rsidRPr="005B2403">
        <w:rPr>
          <w:rFonts w:ascii="Times New Roman" w:hAnsi="Times New Roman" w:cs="Times New Roman"/>
          <w:sz w:val="24"/>
          <w:szCs w:val="24"/>
        </w:rPr>
        <w:t xml:space="preserve"> – 1, </w:t>
      </w:r>
      <w:r w:rsidRPr="005B2403">
        <w:rPr>
          <w:rFonts w:ascii="Times New Roman" w:eastAsia="Calibri" w:hAnsi="Times New Roman" w:cs="Times New Roman"/>
          <w:sz w:val="24"/>
          <w:szCs w:val="24"/>
        </w:rPr>
        <w:t>из</w:t>
      </w:r>
      <w:proofErr w:type="gramEnd"/>
      <w:r w:rsidRPr="005B2403">
        <w:rPr>
          <w:rFonts w:ascii="Times New Roman" w:eastAsia="Calibri" w:hAnsi="Times New Roman" w:cs="Times New Roman"/>
          <w:sz w:val="24"/>
          <w:szCs w:val="24"/>
        </w:rPr>
        <w:t xml:space="preserve"> них</w:t>
      </w:r>
      <w:r w:rsidRPr="005B2403">
        <w:rPr>
          <w:rFonts w:ascii="Times New Roman" w:hAnsi="Times New Roman" w:cs="Times New Roman"/>
          <w:sz w:val="24"/>
          <w:szCs w:val="24"/>
        </w:rPr>
        <w:t xml:space="preserve"> </w:t>
      </w:r>
      <w:r w:rsidRPr="005B2403">
        <w:rPr>
          <w:rFonts w:ascii="Times New Roman" w:eastAsia="Calibri" w:hAnsi="Times New Roman" w:cs="Times New Roman"/>
          <w:sz w:val="24"/>
          <w:szCs w:val="24"/>
        </w:rPr>
        <w:t>связанных с незаконным хранением наркотиков</w:t>
      </w:r>
      <w:r w:rsidRPr="005B2403">
        <w:rPr>
          <w:rFonts w:ascii="Times New Roman" w:hAnsi="Times New Roman" w:cs="Times New Roman"/>
          <w:sz w:val="24"/>
          <w:szCs w:val="24"/>
        </w:rPr>
        <w:t xml:space="preserve"> – 1.</w:t>
      </w:r>
    </w:p>
    <w:p w:rsidR="00E23340" w:rsidRPr="005B2403" w:rsidRDefault="00E23340" w:rsidP="00165F39">
      <w:pPr>
        <w:spacing w:after="0" w:line="240" w:lineRule="auto"/>
        <w:ind w:firstLine="567"/>
        <w:jc w:val="both"/>
        <w:rPr>
          <w:rFonts w:ascii="Times New Roman" w:hAnsi="Times New Roman" w:cs="Times New Roman"/>
          <w:sz w:val="24"/>
          <w:szCs w:val="24"/>
        </w:rPr>
      </w:pPr>
      <w:proofErr w:type="gramStart"/>
      <w:r w:rsidRPr="005B2403">
        <w:rPr>
          <w:rFonts w:ascii="Times New Roman" w:eastAsia="Calibri" w:hAnsi="Times New Roman" w:cs="Times New Roman"/>
          <w:sz w:val="24"/>
          <w:szCs w:val="24"/>
        </w:rPr>
        <w:t xml:space="preserve">Число лиц, совершивших преступления, связанные с незаконным оборотом наркотических средств, психотропных веществ и их </w:t>
      </w:r>
      <w:proofErr w:type="spellStart"/>
      <w:r w:rsidRPr="005B2403">
        <w:rPr>
          <w:rFonts w:ascii="Times New Roman" w:eastAsia="Calibri" w:hAnsi="Times New Roman" w:cs="Times New Roman"/>
          <w:sz w:val="24"/>
          <w:szCs w:val="24"/>
        </w:rPr>
        <w:t>прекурсоров</w:t>
      </w:r>
      <w:proofErr w:type="spellEnd"/>
      <w:r w:rsidRPr="005B2403">
        <w:rPr>
          <w:rFonts w:ascii="Times New Roman" w:eastAsia="Calibri" w:hAnsi="Times New Roman" w:cs="Times New Roman"/>
          <w:sz w:val="24"/>
          <w:szCs w:val="24"/>
        </w:rPr>
        <w:t xml:space="preserve"> или аналогов, сильнодействующих веществ, растений (либо их частей), содержащих наркотические средства или психотропные вещества либо их </w:t>
      </w:r>
      <w:proofErr w:type="spellStart"/>
      <w:r w:rsidRPr="005B2403">
        <w:rPr>
          <w:rFonts w:ascii="Times New Roman" w:eastAsia="Calibri" w:hAnsi="Times New Roman" w:cs="Times New Roman"/>
          <w:sz w:val="24"/>
          <w:szCs w:val="24"/>
        </w:rPr>
        <w:t>прекурсоры</w:t>
      </w:r>
      <w:proofErr w:type="spellEnd"/>
      <w:r w:rsidRPr="005B2403">
        <w:rPr>
          <w:rFonts w:ascii="Times New Roman" w:eastAsia="Calibri" w:hAnsi="Times New Roman" w:cs="Times New Roman"/>
          <w:sz w:val="24"/>
          <w:szCs w:val="24"/>
        </w:rPr>
        <w:t xml:space="preserve">, новых потенциально опасных </w:t>
      </w:r>
      <w:proofErr w:type="spellStart"/>
      <w:r w:rsidRPr="005B2403">
        <w:rPr>
          <w:rFonts w:ascii="Times New Roman" w:eastAsia="Calibri" w:hAnsi="Times New Roman" w:cs="Times New Roman"/>
          <w:sz w:val="24"/>
          <w:szCs w:val="24"/>
        </w:rPr>
        <w:t>психоактивных</w:t>
      </w:r>
      <w:proofErr w:type="spellEnd"/>
      <w:r w:rsidRPr="005B2403">
        <w:rPr>
          <w:rFonts w:ascii="Times New Roman" w:eastAsia="Calibri" w:hAnsi="Times New Roman" w:cs="Times New Roman"/>
          <w:sz w:val="24"/>
          <w:szCs w:val="24"/>
        </w:rPr>
        <w:t xml:space="preserve"> веществ</w:t>
      </w:r>
      <w:r w:rsidRPr="005B2403">
        <w:rPr>
          <w:rFonts w:ascii="Times New Roman" w:hAnsi="Times New Roman" w:cs="Times New Roman"/>
          <w:sz w:val="24"/>
          <w:szCs w:val="24"/>
        </w:rPr>
        <w:t xml:space="preserve"> – 1, женщина </w:t>
      </w:r>
      <w:r w:rsidRPr="005B2403">
        <w:rPr>
          <w:rFonts w:ascii="Times New Roman" w:eastAsia="Calibri" w:hAnsi="Times New Roman" w:cs="Times New Roman"/>
          <w:sz w:val="24"/>
          <w:szCs w:val="24"/>
        </w:rPr>
        <w:t>в возрасте от 40 лет и старше</w:t>
      </w:r>
      <w:r w:rsidRPr="005B2403">
        <w:rPr>
          <w:rFonts w:ascii="Times New Roman" w:hAnsi="Times New Roman" w:cs="Times New Roman"/>
          <w:sz w:val="24"/>
          <w:szCs w:val="24"/>
        </w:rPr>
        <w:t>, гражданка России.</w:t>
      </w:r>
      <w:proofErr w:type="gramEnd"/>
    </w:p>
    <w:p w:rsidR="00E23340" w:rsidRPr="005B2403" w:rsidRDefault="00E23340" w:rsidP="00165F39">
      <w:pPr>
        <w:spacing w:after="0" w:line="240" w:lineRule="auto"/>
        <w:ind w:firstLine="567"/>
        <w:jc w:val="both"/>
        <w:rPr>
          <w:rFonts w:ascii="Times New Roman" w:hAnsi="Times New Roman" w:cs="Times New Roman"/>
          <w:sz w:val="24"/>
          <w:szCs w:val="24"/>
        </w:rPr>
      </w:pPr>
      <w:proofErr w:type="gramStart"/>
      <w:r w:rsidRPr="005B2403">
        <w:rPr>
          <w:rFonts w:ascii="Times New Roman" w:eastAsia="Calibri" w:hAnsi="Times New Roman" w:cs="Times New Roman"/>
          <w:sz w:val="24"/>
          <w:szCs w:val="24"/>
        </w:rPr>
        <w:t>Общее число лиц, совершивших преступления</w:t>
      </w:r>
      <w:r w:rsidRPr="005B2403">
        <w:rPr>
          <w:rFonts w:ascii="Times New Roman" w:hAnsi="Times New Roman" w:cs="Times New Roman"/>
          <w:sz w:val="24"/>
          <w:szCs w:val="24"/>
        </w:rPr>
        <w:t xml:space="preserve"> </w:t>
      </w:r>
      <w:r w:rsidRPr="005B2403">
        <w:rPr>
          <w:rFonts w:ascii="Times New Roman" w:eastAsia="Calibri" w:hAnsi="Times New Roman" w:cs="Times New Roman"/>
          <w:sz w:val="24"/>
          <w:szCs w:val="24"/>
        </w:rPr>
        <w:t>в состоянии наркотического опьянения либо потребляющих наркотические средства и психотропные вещества</w:t>
      </w:r>
      <w:r w:rsidRPr="005B2403">
        <w:rPr>
          <w:rFonts w:ascii="Times New Roman" w:hAnsi="Times New Roman" w:cs="Times New Roman"/>
          <w:sz w:val="24"/>
          <w:szCs w:val="24"/>
        </w:rPr>
        <w:t xml:space="preserve"> </w:t>
      </w:r>
      <w:r w:rsidRPr="005B2403">
        <w:rPr>
          <w:rFonts w:ascii="Times New Roman" w:eastAsia="Calibri" w:hAnsi="Times New Roman" w:cs="Times New Roman"/>
          <w:sz w:val="24"/>
          <w:szCs w:val="24"/>
        </w:rPr>
        <w:t xml:space="preserve">(по оконченным предварительным расследованием уголовным делам </w:t>
      </w:r>
      <w:r w:rsidRPr="005B2403">
        <w:rPr>
          <w:rFonts w:ascii="Times New Roman" w:hAnsi="Times New Roman" w:cs="Times New Roman"/>
          <w:sz w:val="24"/>
          <w:szCs w:val="24"/>
        </w:rPr>
        <w:t xml:space="preserve">– 108, из них </w:t>
      </w:r>
      <w:r w:rsidRPr="005B2403">
        <w:rPr>
          <w:rFonts w:ascii="Times New Roman" w:eastAsia="Calibri" w:hAnsi="Times New Roman" w:cs="Times New Roman"/>
          <w:sz w:val="24"/>
          <w:szCs w:val="24"/>
        </w:rPr>
        <w:t>потребителей наркотических средств и психотропных веществ</w:t>
      </w:r>
      <w:r w:rsidRPr="005B2403">
        <w:rPr>
          <w:rFonts w:ascii="Times New Roman" w:hAnsi="Times New Roman" w:cs="Times New Roman"/>
          <w:sz w:val="24"/>
          <w:szCs w:val="24"/>
        </w:rPr>
        <w:t xml:space="preserve"> – 1, </w:t>
      </w:r>
      <w:r w:rsidRPr="005B2403">
        <w:rPr>
          <w:rFonts w:ascii="Times New Roman" w:eastAsia="Calibri" w:hAnsi="Times New Roman" w:cs="Times New Roman"/>
          <w:sz w:val="24"/>
          <w:szCs w:val="24"/>
        </w:rPr>
        <w:t xml:space="preserve">число лиц, </w:t>
      </w:r>
      <w:r w:rsidRPr="005B2403">
        <w:rPr>
          <w:rFonts w:ascii="Times New Roman" w:eastAsia="Calibri" w:hAnsi="Times New Roman" w:cs="Times New Roman"/>
          <w:sz w:val="24"/>
          <w:szCs w:val="24"/>
        </w:rPr>
        <w:lastRenderedPageBreak/>
        <w:t>состоящих на учете наркологических диспансеров в связи с наркоманией и потреблением наркотиков с вредными последствиями</w:t>
      </w:r>
      <w:r w:rsidRPr="005B2403">
        <w:rPr>
          <w:rFonts w:ascii="Times New Roman" w:hAnsi="Times New Roman" w:cs="Times New Roman"/>
          <w:sz w:val="24"/>
          <w:szCs w:val="24"/>
        </w:rPr>
        <w:t xml:space="preserve"> – 1.</w:t>
      </w:r>
      <w:proofErr w:type="gramEnd"/>
    </w:p>
    <w:p w:rsidR="00E23340" w:rsidRDefault="00E23340" w:rsidP="00165F39">
      <w:pPr>
        <w:spacing w:after="0" w:line="240" w:lineRule="auto"/>
        <w:ind w:firstLine="567"/>
        <w:jc w:val="both"/>
        <w:rPr>
          <w:rFonts w:ascii="Times New Roman" w:hAnsi="Times New Roman" w:cs="Times New Roman"/>
          <w:sz w:val="24"/>
          <w:szCs w:val="24"/>
        </w:rPr>
      </w:pPr>
      <w:r w:rsidRPr="005B2403">
        <w:rPr>
          <w:rFonts w:ascii="Times New Roman" w:hAnsi="Times New Roman" w:cs="Times New Roman"/>
          <w:color w:val="000000"/>
          <w:sz w:val="24"/>
          <w:szCs w:val="24"/>
        </w:rPr>
        <w:t>Выявлено административных правонарушений,</w:t>
      </w:r>
      <w:r w:rsidRPr="005B2403">
        <w:rPr>
          <w:rFonts w:ascii="Times New Roman" w:hAnsi="Times New Roman" w:cs="Times New Roman"/>
          <w:sz w:val="24"/>
          <w:szCs w:val="24"/>
        </w:rPr>
        <w:t xml:space="preserve"> связанных с незаконным оборотом наркотических средств, психотропных веществ и их </w:t>
      </w:r>
      <w:proofErr w:type="spellStart"/>
      <w:r w:rsidRPr="005B2403">
        <w:rPr>
          <w:rFonts w:ascii="Times New Roman" w:hAnsi="Times New Roman" w:cs="Times New Roman"/>
          <w:sz w:val="24"/>
          <w:szCs w:val="24"/>
        </w:rPr>
        <w:t>прекурсоров</w:t>
      </w:r>
      <w:proofErr w:type="spellEnd"/>
      <w:r w:rsidRPr="005B2403">
        <w:rPr>
          <w:rFonts w:ascii="Times New Roman" w:hAnsi="Times New Roman" w:cs="Times New Roman"/>
          <w:sz w:val="24"/>
          <w:szCs w:val="24"/>
        </w:rPr>
        <w:t xml:space="preserve"> или аналогов, сильнодействующих веществ, растений (либо их частей), содержащих наркотические средства или психотропные вещества либо их </w:t>
      </w:r>
      <w:proofErr w:type="spellStart"/>
      <w:r w:rsidRPr="005B2403">
        <w:rPr>
          <w:rFonts w:ascii="Times New Roman" w:hAnsi="Times New Roman" w:cs="Times New Roman"/>
          <w:sz w:val="24"/>
          <w:szCs w:val="24"/>
        </w:rPr>
        <w:t>прекурсоры</w:t>
      </w:r>
      <w:proofErr w:type="spellEnd"/>
      <w:r w:rsidRPr="005B2403">
        <w:rPr>
          <w:rFonts w:ascii="Times New Roman" w:hAnsi="Times New Roman" w:cs="Times New Roman"/>
          <w:sz w:val="24"/>
          <w:szCs w:val="24"/>
        </w:rPr>
        <w:t xml:space="preserve">, новых потенциально опасных </w:t>
      </w:r>
      <w:proofErr w:type="spellStart"/>
      <w:r w:rsidRPr="005B2403">
        <w:rPr>
          <w:rFonts w:ascii="Times New Roman" w:hAnsi="Times New Roman" w:cs="Times New Roman"/>
          <w:sz w:val="24"/>
          <w:szCs w:val="24"/>
        </w:rPr>
        <w:t>психоактивных</w:t>
      </w:r>
      <w:proofErr w:type="spellEnd"/>
      <w:r w:rsidRPr="005B2403">
        <w:rPr>
          <w:rFonts w:ascii="Times New Roman" w:hAnsi="Times New Roman" w:cs="Times New Roman"/>
          <w:sz w:val="24"/>
          <w:szCs w:val="24"/>
        </w:rPr>
        <w:t xml:space="preserve"> веществ</w:t>
      </w:r>
      <w:r w:rsidRPr="005B2403">
        <w:rPr>
          <w:rFonts w:ascii="Times New Roman" w:hAnsi="Times New Roman" w:cs="Times New Roman"/>
          <w:color w:val="000000"/>
          <w:sz w:val="24"/>
          <w:szCs w:val="24"/>
        </w:rPr>
        <w:t xml:space="preserve">, всего – 1, по ст. 6.16 </w:t>
      </w:r>
      <w:proofErr w:type="spellStart"/>
      <w:r w:rsidRPr="005B2403">
        <w:rPr>
          <w:rFonts w:ascii="Times New Roman" w:hAnsi="Times New Roman" w:cs="Times New Roman"/>
          <w:color w:val="000000"/>
          <w:sz w:val="24"/>
          <w:szCs w:val="24"/>
        </w:rPr>
        <w:t>КоАП</w:t>
      </w:r>
      <w:proofErr w:type="spellEnd"/>
      <w:r w:rsidRPr="005B2403">
        <w:rPr>
          <w:rFonts w:ascii="Times New Roman" w:hAnsi="Times New Roman" w:cs="Times New Roman"/>
          <w:color w:val="000000"/>
          <w:sz w:val="24"/>
          <w:szCs w:val="24"/>
        </w:rPr>
        <w:t xml:space="preserve"> РФ – 1. </w:t>
      </w:r>
      <w:r w:rsidRPr="005B2403">
        <w:rPr>
          <w:rFonts w:ascii="Times New Roman" w:eastAsia="Calibri" w:hAnsi="Times New Roman" w:cs="Times New Roman"/>
          <w:sz w:val="24"/>
          <w:szCs w:val="24"/>
        </w:rPr>
        <w:t>Количество изъятых из незаконного оборота запрещенных веществ, всег</w:t>
      </w:r>
      <w:r w:rsidRPr="005B2403">
        <w:rPr>
          <w:rFonts w:ascii="Times New Roman" w:hAnsi="Times New Roman" w:cs="Times New Roman"/>
          <w:sz w:val="24"/>
          <w:szCs w:val="24"/>
        </w:rPr>
        <w:t>о – 1 (</w:t>
      </w:r>
      <w:proofErr w:type="spellStart"/>
      <w:r w:rsidRPr="005B2403">
        <w:rPr>
          <w:rFonts w:ascii="Times New Roman" w:hAnsi="Times New Roman" w:cs="Times New Roman"/>
          <w:sz w:val="24"/>
          <w:szCs w:val="24"/>
        </w:rPr>
        <w:t>N-метилэфедрон</w:t>
      </w:r>
      <w:proofErr w:type="spellEnd"/>
      <w:r w:rsidRPr="005B2403">
        <w:rPr>
          <w:rFonts w:ascii="Times New Roman" w:hAnsi="Times New Roman" w:cs="Times New Roman"/>
          <w:sz w:val="24"/>
          <w:szCs w:val="24"/>
        </w:rPr>
        <w:t xml:space="preserve"> и его производные, за исключением произ</w:t>
      </w:r>
      <w:r w:rsidRPr="005B2403">
        <w:rPr>
          <w:rFonts w:ascii="Times New Roman" w:eastAsia="Calibri" w:hAnsi="Times New Roman" w:cs="Times New Roman"/>
          <w:sz w:val="24"/>
          <w:szCs w:val="24"/>
        </w:rPr>
        <w:t>водных, включенных в качестве самостоятельных позиций в Перечень</w:t>
      </w:r>
      <w:r w:rsidRPr="005B2403">
        <w:rPr>
          <w:rFonts w:ascii="Times New Roman" w:hAnsi="Times New Roman" w:cs="Times New Roman"/>
          <w:sz w:val="24"/>
          <w:szCs w:val="24"/>
        </w:rPr>
        <w:t>).</w:t>
      </w:r>
    </w:p>
    <w:p w:rsidR="006C2311" w:rsidRDefault="006C2311" w:rsidP="00165F39">
      <w:pPr>
        <w:spacing w:after="0" w:line="240" w:lineRule="auto"/>
        <w:ind w:firstLine="567"/>
        <w:jc w:val="both"/>
        <w:rPr>
          <w:rFonts w:ascii="Times New Roman" w:hAnsi="Times New Roman" w:cs="Times New Roman"/>
          <w:sz w:val="24"/>
          <w:szCs w:val="24"/>
        </w:rPr>
      </w:pPr>
    </w:p>
    <w:p w:rsidR="006C2311" w:rsidRPr="005B2403" w:rsidRDefault="006C2311" w:rsidP="00165F39">
      <w:pPr>
        <w:spacing w:after="0" w:line="24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Куцепова</w:t>
      </w:r>
      <w:proofErr w:type="spellEnd"/>
      <w:r>
        <w:rPr>
          <w:rFonts w:ascii="Times New Roman" w:hAnsi="Times New Roman" w:cs="Times New Roman"/>
          <w:sz w:val="24"/>
          <w:szCs w:val="24"/>
        </w:rPr>
        <w:t xml:space="preserve"> К.М. – с  нашей стороны ведется постоянный контроль социальных сетей, это и группы в контакте, тик ток, </w:t>
      </w:r>
      <w:proofErr w:type="spellStart"/>
      <w:r>
        <w:rPr>
          <w:rFonts w:ascii="Times New Roman" w:hAnsi="Times New Roman" w:cs="Times New Roman"/>
          <w:sz w:val="24"/>
          <w:szCs w:val="24"/>
        </w:rPr>
        <w:t>инстаграмм</w:t>
      </w:r>
      <w:proofErr w:type="spellEnd"/>
      <w:r>
        <w:rPr>
          <w:rFonts w:ascii="Times New Roman" w:hAnsi="Times New Roman" w:cs="Times New Roman"/>
          <w:sz w:val="24"/>
          <w:szCs w:val="24"/>
        </w:rPr>
        <w:t>, но у многих детей страницы заблокированы для просмотра. Дети очень зависимы от телефонов, находятся в «телефонном рабстве»</w:t>
      </w:r>
      <w:proofErr w:type="gramStart"/>
      <w:r>
        <w:rPr>
          <w:rFonts w:ascii="Times New Roman" w:hAnsi="Times New Roman" w:cs="Times New Roman"/>
          <w:sz w:val="24"/>
          <w:szCs w:val="24"/>
        </w:rPr>
        <w:t xml:space="preserve"> .</w:t>
      </w:r>
      <w:proofErr w:type="gramEnd"/>
    </w:p>
    <w:p w:rsidR="00C32F91" w:rsidRPr="005B2403" w:rsidRDefault="00C32F91" w:rsidP="00165F39">
      <w:pPr>
        <w:spacing w:after="0" w:line="240" w:lineRule="auto"/>
        <w:ind w:firstLine="708"/>
        <w:jc w:val="both"/>
        <w:rPr>
          <w:rFonts w:ascii="Times New Roman" w:hAnsi="Times New Roman" w:cs="Times New Roman"/>
          <w:color w:val="000000"/>
          <w:sz w:val="24"/>
          <w:szCs w:val="24"/>
          <w:shd w:val="clear" w:color="auto" w:fill="FFFFFF"/>
        </w:rPr>
      </w:pPr>
    </w:p>
    <w:p w:rsidR="00BB2A04" w:rsidRPr="000A6B3F" w:rsidRDefault="002555F6" w:rsidP="00165F39">
      <w:pPr>
        <w:pStyle w:val="a8"/>
        <w:numPr>
          <w:ilvl w:val="0"/>
          <w:numId w:val="25"/>
        </w:numPr>
        <w:spacing w:after="0" w:line="240" w:lineRule="auto"/>
        <w:ind w:left="0" w:firstLine="709"/>
        <w:jc w:val="both"/>
        <w:rPr>
          <w:rFonts w:ascii="Times New Roman" w:hAnsi="Times New Roman" w:cs="Times New Roman"/>
          <w:b/>
          <w:color w:val="000000"/>
          <w:sz w:val="24"/>
          <w:szCs w:val="24"/>
          <w:shd w:val="clear" w:color="auto" w:fill="FFFFFF"/>
        </w:rPr>
      </w:pPr>
      <w:r w:rsidRPr="000A6B3F">
        <w:rPr>
          <w:rFonts w:ascii="Times New Roman" w:hAnsi="Times New Roman" w:cs="Times New Roman"/>
          <w:b/>
          <w:sz w:val="24"/>
          <w:szCs w:val="24"/>
        </w:rPr>
        <w:t>Пропаганда принципов здорового образа жизни, определение и реализация мер по повышению эффективности организации и проведения оперативно-профилактических мероприятий по предупреждению и пресечению пьянства, наркомании и токсикомании, экстремистских проявлений в молодежной среде, д</w:t>
      </w:r>
      <w:r w:rsidR="00C32F91" w:rsidRPr="000A6B3F">
        <w:rPr>
          <w:rFonts w:ascii="Times New Roman" w:hAnsi="Times New Roman" w:cs="Times New Roman"/>
          <w:b/>
          <w:sz w:val="24"/>
          <w:szCs w:val="24"/>
        </w:rPr>
        <w:t xml:space="preserve">окладчик по данному вопросу </w:t>
      </w:r>
      <w:r w:rsidRPr="000A6B3F">
        <w:rPr>
          <w:rFonts w:ascii="Times New Roman" w:hAnsi="Times New Roman" w:cs="Times New Roman"/>
          <w:b/>
          <w:sz w:val="24"/>
          <w:szCs w:val="24"/>
        </w:rPr>
        <w:t>Семяшкин А.А</w:t>
      </w:r>
      <w:r w:rsidR="00C32F91" w:rsidRPr="000A6B3F">
        <w:rPr>
          <w:rFonts w:ascii="Times New Roman" w:hAnsi="Times New Roman" w:cs="Times New Roman"/>
          <w:b/>
          <w:sz w:val="24"/>
          <w:szCs w:val="24"/>
        </w:rPr>
        <w:t xml:space="preserve">. - </w:t>
      </w:r>
      <w:r w:rsidRPr="000A6B3F">
        <w:rPr>
          <w:rFonts w:ascii="Times New Roman" w:eastAsia="Calibri" w:hAnsi="Times New Roman" w:cs="Times New Roman"/>
          <w:b/>
          <w:bCs/>
          <w:sz w:val="24"/>
          <w:szCs w:val="24"/>
        </w:rPr>
        <w:t>заведующий рентгенологическим кабинетом – врач рентгенолог ГБУЗ РК «</w:t>
      </w:r>
      <w:proofErr w:type="spellStart"/>
      <w:r w:rsidRPr="000A6B3F">
        <w:rPr>
          <w:rFonts w:ascii="Times New Roman" w:eastAsia="Calibri" w:hAnsi="Times New Roman" w:cs="Times New Roman"/>
          <w:b/>
          <w:bCs/>
          <w:sz w:val="24"/>
          <w:szCs w:val="24"/>
        </w:rPr>
        <w:t>Усть-Цилемская</w:t>
      </w:r>
      <w:proofErr w:type="spellEnd"/>
      <w:r w:rsidRPr="000A6B3F">
        <w:rPr>
          <w:rFonts w:ascii="Times New Roman" w:eastAsia="Calibri" w:hAnsi="Times New Roman" w:cs="Times New Roman"/>
          <w:b/>
          <w:bCs/>
          <w:sz w:val="24"/>
          <w:szCs w:val="24"/>
        </w:rPr>
        <w:t xml:space="preserve"> центральная районная больница»</w:t>
      </w:r>
      <w:r w:rsidR="00C32F91" w:rsidRPr="000A6B3F">
        <w:rPr>
          <w:rFonts w:ascii="Times New Roman" w:hAnsi="Times New Roman" w:cs="Times New Roman"/>
          <w:b/>
          <w:sz w:val="24"/>
          <w:szCs w:val="24"/>
        </w:rPr>
        <w:t>.</w:t>
      </w:r>
    </w:p>
    <w:p w:rsidR="00640EF1" w:rsidRPr="005B2403" w:rsidRDefault="00640EF1" w:rsidP="00165F39">
      <w:pPr>
        <w:spacing w:after="0" w:line="240" w:lineRule="auto"/>
        <w:ind w:firstLine="708"/>
        <w:jc w:val="both"/>
        <w:rPr>
          <w:rFonts w:ascii="Times New Roman" w:hAnsi="Times New Roman" w:cs="Times New Roman"/>
          <w:sz w:val="24"/>
          <w:szCs w:val="24"/>
        </w:rPr>
      </w:pPr>
      <w:r w:rsidRPr="005B2403">
        <w:rPr>
          <w:rFonts w:ascii="Times New Roman" w:hAnsi="Times New Roman" w:cs="Times New Roman"/>
          <w:color w:val="000000"/>
          <w:sz w:val="24"/>
          <w:szCs w:val="24"/>
          <w:shd w:val="clear" w:color="auto" w:fill="FFFFFF"/>
        </w:rPr>
        <w:t>Семяшкин А.А</w:t>
      </w:r>
      <w:r w:rsidR="00C32F91" w:rsidRPr="005B2403">
        <w:rPr>
          <w:rFonts w:ascii="Times New Roman" w:hAnsi="Times New Roman" w:cs="Times New Roman"/>
          <w:color w:val="000000"/>
          <w:sz w:val="24"/>
          <w:szCs w:val="24"/>
          <w:shd w:val="clear" w:color="auto" w:fill="FFFFFF"/>
        </w:rPr>
        <w:t xml:space="preserve">. доложил </w:t>
      </w:r>
      <w:r w:rsidRPr="005B2403">
        <w:rPr>
          <w:rFonts w:ascii="Times New Roman" w:hAnsi="Times New Roman" w:cs="Times New Roman"/>
          <w:color w:val="000000"/>
          <w:sz w:val="24"/>
          <w:szCs w:val="24"/>
          <w:shd w:val="clear" w:color="auto" w:fill="FFFFFF"/>
        </w:rPr>
        <w:t>информацию</w:t>
      </w:r>
      <w:r w:rsidR="00C32F91" w:rsidRPr="005B2403">
        <w:rPr>
          <w:rFonts w:ascii="Times New Roman" w:hAnsi="Times New Roman" w:cs="Times New Roman"/>
          <w:color w:val="000000"/>
          <w:sz w:val="24"/>
          <w:szCs w:val="24"/>
          <w:shd w:val="clear" w:color="auto" w:fill="FFFFFF"/>
        </w:rPr>
        <w:t xml:space="preserve"> </w:t>
      </w:r>
      <w:r w:rsidRPr="005B2403">
        <w:rPr>
          <w:rFonts w:ascii="Times New Roman" w:hAnsi="Times New Roman" w:cs="Times New Roman"/>
          <w:color w:val="000000"/>
          <w:sz w:val="24"/>
          <w:szCs w:val="24"/>
          <w:shd w:val="clear" w:color="auto" w:fill="FFFFFF"/>
        </w:rPr>
        <w:t>по</w:t>
      </w:r>
      <w:r w:rsidRPr="005B2403">
        <w:rPr>
          <w:rFonts w:ascii="Times New Roman" w:hAnsi="Times New Roman" w:cs="Times New Roman"/>
          <w:sz w:val="24"/>
          <w:szCs w:val="24"/>
        </w:rPr>
        <w:t xml:space="preserve"> пропаганде ЗОЖ, по предупреждению алкоголизма, наркомании, токсикомании и экстремистских проявлений в молодежной среде:</w:t>
      </w:r>
    </w:p>
    <w:p w:rsidR="00640EF1" w:rsidRPr="005B2403" w:rsidRDefault="00640EF1" w:rsidP="00165F39">
      <w:pPr>
        <w:spacing w:after="0" w:line="240" w:lineRule="auto"/>
        <w:jc w:val="both"/>
        <w:rPr>
          <w:rFonts w:ascii="Times New Roman" w:hAnsi="Times New Roman" w:cs="Times New Roman"/>
          <w:sz w:val="24"/>
          <w:szCs w:val="24"/>
        </w:rPr>
      </w:pPr>
      <w:r w:rsidRPr="005B2403">
        <w:rPr>
          <w:rFonts w:ascii="Times New Roman" w:hAnsi="Times New Roman" w:cs="Times New Roman"/>
          <w:sz w:val="24"/>
          <w:szCs w:val="24"/>
        </w:rPr>
        <w:t xml:space="preserve">- за 9 месяцев 2021 года проведено 131 тестирование на выявления употребления наркотических средств. </w:t>
      </w:r>
    </w:p>
    <w:p w:rsidR="00640EF1" w:rsidRPr="005B2403" w:rsidRDefault="00640EF1" w:rsidP="00165F39">
      <w:pPr>
        <w:spacing w:after="0" w:line="240" w:lineRule="auto"/>
        <w:jc w:val="both"/>
        <w:rPr>
          <w:rFonts w:ascii="Times New Roman" w:hAnsi="Times New Roman" w:cs="Times New Roman"/>
          <w:sz w:val="24"/>
          <w:szCs w:val="24"/>
        </w:rPr>
      </w:pPr>
      <w:r w:rsidRPr="005B2403">
        <w:rPr>
          <w:rFonts w:ascii="Times New Roman" w:hAnsi="Times New Roman" w:cs="Times New Roman"/>
          <w:sz w:val="24"/>
          <w:szCs w:val="24"/>
        </w:rPr>
        <w:t>- выхода в школы нарколога УЦРБ в 2020 и 2021 году не проводилось в виду ограничительных мероприятий по  НКИ.</w:t>
      </w:r>
    </w:p>
    <w:p w:rsidR="00640EF1" w:rsidRPr="005B2403" w:rsidRDefault="00640EF1" w:rsidP="00165F39">
      <w:pPr>
        <w:spacing w:after="0" w:line="240" w:lineRule="auto"/>
        <w:jc w:val="both"/>
        <w:rPr>
          <w:rFonts w:ascii="Times New Roman" w:hAnsi="Times New Roman" w:cs="Times New Roman"/>
          <w:sz w:val="24"/>
          <w:szCs w:val="24"/>
        </w:rPr>
      </w:pPr>
      <w:r w:rsidRPr="005B2403">
        <w:rPr>
          <w:rFonts w:ascii="Times New Roman" w:hAnsi="Times New Roman" w:cs="Times New Roman"/>
          <w:sz w:val="24"/>
          <w:szCs w:val="24"/>
        </w:rPr>
        <w:t>- взаимодействие с ОМВД (в случае подозрение на употребление алкоголя и наркотических веществ лиц до 18 лет)</w:t>
      </w:r>
    </w:p>
    <w:p w:rsidR="00640EF1" w:rsidRDefault="00640EF1" w:rsidP="00165F39">
      <w:pPr>
        <w:spacing w:after="0" w:line="240" w:lineRule="auto"/>
        <w:jc w:val="both"/>
        <w:rPr>
          <w:rFonts w:ascii="Times New Roman" w:hAnsi="Times New Roman" w:cs="Times New Roman"/>
          <w:sz w:val="24"/>
          <w:szCs w:val="24"/>
        </w:rPr>
      </w:pPr>
      <w:r w:rsidRPr="005B2403">
        <w:rPr>
          <w:rFonts w:ascii="Times New Roman" w:hAnsi="Times New Roman" w:cs="Times New Roman"/>
          <w:sz w:val="24"/>
          <w:szCs w:val="24"/>
        </w:rPr>
        <w:t>- регулярное проведение наркологом на приеме бесед о вреде алкоголя и наркотических веществ.</w:t>
      </w:r>
    </w:p>
    <w:p w:rsidR="000A6B3F" w:rsidRPr="005B2403" w:rsidRDefault="000A6B3F" w:rsidP="00165F39">
      <w:pPr>
        <w:spacing w:after="0" w:line="240" w:lineRule="auto"/>
        <w:jc w:val="both"/>
        <w:rPr>
          <w:rFonts w:ascii="Times New Roman" w:hAnsi="Times New Roman" w:cs="Times New Roman"/>
          <w:sz w:val="24"/>
          <w:szCs w:val="24"/>
        </w:rPr>
      </w:pPr>
    </w:p>
    <w:p w:rsidR="006B4B61" w:rsidRPr="00F05A49" w:rsidRDefault="00BD26E0" w:rsidP="00165F39">
      <w:pPr>
        <w:pStyle w:val="a8"/>
        <w:numPr>
          <w:ilvl w:val="0"/>
          <w:numId w:val="25"/>
        </w:numPr>
        <w:spacing w:after="0" w:line="240" w:lineRule="auto"/>
        <w:ind w:left="0" w:firstLine="709"/>
        <w:jc w:val="both"/>
        <w:rPr>
          <w:rFonts w:ascii="Times New Roman" w:hAnsi="Times New Roman" w:cs="Times New Roman"/>
          <w:b/>
          <w:color w:val="000000"/>
          <w:sz w:val="24"/>
          <w:szCs w:val="24"/>
          <w:shd w:val="clear" w:color="auto" w:fill="FFFFFF"/>
        </w:rPr>
      </w:pPr>
      <w:r w:rsidRPr="00F05A49">
        <w:rPr>
          <w:rFonts w:ascii="Times New Roman" w:hAnsi="Times New Roman" w:cs="Times New Roman"/>
          <w:b/>
          <w:sz w:val="24"/>
          <w:szCs w:val="24"/>
        </w:rPr>
        <w:t>Совершенствование работы по профилактике уличных преступлений, использование в этих целях народных дружинников,</w:t>
      </w:r>
      <w:r w:rsidR="006B4B61" w:rsidRPr="00F05A49">
        <w:rPr>
          <w:rFonts w:ascii="Times New Roman" w:hAnsi="Times New Roman" w:cs="Times New Roman"/>
          <w:b/>
          <w:sz w:val="24"/>
          <w:szCs w:val="24"/>
        </w:rPr>
        <w:t xml:space="preserve"> </w:t>
      </w:r>
      <w:r w:rsidRPr="00F05A49">
        <w:rPr>
          <w:rFonts w:ascii="Times New Roman" w:hAnsi="Times New Roman" w:cs="Times New Roman"/>
          <w:b/>
          <w:sz w:val="24"/>
          <w:szCs w:val="24"/>
        </w:rPr>
        <w:t>д</w:t>
      </w:r>
      <w:r w:rsidR="006B4B61" w:rsidRPr="00F05A49">
        <w:rPr>
          <w:rFonts w:ascii="Times New Roman" w:hAnsi="Times New Roman" w:cs="Times New Roman"/>
          <w:b/>
          <w:sz w:val="24"/>
          <w:szCs w:val="24"/>
        </w:rPr>
        <w:t>окладчик</w:t>
      </w:r>
      <w:r w:rsidR="00112DC7" w:rsidRPr="00F05A49">
        <w:rPr>
          <w:rFonts w:ascii="Times New Roman" w:hAnsi="Times New Roman" w:cs="Times New Roman"/>
          <w:b/>
          <w:sz w:val="24"/>
          <w:szCs w:val="24"/>
        </w:rPr>
        <w:t>ами</w:t>
      </w:r>
      <w:r w:rsidR="006B4B61" w:rsidRPr="00F05A49">
        <w:rPr>
          <w:rFonts w:ascii="Times New Roman" w:hAnsi="Times New Roman" w:cs="Times New Roman"/>
          <w:b/>
          <w:sz w:val="24"/>
          <w:szCs w:val="24"/>
        </w:rPr>
        <w:t xml:space="preserve"> по данному вопросу </w:t>
      </w:r>
      <w:r w:rsidR="00112DC7" w:rsidRPr="00F05A49">
        <w:rPr>
          <w:rFonts w:ascii="Times New Roman" w:hAnsi="Times New Roman" w:cs="Times New Roman"/>
          <w:b/>
          <w:sz w:val="24"/>
          <w:szCs w:val="24"/>
        </w:rPr>
        <w:t xml:space="preserve">выступят </w:t>
      </w:r>
      <w:r w:rsidRPr="00F05A49">
        <w:rPr>
          <w:rFonts w:ascii="Times New Roman" w:hAnsi="Times New Roman" w:cs="Times New Roman"/>
          <w:b/>
          <w:sz w:val="24"/>
          <w:szCs w:val="24"/>
        </w:rPr>
        <w:t>Некрасов А.В</w:t>
      </w:r>
      <w:r w:rsidR="00C32F91" w:rsidRPr="00F05A49">
        <w:rPr>
          <w:rFonts w:ascii="Times New Roman" w:hAnsi="Times New Roman" w:cs="Times New Roman"/>
          <w:b/>
          <w:sz w:val="24"/>
          <w:szCs w:val="24"/>
        </w:rPr>
        <w:t xml:space="preserve">. </w:t>
      </w:r>
      <w:r w:rsidR="006B4B61" w:rsidRPr="00F05A49">
        <w:rPr>
          <w:rFonts w:ascii="Times New Roman" w:hAnsi="Times New Roman" w:cs="Times New Roman"/>
          <w:b/>
          <w:sz w:val="24"/>
          <w:szCs w:val="24"/>
        </w:rPr>
        <w:t xml:space="preserve"> –</w:t>
      </w:r>
      <w:r w:rsidR="00112DC7" w:rsidRPr="00F05A49">
        <w:rPr>
          <w:rFonts w:ascii="Times New Roman" w:hAnsi="Times New Roman" w:cs="Times New Roman"/>
          <w:b/>
          <w:sz w:val="24"/>
          <w:szCs w:val="24"/>
        </w:rPr>
        <w:t xml:space="preserve"> главный эксперт сектора организационной и информационной работы отдела по управлению внутренней политикой администрации муниципального района «Усть-Цилемский» и </w:t>
      </w:r>
      <w:proofErr w:type="spellStart"/>
      <w:r w:rsidR="00112DC7" w:rsidRPr="00F05A49">
        <w:rPr>
          <w:rFonts w:ascii="Times New Roman" w:hAnsi="Times New Roman" w:cs="Times New Roman"/>
          <w:b/>
          <w:sz w:val="24"/>
          <w:szCs w:val="24"/>
        </w:rPr>
        <w:t>Чупров</w:t>
      </w:r>
      <w:proofErr w:type="spellEnd"/>
      <w:r w:rsidR="00112DC7" w:rsidRPr="00F05A49">
        <w:rPr>
          <w:rFonts w:ascii="Times New Roman" w:hAnsi="Times New Roman" w:cs="Times New Roman"/>
          <w:b/>
          <w:sz w:val="24"/>
          <w:szCs w:val="24"/>
        </w:rPr>
        <w:t xml:space="preserve"> А.Ф. – заместитель начальника ОМВД России по </w:t>
      </w:r>
      <w:proofErr w:type="spellStart"/>
      <w:r w:rsidR="00112DC7" w:rsidRPr="00F05A49">
        <w:rPr>
          <w:rFonts w:ascii="Times New Roman" w:hAnsi="Times New Roman" w:cs="Times New Roman"/>
          <w:b/>
          <w:sz w:val="24"/>
          <w:szCs w:val="24"/>
        </w:rPr>
        <w:t>Усть-Цилемскому</w:t>
      </w:r>
      <w:proofErr w:type="spellEnd"/>
      <w:r w:rsidR="00112DC7" w:rsidRPr="00F05A49">
        <w:rPr>
          <w:rFonts w:ascii="Times New Roman" w:hAnsi="Times New Roman" w:cs="Times New Roman"/>
          <w:b/>
          <w:sz w:val="24"/>
          <w:szCs w:val="24"/>
        </w:rPr>
        <w:t xml:space="preserve"> району.</w:t>
      </w:r>
    </w:p>
    <w:p w:rsidR="000C6A62" w:rsidRPr="000C6A62" w:rsidRDefault="000C6A62" w:rsidP="000C6A6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C6A62">
        <w:rPr>
          <w:rFonts w:ascii="Times New Roman" w:hAnsi="Times New Roman" w:cs="Times New Roman"/>
          <w:color w:val="000000"/>
          <w:sz w:val="24"/>
          <w:szCs w:val="24"/>
        </w:rPr>
        <w:t>Некрасов А.В. -</w:t>
      </w:r>
      <w:r>
        <w:rPr>
          <w:color w:val="000000"/>
        </w:rPr>
        <w:t xml:space="preserve"> </w:t>
      </w:r>
      <w:r w:rsidRPr="000C6A62">
        <w:rPr>
          <w:rFonts w:ascii="Times New Roman" w:hAnsi="Times New Roman" w:cs="Times New Roman"/>
          <w:color w:val="000000"/>
          <w:sz w:val="24"/>
          <w:szCs w:val="24"/>
        </w:rPr>
        <w:t>д</w:t>
      </w:r>
      <w:r w:rsidRPr="000C6A62">
        <w:rPr>
          <w:rFonts w:ascii="Times New Roman" w:eastAsia="Times New Roman" w:hAnsi="Times New Roman" w:cs="Times New Roman"/>
          <w:color w:val="000000"/>
          <w:sz w:val="24"/>
          <w:szCs w:val="24"/>
          <w:lang w:eastAsia="ru-RU"/>
        </w:rPr>
        <w:t xml:space="preserve">обровольная народная дружина "Усть-Цильма", являющаяся общественным объединением правоохранительной направленности, осуществляет свою деятельность на территории СП "Усть-Цильма". В 2020 году дружинниками, совместно с ОМВД, проведено 10 рейдовых мероприятий. Рейды проводились преимущественно по пресечению и профилактике правонарушений среди несовершеннолетних. С сентября 2020 года по сентябрь 2021 года проведение рейдов было приостановлено в связи с эпидемиологической обстановкой. Тем не менее, мероприятия по популяризации деятельности ДНД и привлечению новых членов проводились постоянно. Как результат, 5 человек изъявили желание вступить в дружину. 1 человек выбыл из дружины в связи с трудоустройством в ОМВД. Таким образом, на сегодняшний день дружина насчитывает 10 человек, включая командира - Ляпунову Елену Ивановну. Участвовать в мероприятиях правоохранительной направленности </w:t>
      </w:r>
      <w:r w:rsidRPr="000C6A62">
        <w:rPr>
          <w:rFonts w:ascii="Times New Roman" w:eastAsia="Times New Roman" w:hAnsi="Times New Roman" w:cs="Times New Roman"/>
          <w:color w:val="000000"/>
          <w:sz w:val="24"/>
          <w:szCs w:val="24"/>
          <w:lang w:eastAsia="ru-RU"/>
        </w:rPr>
        <w:lastRenderedPageBreak/>
        <w:t>дружинники могут по приглашению и в присутствии сотрудников правоохранительных органов. Также, для работы дружинники должны иметь жилет-накидку, нарукавную повязку и удостоверение установленного образца (134-РЗ "О некоторых вопросах участия граждан в охране общественного порядка"). Всё необходимое имущество в администрации района имеется. Однако</w:t>
      </w:r>
      <w:proofErr w:type="gramStart"/>
      <w:r w:rsidRPr="000C6A62">
        <w:rPr>
          <w:rFonts w:ascii="Times New Roman" w:eastAsia="Times New Roman" w:hAnsi="Times New Roman" w:cs="Times New Roman"/>
          <w:color w:val="000000"/>
          <w:sz w:val="24"/>
          <w:szCs w:val="24"/>
          <w:lang w:eastAsia="ru-RU"/>
        </w:rPr>
        <w:t>,</w:t>
      </w:r>
      <w:proofErr w:type="gramEnd"/>
      <w:r w:rsidRPr="000C6A62">
        <w:rPr>
          <w:rFonts w:ascii="Times New Roman" w:eastAsia="Times New Roman" w:hAnsi="Times New Roman" w:cs="Times New Roman"/>
          <w:color w:val="000000"/>
          <w:sz w:val="24"/>
          <w:szCs w:val="24"/>
          <w:lang w:eastAsia="ru-RU"/>
        </w:rPr>
        <w:t xml:space="preserve"> осуществлять деятельность по охране общественного порядка фактически могу только 7 человек. 2 человека собирают необходимые документы для получения удостоверения дружинника, 1 человек должен предоставить фото для удостоверения.</w:t>
      </w:r>
    </w:p>
    <w:p w:rsidR="000C6A62" w:rsidRPr="000C6A62" w:rsidRDefault="000C6A62" w:rsidP="000C6A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C6A62">
        <w:rPr>
          <w:rFonts w:ascii="Times New Roman" w:eastAsia="Times New Roman" w:hAnsi="Times New Roman" w:cs="Times New Roman"/>
          <w:color w:val="000000"/>
          <w:sz w:val="24"/>
          <w:szCs w:val="24"/>
          <w:lang w:eastAsia="ru-RU"/>
        </w:rPr>
        <w:t>15 октября 2021 года вновь вступившие дружинники уже приняли участие в рейдовом мероприятии по предупреждению, пресечению и выявлению правонарушений несовершеннолетними.</w:t>
      </w:r>
    </w:p>
    <w:p w:rsidR="000C6A62" w:rsidRPr="000C6A62" w:rsidRDefault="000C6A62" w:rsidP="000C6A6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C6A62">
        <w:rPr>
          <w:rFonts w:ascii="Times New Roman" w:eastAsia="Times New Roman" w:hAnsi="Times New Roman" w:cs="Times New Roman"/>
          <w:color w:val="000000"/>
          <w:sz w:val="24"/>
          <w:szCs w:val="24"/>
          <w:lang w:eastAsia="ru-RU"/>
        </w:rPr>
        <w:t xml:space="preserve">Для оперативности и согласованности действий дружины, ОМВД, администрации и других заинтересованных структур в социальной сети </w:t>
      </w:r>
      <w:proofErr w:type="spellStart"/>
      <w:r w:rsidRPr="000C6A62">
        <w:rPr>
          <w:rFonts w:ascii="Times New Roman" w:eastAsia="Times New Roman" w:hAnsi="Times New Roman" w:cs="Times New Roman"/>
          <w:color w:val="000000"/>
          <w:sz w:val="24"/>
          <w:szCs w:val="24"/>
          <w:lang w:eastAsia="ru-RU"/>
        </w:rPr>
        <w:t>ВКонтакте</w:t>
      </w:r>
      <w:proofErr w:type="spellEnd"/>
      <w:r w:rsidRPr="000C6A62">
        <w:rPr>
          <w:rFonts w:ascii="Times New Roman" w:eastAsia="Times New Roman" w:hAnsi="Times New Roman" w:cs="Times New Roman"/>
          <w:color w:val="000000"/>
          <w:sz w:val="24"/>
          <w:szCs w:val="24"/>
          <w:lang w:eastAsia="ru-RU"/>
        </w:rPr>
        <w:t xml:space="preserve"> создана беседа, в которой сотрудник ОМВД </w:t>
      </w:r>
      <w:proofErr w:type="spellStart"/>
      <w:r w:rsidRPr="000C6A62">
        <w:rPr>
          <w:rFonts w:ascii="Times New Roman" w:eastAsia="Times New Roman" w:hAnsi="Times New Roman" w:cs="Times New Roman"/>
          <w:color w:val="000000"/>
          <w:sz w:val="24"/>
          <w:szCs w:val="24"/>
          <w:lang w:eastAsia="ru-RU"/>
        </w:rPr>
        <w:t>Чупров</w:t>
      </w:r>
      <w:proofErr w:type="spellEnd"/>
      <w:r w:rsidRPr="000C6A62">
        <w:rPr>
          <w:rFonts w:ascii="Times New Roman" w:eastAsia="Times New Roman" w:hAnsi="Times New Roman" w:cs="Times New Roman"/>
          <w:color w:val="000000"/>
          <w:sz w:val="24"/>
          <w:szCs w:val="24"/>
          <w:lang w:eastAsia="ru-RU"/>
        </w:rPr>
        <w:t xml:space="preserve"> А.Ф., курирующий данную деятельность, размещает информацию о планируемых мероприятиях, в которых могут принять участие дружинники. В зависимости от </w:t>
      </w:r>
      <w:proofErr w:type="gramStart"/>
      <w:r w:rsidRPr="000C6A62">
        <w:rPr>
          <w:rFonts w:ascii="Times New Roman" w:eastAsia="Times New Roman" w:hAnsi="Times New Roman" w:cs="Times New Roman"/>
          <w:color w:val="000000"/>
          <w:sz w:val="24"/>
          <w:szCs w:val="24"/>
          <w:lang w:eastAsia="ru-RU"/>
        </w:rPr>
        <w:t>занятости, желающие дружинники подтверждают</w:t>
      </w:r>
      <w:proofErr w:type="gramEnd"/>
      <w:r w:rsidRPr="000C6A62">
        <w:rPr>
          <w:rFonts w:ascii="Times New Roman" w:eastAsia="Times New Roman" w:hAnsi="Times New Roman" w:cs="Times New Roman"/>
          <w:color w:val="000000"/>
          <w:sz w:val="24"/>
          <w:szCs w:val="24"/>
          <w:lang w:eastAsia="ru-RU"/>
        </w:rPr>
        <w:t xml:space="preserve"> своё участие в мероприятии ответным сообщением. Коммуникация именно таким способом хорошо себя </w:t>
      </w:r>
      <w:proofErr w:type="gramStart"/>
      <w:r w:rsidRPr="000C6A62">
        <w:rPr>
          <w:rFonts w:ascii="Times New Roman" w:eastAsia="Times New Roman" w:hAnsi="Times New Roman" w:cs="Times New Roman"/>
          <w:color w:val="000000"/>
          <w:sz w:val="24"/>
          <w:szCs w:val="24"/>
          <w:lang w:eastAsia="ru-RU"/>
        </w:rPr>
        <w:t>зарекомендовала</w:t>
      </w:r>
      <w:proofErr w:type="gramEnd"/>
      <w:r w:rsidRPr="000C6A62">
        <w:rPr>
          <w:rFonts w:ascii="Times New Roman" w:eastAsia="Times New Roman" w:hAnsi="Times New Roman" w:cs="Times New Roman"/>
          <w:color w:val="000000"/>
          <w:sz w:val="24"/>
          <w:szCs w:val="24"/>
          <w:lang w:eastAsia="ru-RU"/>
        </w:rPr>
        <w:t xml:space="preserve"> так как не ведёт к излишнему распространению личной информации (номера телефона).</w:t>
      </w:r>
    </w:p>
    <w:p w:rsidR="00112DC7" w:rsidRPr="005B2403" w:rsidRDefault="00112DC7" w:rsidP="00165F39">
      <w:pPr>
        <w:pStyle w:val="a9"/>
        <w:tabs>
          <w:tab w:val="left" w:pos="720"/>
          <w:tab w:val="left" w:pos="1134"/>
          <w:tab w:val="left" w:pos="9215"/>
        </w:tabs>
        <w:spacing w:before="0" w:beforeAutospacing="0" w:after="0" w:afterAutospacing="0"/>
        <w:ind w:firstLine="709"/>
        <w:jc w:val="both"/>
        <w:rPr>
          <w:color w:val="000000"/>
        </w:rPr>
      </w:pPr>
    </w:p>
    <w:p w:rsidR="0096134C" w:rsidRPr="005B2403" w:rsidRDefault="00112DC7" w:rsidP="00F05A49">
      <w:pPr>
        <w:pStyle w:val="a9"/>
        <w:tabs>
          <w:tab w:val="left" w:pos="720"/>
          <w:tab w:val="left" w:pos="1134"/>
          <w:tab w:val="left" w:pos="9215"/>
        </w:tabs>
        <w:spacing w:before="0" w:beforeAutospacing="0" w:after="0" w:afterAutospacing="0"/>
        <w:ind w:firstLine="709"/>
        <w:jc w:val="both"/>
      </w:pPr>
      <w:proofErr w:type="spellStart"/>
      <w:r w:rsidRPr="005B2403">
        <w:rPr>
          <w:color w:val="000000"/>
        </w:rPr>
        <w:t>Чупров</w:t>
      </w:r>
      <w:proofErr w:type="spellEnd"/>
      <w:r w:rsidRPr="005B2403">
        <w:rPr>
          <w:color w:val="000000"/>
        </w:rPr>
        <w:t xml:space="preserve"> А.Ф. доложил о том, что </w:t>
      </w:r>
      <w:r w:rsidR="00F05A49">
        <w:rPr>
          <w:color w:val="000000"/>
        </w:rPr>
        <w:t>в</w:t>
      </w:r>
      <w:r w:rsidR="0096134C" w:rsidRPr="005B2403">
        <w:rPr>
          <w:color w:val="000000"/>
        </w:rPr>
        <w:t xml:space="preserve"> реестре Республики Коми на территории </w:t>
      </w:r>
      <w:proofErr w:type="spellStart"/>
      <w:r w:rsidR="0096134C" w:rsidRPr="005B2403">
        <w:rPr>
          <w:color w:val="000000"/>
        </w:rPr>
        <w:t>Усть-Цилемского</w:t>
      </w:r>
      <w:proofErr w:type="spellEnd"/>
      <w:r w:rsidR="0096134C" w:rsidRPr="005B2403">
        <w:rPr>
          <w:color w:val="000000"/>
        </w:rPr>
        <w:t xml:space="preserve"> района, зарегистрирована одна народная дружина, состоящая из 10 человек. За истекший период времени совместно с ДНД проведено 1 рейдовое мероприятие профилактической направленности, в том числе связанное с предупреждением уличной преступности. Перед проведением мероприятий сотрудниками полиции проводился инструктаж с дружинниками, проверялось наличие удостоверений, нарукавных повязок, и специального жилета, также им вручалась памятка о разъяснении прав и обязанностей дружинника. В ходе мероприятий правонарушений не выявлено. В ходе совместной работы с ДНД, дружинникам на постоянной основе вносятся предложения по участию в рейдовых мероприятия</w:t>
      </w:r>
      <w:r w:rsidR="00F05A49">
        <w:rPr>
          <w:color w:val="000000"/>
        </w:rPr>
        <w:t>х</w:t>
      </w:r>
      <w:r w:rsidR="0096134C" w:rsidRPr="005B2403">
        <w:rPr>
          <w:color w:val="000000"/>
        </w:rPr>
        <w:t xml:space="preserve">, по охране общественного порядка, однако желающие отсутствуют, по различным причинам. Из </w:t>
      </w:r>
      <w:proofErr w:type="gramStart"/>
      <w:r w:rsidR="0096134C" w:rsidRPr="005B2403">
        <w:rPr>
          <w:color w:val="000000"/>
        </w:rPr>
        <w:t>указанного</w:t>
      </w:r>
      <w:proofErr w:type="gramEnd"/>
      <w:r w:rsidR="0096134C" w:rsidRPr="005B2403">
        <w:rPr>
          <w:color w:val="000000"/>
        </w:rPr>
        <w:t xml:space="preserve"> следует, что совместная работа организована не на должном уровне. </w:t>
      </w:r>
    </w:p>
    <w:p w:rsidR="0096134C" w:rsidRPr="005B2403" w:rsidRDefault="0096134C" w:rsidP="00165F39">
      <w:pPr>
        <w:pStyle w:val="a9"/>
        <w:tabs>
          <w:tab w:val="left" w:pos="720"/>
          <w:tab w:val="left" w:pos="851"/>
        </w:tabs>
        <w:spacing w:before="0" w:beforeAutospacing="0" w:after="0" w:afterAutospacing="0"/>
        <w:ind w:firstLine="851"/>
        <w:jc w:val="both"/>
      </w:pPr>
      <w:r w:rsidRPr="005B2403">
        <w:rPr>
          <w:color w:val="000000"/>
        </w:rPr>
        <w:t xml:space="preserve">Предлагаем более активно дружинникам принимать участие в совместных мероприятиях по охране общественного порядка. </w:t>
      </w:r>
    </w:p>
    <w:p w:rsidR="00500949" w:rsidRPr="005B2403" w:rsidRDefault="00500949" w:rsidP="00165F39">
      <w:pPr>
        <w:spacing w:after="0" w:line="240" w:lineRule="auto"/>
        <w:jc w:val="both"/>
        <w:rPr>
          <w:rFonts w:ascii="Times New Roman" w:hAnsi="Times New Roman" w:cs="Times New Roman"/>
          <w:sz w:val="24"/>
          <w:szCs w:val="24"/>
        </w:rPr>
      </w:pPr>
    </w:p>
    <w:p w:rsidR="0096134C" w:rsidRPr="00F05A49" w:rsidRDefault="00F05A49" w:rsidP="00165F39">
      <w:pPr>
        <w:pStyle w:val="a9"/>
        <w:tabs>
          <w:tab w:val="left" w:pos="720"/>
          <w:tab w:val="left" w:pos="993"/>
          <w:tab w:val="left" w:pos="1134"/>
        </w:tabs>
        <w:spacing w:before="0" w:beforeAutospacing="0" w:after="0" w:afterAutospacing="0"/>
        <w:jc w:val="both"/>
        <w:rPr>
          <w:b/>
        </w:rPr>
      </w:pPr>
      <w:r>
        <w:rPr>
          <w:b/>
        </w:rPr>
        <w:tab/>
      </w:r>
      <w:r w:rsidR="0096134C" w:rsidRPr="00F05A49">
        <w:rPr>
          <w:b/>
        </w:rPr>
        <w:t>5.</w:t>
      </w:r>
      <w:r w:rsidR="0096134C" w:rsidRPr="00F05A49">
        <w:rPr>
          <w:b/>
          <w:iCs/>
          <w:color w:val="000000"/>
        </w:rPr>
        <w:t xml:space="preserve"> Меры по реализации требований Федерального закона от 02.04.2014 № 44-ФЗ «Об участии граждан в охране общественного порядка». О деятельности добровольных народных дружин. О мерах по совершенствованию работы, связанной с привлечением граждан к охране общественного порядка на территории муниципального района «Усть-Цилемский». О мерах поощрения членов ДНД. </w:t>
      </w:r>
    </w:p>
    <w:p w:rsidR="0096134C" w:rsidRDefault="00F05A49" w:rsidP="00165F39">
      <w:pPr>
        <w:pStyle w:val="a9"/>
        <w:spacing w:before="0" w:beforeAutospacing="0" w:after="0" w:afterAutospacing="0"/>
        <w:ind w:firstLine="709"/>
        <w:jc w:val="both"/>
        <w:rPr>
          <w:color w:val="000000"/>
        </w:rPr>
      </w:pPr>
      <w:proofErr w:type="spellStart"/>
      <w:r>
        <w:rPr>
          <w:color w:val="000000"/>
        </w:rPr>
        <w:t>Чупров</w:t>
      </w:r>
      <w:proofErr w:type="spellEnd"/>
      <w:r>
        <w:rPr>
          <w:color w:val="000000"/>
        </w:rPr>
        <w:t xml:space="preserve"> А.Ф. - п</w:t>
      </w:r>
      <w:r w:rsidR="0096134C" w:rsidRPr="005B2403">
        <w:rPr>
          <w:color w:val="000000"/>
        </w:rPr>
        <w:t xml:space="preserve">о данному вопросу, к указанному выше добавлю, что по результатам проведения совместных мероприятий по охране общественного порядка, особо отличившихся дружинников в обязательном порядке будет подаваться ходатайство о поощрении правами начальниками ОМВД России по </w:t>
      </w:r>
      <w:proofErr w:type="spellStart"/>
      <w:r w:rsidR="0096134C" w:rsidRPr="005B2403">
        <w:rPr>
          <w:color w:val="000000"/>
        </w:rPr>
        <w:t>Усть-Цилемскому</w:t>
      </w:r>
      <w:proofErr w:type="spellEnd"/>
      <w:r w:rsidR="0096134C" w:rsidRPr="005B2403">
        <w:rPr>
          <w:color w:val="000000"/>
        </w:rPr>
        <w:t xml:space="preserve"> району или правами Министра МВД по Республике Коми. </w:t>
      </w:r>
    </w:p>
    <w:p w:rsidR="00365257" w:rsidRDefault="00365257" w:rsidP="00165F39">
      <w:pPr>
        <w:pStyle w:val="a9"/>
        <w:spacing w:before="0" w:beforeAutospacing="0" w:after="0" w:afterAutospacing="0"/>
        <w:ind w:firstLine="709"/>
        <w:jc w:val="both"/>
        <w:rPr>
          <w:color w:val="000000"/>
        </w:rPr>
      </w:pPr>
    </w:p>
    <w:p w:rsidR="00365257" w:rsidRDefault="00365257" w:rsidP="00165F39">
      <w:pPr>
        <w:pStyle w:val="a9"/>
        <w:spacing w:before="0" w:beforeAutospacing="0" w:after="0" w:afterAutospacing="0"/>
        <w:ind w:firstLine="709"/>
        <w:jc w:val="both"/>
        <w:rPr>
          <w:color w:val="000000"/>
        </w:rPr>
      </w:pPr>
      <w:r>
        <w:rPr>
          <w:color w:val="000000"/>
        </w:rPr>
        <w:t>Дополнительные вопросы:</w:t>
      </w:r>
    </w:p>
    <w:p w:rsidR="00F01D61" w:rsidRDefault="00365257" w:rsidP="00165F39">
      <w:pPr>
        <w:pStyle w:val="a9"/>
        <w:spacing w:before="0" w:beforeAutospacing="0" w:after="0" w:afterAutospacing="0"/>
        <w:ind w:firstLine="709"/>
        <w:jc w:val="both"/>
        <w:rPr>
          <w:color w:val="000000"/>
        </w:rPr>
      </w:pPr>
      <w:proofErr w:type="spellStart"/>
      <w:r>
        <w:rPr>
          <w:color w:val="000000"/>
        </w:rPr>
        <w:t>Дуркин</w:t>
      </w:r>
      <w:proofErr w:type="spellEnd"/>
      <w:r>
        <w:rPr>
          <w:color w:val="000000"/>
        </w:rPr>
        <w:t xml:space="preserve"> П.А. </w:t>
      </w:r>
      <w:r w:rsidR="00D94205">
        <w:rPr>
          <w:color w:val="000000"/>
        </w:rPr>
        <w:t>–</w:t>
      </w:r>
      <w:r>
        <w:rPr>
          <w:color w:val="000000"/>
        </w:rPr>
        <w:t xml:space="preserve"> </w:t>
      </w:r>
      <w:r w:rsidR="00F01D61">
        <w:rPr>
          <w:color w:val="000000"/>
        </w:rPr>
        <w:t>прошу пояснить, как проходить прием</w:t>
      </w:r>
      <w:r w:rsidR="00D94205">
        <w:rPr>
          <w:color w:val="000000"/>
        </w:rPr>
        <w:t xml:space="preserve"> экзамена </w:t>
      </w:r>
      <w:r w:rsidR="00724C76">
        <w:rPr>
          <w:color w:val="000000"/>
        </w:rPr>
        <w:t xml:space="preserve">на получение прав несовершеннолетними </w:t>
      </w:r>
      <w:r w:rsidR="00D94205">
        <w:rPr>
          <w:color w:val="000000"/>
        </w:rPr>
        <w:t xml:space="preserve">в ГИБДД ОМВД России по </w:t>
      </w:r>
      <w:proofErr w:type="spellStart"/>
      <w:r w:rsidR="00D94205">
        <w:rPr>
          <w:color w:val="000000"/>
        </w:rPr>
        <w:t>Усть-Цилемскому</w:t>
      </w:r>
      <w:proofErr w:type="spellEnd"/>
      <w:r w:rsidR="00D94205">
        <w:rPr>
          <w:color w:val="000000"/>
        </w:rPr>
        <w:t xml:space="preserve"> району</w:t>
      </w:r>
      <w:r w:rsidR="00F01D61">
        <w:rPr>
          <w:color w:val="000000"/>
        </w:rPr>
        <w:t xml:space="preserve"> для получения прав.</w:t>
      </w:r>
    </w:p>
    <w:p w:rsidR="00365257" w:rsidRDefault="00F01D61" w:rsidP="00165F39">
      <w:pPr>
        <w:pStyle w:val="a9"/>
        <w:spacing w:before="0" w:beforeAutospacing="0" w:after="0" w:afterAutospacing="0"/>
        <w:ind w:firstLine="709"/>
        <w:jc w:val="both"/>
        <w:rPr>
          <w:color w:val="000000"/>
        </w:rPr>
      </w:pPr>
      <w:r>
        <w:rPr>
          <w:color w:val="000000"/>
        </w:rPr>
        <w:lastRenderedPageBreak/>
        <w:t xml:space="preserve">Неустроева М.П. – проблема с приемом экзамена уже давно, </w:t>
      </w:r>
      <w:r w:rsidR="00D94205">
        <w:rPr>
          <w:color w:val="000000"/>
        </w:rPr>
        <w:t xml:space="preserve"> </w:t>
      </w:r>
      <w:r>
        <w:rPr>
          <w:color w:val="000000"/>
        </w:rPr>
        <w:t xml:space="preserve">прием экзамена осуществляется 1 раз в неделю по пятницам. Если в этот день мороз или не рабочий день, то он не переносится, надо ждать следующей пятницы. </w:t>
      </w:r>
    </w:p>
    <w:p w:rsidR="00F01D61" w:rsidRDefault="00F01D61" w:rsidP="00165F39">
      <w:pPr>
        <w:pStyle w:val="a9"/>
        <w:spacing w:before="0" w:beforeAutospacing="0" w:after="0" w:afterAutospacing="0"/>
        <w:ind w:firstLine="709"/>
        <w:jc w:val="both"/>
        <w:rPr>
          <w:color w:val="000000"/>
        </w:rPr>
      </w:pPr>
      <w:proofErr w:type="spellStart"/>
      <w:r>
        <w:rPr>
          <w:color w:val="000000"/>
        </w:rPr>
        <w:t>Чупров</w:t>
      </w:r>
      <w:proofErr w:type="spellEnd"/>
      <w:r>
        <w:rPr>
          <w:color w:val="000000"/>
        </w:rPr>
        <w:t xml:space="preserve"> А.Ф. – сейчас не готов пояснить по данной ситуации. Давайте соберемся и обсудим все проблемы. </w:t>
      </w:r>
    </w:p>
    <w:p w:rsidR="0096134C" w:rsidRDefault="00F01D61" w:rsidP="00165F39">
      <w:pPr>
        <w:pStyle w:val="a9"/>
        <w:spacing w:before="0" w:beforeAutospacing="0" w:after="0" w:afterAutospacing="0"/>
        <w:ind w:firstLine="709"/>
        <w:jc w:val="both"/>
      </w:pPr>
      <w:r>
        <w:rPr>
          <w:color w:val="000000"/>
        </w:rPr>
        <w:t xml:space="preserve">Канев Н.М. – полностью поддерживаю, что необходимо собраться с представителем ГИБДД ОМВД России по </w:t>
      </w:r>
      <w:proofErr w:type="spellStart"/>
      <w:r>
        <w:rPr>
          <w:color w:val="000000"/>
        </w:rPr>
        <w:t>Усть-Цилемскому</w:t>
      </w:r>
      <w:proofErr w:type="spellEnd"/>
      <w:r>
        <w:rPr>
          <w:color w:val="000000"/>
        </w:rPr>
        <w:t xml:space="preserve"> району и директором МБОУ </w:t>
      </w:r>
      <w:proofErr w:type="spellStart"/>
      <w:r>
        <w:rPr>
          <w:color w:val="000000"/>
        </w:rPr>
        <w:t>Усть-Цилемская</w:t>
      </w:r>
      <w:proofErr w:type="spellEnd"/>
      <w:r>
        <w:rPr>
          <w:color w:val="000000"/>
        </w:rPr>
        <w:t xml:space="preserve"> СОШ им. М.А. </w:t>
      </w:r>
      <w:proofErr w:type="spellStart"/>
      <w:r>
        <w:rPr>
          <w:color w:val="000000"/>
        </w:rPr>
        <w:t>Бабикова</w:t>
      </w:r>
      <w:proofErr w:type="spellEnd"/>
      <w:r>
        <w:rPr>
          <w:color w:val="000000"/>
        </w:rPr>
        <w:t xml:space="preserve"> Неустроевой М.П.</w:t>
      </w:r>
      <w:r w:rsidR="0096134C">
        <w:rPr>
          <w:color w:val="000000"/>
          <w:sz w:val="26"/>
          <w:szCs w:val="26"/>
        </w:rPr>
        <w:t xml:space="preserve">  </w:t>
      </w:r>
    </w:p>
    <w:p w:rsidR="0096134C" w:rsidRDefault="0096134C" w:rsidP="00165F39">
      <w:pPr>
        <w:spacing w:after="0" w:line="240" w:lineRule="auto"/>
        <w:jc w:val="both"/>
        <w:rPr>
          <w:rFonts w:ascii="Times New Roman" w:hAnsi="Times New Roman" w:cs="Times New Roman"/>
          <w:sz w:val="24"/>
          <w:szCs w:val="24"/>
        </w:rPr>
      </w:pPr>
    </w:p>
    <w:p w:rsidR="000B3EAE" w:rsidRPr="009B44C2" w:rsidRDefault="008B0BEA" w:rsidP="00165F39">
      <w:pPr>
        <w:spacing w:after="0" w:line="240" w:lineRule="auto"/>
        <w:ind w:firstLine="360"/>
        <w:jc w:val="both"/>
        <w:rPr>
          <w:rFonts w:ascii="Times New Roman" w:hAnsi="Times New Roman" w:cs="Times New Roman"/>
          <w:sz w:val="24"/>
          <w:szCs w:val="24"/>
        </w:rPr>
      </w:pPr>
      <w:r w:rsidRPr="009B44C2">
        <w:rPr>
          <w:rFonts w:ascii="Times New Roman" w:hAnsi="Times New Roman" w:cs="Times New Roman"/>
          <w:sz w:val="24"/>
          <w:szCs w:val="24"/>
        </w:rPr>
        <w:t>По итогам заседания комиссии по профилактике правонарушений на территории муниципального района «Усть-Цилемский» решили</w:t>
      </w:r>
      <w:r w:rsidR="000B3EAE" w:rsidRPr="009B44C2">
        <w:rPr>
          <w:rFonts w:ascii="Times New Roman" w:hAnsi="Times New Roman" w:cs="Times New Roman"/>
          <w:sz w:val="24"/>
          <w:szCs w:val="24"/>
        </w:rPr>
        <w:t>:</w:t>
      </w:r>
    </w:p>
    <w:p w:rsidR="000B3EAE" w:rsidRDefault="000B3EAE" w:rsidP="00165F39">
      <w:pPr>
        <w:pStyle w:val="a8"/>
        <w:numPr>
          <w:ilvl w:val="0"/>
          <w:numId w:val="4"/>
        </w:numPr>
        <w:spacing w:after="0" w:line="240" w:lineRule="auto"/>
        <w:jc w:val="both"/>
        <w:rPr>
          <w:rFonts w:ascii="Times New Roman" w:hAnsi="Times New Roman" w:cs="Times New Roman"/>
          <w:sz w:val="24"/>
          <w:szCs w:val="24"/>
        </w:rPr>
      </w:pPr>
      <w:r w:rsidRPr="009B44C2">
        <w:rPr>
          <w:rFonts w:ascii="Times New Roman" w:hAnsi="Times New Roman" w:cs="Times New Roman"/>
          <w:sz w:val="24"/>
          <w:szCs w:val="24"/>
        </w:rPr>
        <w:t xml:space="preserve">Информацию </w:t>
      </w:r>
      <w:r w:rsidR="008B0BEA" w:rsidRPr="009B44C2">
        <w:rPr>
          <w:rFonts w:ascii="Times New Roman" w:hAnsi="Times New Roman" w:cs="Times New Roman"/>
          <w:sz w:val="24"/>
          <w:szCs w:val="24"/>
        </w:rPr>
        <w:t xml:space="preserve">по докладам </w:t>
      </w:r>
      <w:r w:rsidRPr="009B44C2">
        <w:rPr>
          <w:rFonts w:ascii="Times New Roman" w:hAnsi="Times New Roman" w:cs="Times New Roman"/>
          <w:sz w:val="24"/>
          <w:szCs w:val="24"/>
        </w:rPr>
        <w:t>принять к сведению</w:t>
      </w:r>
      <w:r w:rsidR="008B0BEA" w:rsidRPr="009B44C2">
        <w:rPr>
          <w:rFonts w:ascii="Times New Roman" w:hAnsi="Times New Roman" w:cs="Times New Roman"/>
          <w:sz w:val="24"/>
          <w:szCs w:val="24"/>
        </w:rPr>
        <w:t>;</w:t>
      </w:r>
    </w:p>
    <w:p w:rsidR="000A6B3F" w:rsidRDefault="000A6B3F" w:rsidP="00165F39">
      <w:pPr>
        <w:pStyle w:val="a8"/>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Поручить </w:t>
      </w:r>
      <w:r w:rsidRPr="000A6B3F">
        <w:rPr>
          <w:rFonts w:ascii="Times New Roman" w:hAnsi="Times New Roman" w:cs="Times New Roman"/>
          <w:sz w:val="24"/>
          <w:szCs w:val="24"/>
        </w:rPr>
        <w:t>отделу экономического развития администрации муниципального района «Усть-Цилемский»</w:t>
      </w:r>
      <w:r>
        <w:rPr>
          <w:rFonts w:ascii="Times New Roman" w:hAnsi="Times New Roman" w:cs="Times New Roman"/>
          <w:sz w:val="24"/>
          <w:szCs w:val="24"/>
        </w:rPr>
        <w:t xml:space="preserve"> рассмотреть на </w:t>
      </w:r>
      <w:r w:rsidRPr="000A6B3F">
        <w:rPr>
          <w:rFonts w:ascii="Times New Roman" w:hAnsi="Times New Roman" w:cs="Times New Roman"/>
          <w:sz w:val="24"/>
          <w:szCs w:val="24"/>
        </w:rPr>
        <w:t xml:space="preserve">Координационном совете по малому и среднему предпринимательству при главе муниципального района «Усть-Цилемский» - руководителе </w:t>
      </w:r>
      <w:r w:rsidR="00365257">
        <w:rPr>
          <w:rFonts w:ascii="Times New Roman" w:hAnsi="Times New Roman" w:cs="Times New Roman"/>
          <w:sz w:val="24"/>
          <w:szCs w:val="24"/>
        </w:rPr>
        <w:t xml:space="preserve">администрации с представителем ОМВД России по </w:t>
      </w:r>
      <w:proofErr w:type="spellStart"/>
      <w:r w:rsidR="00365257">
        <w:rPr>
          <w:rFonts w:ascii="Times New Roman" w:hAnsi="Times New Roman" w:cs="Times New Roman"/>
          <w:sz w:val="24"/>
          <w:szCs w:val="24"/>
        </w:rPr>
        <w:t>Усть-Цилемскому</w:t>
      </w:r>
      <w:proofErr w:type="spellEnd"/>
      <w:r w:rsidR="00365257">
        <w:rPr>
          <w:rFonts w:ascii="Times New Roman" w:hAnsi="Times New Roman" w:cs="Times New Roman"/>
          <w:sz w:val="24"/>
          <w:szCs w:val="24"/>
        </w:rPr>
        <w:t xml:space="preserve"> району </w:t>
      </w:r>
      <w:r w:rsidR="00724C76">
        <w:rPr>
          <w:rFonts w:ascii="Times New Roman" w:hAnsi="Times New Roman" w:cs="Times New Roman"/>
          <w:sz w:val="24"/>
          <w:szCs w:val="24"/>
        </w:rPr>
        <w:t xml:space="preserve">и индивидуальными предпринимателями на территории муниципального района «Усть-Цилемский» </w:t>
      </w:r>
      <w:r w:rsidR="00365257">
        <w:rPr>
          <w:rFonts w:ascii="Times New Roman" w:hAnsi="Times New Roman" w:cs="Times New Roman"/>
          <w:sz w:val="24"/>
          <w:szCs w:val="24"/>
        </w:rPr>
        <w:t xml:space="preserve">информацию, </w:t>
      </w:r>
      <w:r w:rsidR="00365257" w:rsidRPr="00365257">
        <w:rPr>
          <w:rFonts w:ascii="Times New Roman" w:hAnsi="Times New Roman" w:cs="Times New Roman"/>
          <w:sz w:val="24"/>
          <w:szCs w:val="24"/>
        </w:rPr>
        <w:t>предоставленную для заседания по</w:t>
      </w:r>
      <w:r w:rsidR="00365257" w:rsidRPr="00365257">
        <w:rPr>
          <w:rFonts w:ascii="Times New Roman" w:hAnsi="Times New Roman" w:cs="Times New Roman"/>
          <w:color w:val="000000"/>
          <w:sz w:val="24"/>
          <w:szCs w:val="24"/>
        </w:rPr>
        <w:t xml:space="preserve"> продаже алкоголя несовершеннолетним лицам</w:t>
      </w:r>
      <w:r w:rsidR="00365257" w:rsidRPr="00365257">
        <w:rPr>
          <w:rFonts w:ascii="Times New Roman" w:hAnsi="Times New Roman" w:cs="Times New Roman"/>
          <w:sz w:val="24"/>
          <w:szCs w:val="24"/>
        </w:rPr>
        <w:t>.</w:t>
      </w:r>
    </w:p>
    <w:p w:rsidR="00365257" w:rsidRPr="00365257" w:rsidRDefault="00F43603" w:rsidP="00165F39">
      <w:pPr>
        <w:pStyle w:val="a8"/>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Поручить </w:t>
      </w:r>
      <w:proofErr w:type="spellStart"/>
      <w:r w:rsidR="00834B65">
        <w:rPr>
          <w:rFonts w:ascii="Times New Roman" w:hAnsi="Times New Roman" w:cs="Times New Roman"/>
          <w:sz w:val="24"/>
          <w:szCs w:val="24"/>
        </w:rPr>
        <w:t>Еремеевой</w:t>
      </w:r>
      <w:proofErr w:type="spellEnd"/>
      <w:r w:rsidR="00834B65">
        <w:rPr>
          <w:rFonts w:ascii="Times New Roman" w:hAnsi="Times New Roman" w:cs="Times New Roman"/>
          <w:sz w:val="24"/>
          <w:szCs w:val="24"/>
        </w:rPr>
        <w:t xml:space="preserve"> Е.Е. заместителю руководителя </w:t>
      </w:r>
      <w:r w:rsidR="00724C76">
        <w:rPr>
          <w:rFonts w:ascii="Times New Roman" w:hAnsi="Times New Roman" w:cs="Times New Roman"/>
          <w:sz w:val="24"/>
          <w:szCs w:val="24"/>
        </w:rPr>
        <w:t>администрации муниципального ра</w:t>
      </w:r>
      <w:r w:rsidR="00834B65">
        <w:rPr>
          <w:rFonts w:ascii="Times New Roman" w:hAnsi="Times New Roman" w:cs="Times New Roman"/>
          <w:sz w:val="24"/>
          <w:szCs w:val="24"/>
        </w:rPr>
        <w:t>й</w:t>
      </w:r>
      <w:r w:rsidR="00724C76">
        <w:rPr>
          <w:rFonts w:ascii="Times New Roman" w:hAnsi="Times New Roman" w:cs="Times New Roman"/>
          <w:sz w:val="24"/>
          <w:szCs w:val="24"/>
        </w:rPr>
        <w:t>о</w:t>
      </w:r>
      <w:r w:rsidR="00834B65">
        <w:rPr>
          <w:rFonts w:ascii="Times New Roman" w:hAnsi="Times New Roman" w:cs="Times New Roman"/>
          <w:sz w:val="24"/>
          <w:szCs w:val="24"/>
        </w:rPr>
        <w:t>на «Усть-Цилемский» о</w:t>
      </w:r>
      <w:r>
        <w:rPr>
          <w:rFonts w:ascii="Times New Roman" w:hAnsi="Times New Roman" w:cs="Times New Roman"/>
          <w:sz w:val="24"/>
          <w:szCs w:val="24"/>
        </w:rPr>
        <w:t xml:space="preserve">рганизовать встречу с представителем ГИБДД ОМВД России по </w:t>
      </w:r>
      <w:proofErr w:type="spellStart"/>
      <w:r>
        <w:rPr>
          <w:rFonts w:ascii="Times New Roman" w:hAnsi="Times New Roman" w:cs="Times New Roman"/>
          <w:sz w:val="24"/>
          <w:szCs w:val="24"/>
        </w:rPr>
        <w:t>Усть-Цилемскому</w:t>
      </w:r>
      <w:proofErr w:type="spellEnd"/>
      <w:r>
        <w:rPr>
          <w:rFonts w:ascii="Times New Roman" w:hAnsi="Times New Roman" w:cs="Times New Roman"/>
          <w:sz w:val="24"/>
          <w:szCs w:val="24"/>
        </w:rPr>
        <w:t xml:space="preserve"> району </w:t>
      </w:r>
      <w:r w:rsidRPr="00F43603">
        <w:rPr>
          <w:rFonts w:ascii="Times New Roman" w:hAnsi="Times New Roman" w:cs="Times New Roman"/>
          <w:color w:val="000000"/>
          <w:sz w:val="24"/>
          <w:szCs w:val="24"/>
        </w:rPr>
        <w:t xml:space="preserve">и директором МБОУ </w:t>
      </w:r>
      <w:proofErr w:type="spellStart"/>
      <w:r w:rsidRPr="00F43603">
        <w:rPr>
          <w:rFonts w:ascii="Times New Roman" w:hAnsi="Times New Roman" w:cs="Times New Roman"/>
          <w:color w:val="000000"/>
          <w:sz w:val="24"/>
          <w:szCs w:val="24"/>
        </w:rPr>
        <w:t>Усть-Цилемская</w:t>
      </w:r>
      <w:proofErr w:type="spellEnd"/>
      <w:r w:rsidRPr="00F43603">
        <w:rPr>
          <w:rFonts w:ascii="Times New Roman" w:hAnsi="Times New Roman" w:cs="Times New Roman"/>
          <w:color w:val="000000"/>
          <w:sz w:val="24"/>
          <w:szCs w:val="24"/>
        </w:rPr>
        <w:t xml:space="preserve"> СОШ им. М.А. </w:t>
      </w:r>
      <w:proofErr w:type="spellStart"/>
      <w:r w:rsidRPr="00F43603">
        <w:rPr>
          <w:rFonts w:ascii="Times New Roman" w:hAnsi="Times New Roman" w:cs="Times New Roman"/>
          <w:color w:val="000000"/>
          <w:sz w:val="24"/>
          <w:szCs w:val="24"/>
        </w:rPr>
        <w:t>Бабикова</w:t>
      </w:r>
      <w:proofErr w:type="spellEnd"/>
      <w:r w:rsidRPr="00F43603">
        <w:rPr>
          <w:rFonts w:ascii="Times New Roman" w:hAnsi="Times New Roman" w:cs="Times New Roman"/>
          <w:color w:val="000000"/>
          <w:sz w:val="24"/>
          <w:szCs w:val="24"/>
        </w:rPr>
        <w:t xml:space="preserve"> Неустроевой М.П. </w:t>
      </w:r>
      <w:r>
        <w:rPr>
          <w:rFonts w:ascii="Times New Roman" w:hAnsi="Times New Roman" w:cs="Times New Roman"/>
          <w:sz w:val="24"/>
          <w:szCs w:val="24"/>
        </w:rPr>
        <w:t>по вопросу сдачи экзаменов для получения прав несовершеннолетними.</w:t>
      </w:r>
    </w:p>
    <w:p w:rsidR="0080219C" w:rsidRDefault="0080219C" w:rsidP="0080219C">
      <w:pPr>
        <w:spacing w:after="0" w:line="240" w:lineRule="auto"/>
        <w:jc w:val="both"/>
        <w:rPr>
          <w:rFonts w:ascii="Times New Roman" w:hAnsi="Times New Roman" w:cs="Times New Roman"/>
          <w:b/>
          <w:sz w:val="24"/>
          <w:szCs w:val="24"/>
        </w:rPr>
      </w:pPr>
    </w:p>
    <w:p w:rsidR="00724C76" w:rsidRDefault="00724C76" w:rsidP="0080219C">
      <w:pPr>
        <w:spacing w:after="0" w:line="240" w:lineRule="auto"/>
        <w:jc w:val="both"/>
        <w:rPr>
          <w:rFonts w:ascii="Times New Roman" w:hAnsi="Times New Roman" w:cs="Times New Roman"/>
          <w:b/>
          <w:sz w:val="24"/>
          <w:szCs w:val="24"/>
        </w:rPr>
      </w:pPr>
    </w:p>
    <w:p w:rsidR="00724C76" w:rsidRDefault="00724C76" w:rsidP="0080219C">
      <w:pPr>
        <w:spacing w:after="0" w:line="240" w:lineRule="auto"/>
        <w:jc w:val="both"/>
        <w:rPr>
          <w:rFonts w:ascii="Times New Roman" w:hAnsi="Times New Roman" w:cs="Times New Roman"/>
          <w:b/>
          <w:sz w:val="24"/>
          <w:szCs w:val="24"/>
        </w:rPr>
      </w:pPr>
    </w:p>
    <w:p w:rsidR="00724C76" w:rsidRDefault="00724C76" w:rsidP="0080219C">
      <w:pPr>
        <w:spacing w:after="0" w:line="240" w:lineRule="auto"/>
        <w:jc w:val="both"/>
        <w:rPr>
          <w:rFonts w:ascii="Times New Roman" w:hAnsi="Times New Roman" w:cs="Times New Roman"/>
          <w:b/>
          <w:sz w:val="24"/>
          <w:szCs w:val="24"/>
        </w:rPr>
      </w:pPr>
    </w:p>
    <w:p w:rsidR="00567FB1" w:rsidRPr="009B44C2" w:rsidRDefault="00993346" w:rsidP="00C256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567FB1" w:rsidRPr="009B44C2">
        <w:rPr>
          <w:rFonts w:ascii="Times New Roman" w:hAnsi="Times New Roman" w:cs="Times New Roman"/>
          <w:sz w:val="24"/>
          <w:szCs w:val="24"/>
        </w:rPr>
        <w:t>редседател</w:t>
      </w:r>
      <w:r>
        <w:rPr>
          <w:rFonts w:ascii="Times New Roman" w:hAnsi="Times New Roman" w:cs="Times New Roman"/>
          <w:sz w:val="24"/>
          <w:szCs w:val="24"/>
        </w:rPr>
        <w:t>ь</w:t>
      </w:r>
      <w:r w:rsidR="00567FB1" w:rsidRPr="009B44C2">
        <w:rPr>
          <w:rFonts w:ascii="Times New Roman" w:hAnsi="Times New Roman" w:cs="Times New Roman"/>
          <w:sz w:val="24"/>
          <w:szCs w:val="24"/>
        </w:rPr>
        <w:t xml:space="preserve"> </w:t>
      </w:r>
      <w:r w:rsidR="008D5714">
        <w:rPr>
          <w:rFonts w:ascii="Times New Roman" w:hAnsi="Times New Roman" w:cs="Times New Roman"/>
          <w:sz w:val="24"/>
          <w:szCs w:val="24"/>
        </w:rPr>
        <w:t>м</w:t>
      </w:r>
      <w:r w:rsidR="00567FB1" w:rsidRPr="009B44C2">
        <w:rPr>
          <w:rFonts w:ascii="Times New Roman" w:hAnsi="Times New Roman" w:cs="Times New Roman"/>
          <w:sz w:val="24"/>
          <w:szCs w:val="24"/>
        </w:rPr>
        <w:t xml:space="preserve">ежведомственной комиссии  </w:t>
      </w:r>
    </w:p>
    <w:p w:rsidR="00AB6FAE" w:rsidRPr="009B44C2" w:rsidRDefault="00567FB1" w:rsidP="00C25677">
      <w:pPr>
        <w:spacing w:after="0" w:line="240" w:lineRule="auto"/>
        <w:jc w:val="both"/>
        <w:rPr>
          <w:rFonts w:ascii="Times New Roman" w:hAnsi="Times New Roman" w:cs="Times New Roman"/>
          <w:b/>
          <w:sz w:val="24"/>
          <w:szCs w:val="24"/>
        </w:rPr>
      </w:pPr>
      <w:r w:rsidRPr="009B44C2">
        <w:rPr>
          <w:rFonts w:ascii="Times New Roman" w:hAnsi="Times New Roman" w:cs="Times New Roman"/>
          <w:sz w:val="24"/>
          <w:szCs w:val="24"/>
        </w:rPr>
        <w:t xml:space="preserve">по профилактике правонарушений                   </w:t>
      </w:r>
      <w:r w:rsidR="002441B0" w:rsidRPr="009B44C2">
        <w:rPr>
          <w:rFonts w:ascii="Times New Roman" w:hAnsi="Times New Roman" w:cs="Times New Roman"/>
          <w:sz w:val="24"/>
          <w:szCs w:val="24"/>
        </w:rPr>
        <w:t xml:space="preserve">              </w:t>
      </w:r>
      <w:r w:rsidR="008B75DB" w:rsidRPr="009B44C2">
        <w:rPr>
          <w:rFonts w:ascii="Times New Roman" w:hAnsi="Times New Roman" w:cs="Times New Roman"/>
          <w:sz w:val="24"/>
          <w:szCs w:val="24"/>
        </w:rPr>
        <w:t xml:space="preserve">       </w:t>
      </w:r>
      <w:r w:rsidR="00CF5070" w:rsidRPr="009B44C2">
        <w:rPr>
          <w:rFonts w:ascii="Times New Roman" w:hAnsi="Times New Roman" w:cs="Times New Roman"/>
          <w:sz w:val="24"/>
          <w:szCs w:val="24"/>
        </w:rPr>
        <w:t xml:space="preserve"> </w:t>
      </w:r>
      <w:r w:rsidR="008B75DB" w:rsidRPr="009B44C2">
        <w:rPr>
          <w:rFonts w:ascii="Times New Roman" w:hAnsi="Times New Roman" w:cs="Times New Roman"/>
          <w:sz w:val="24"/>
          <w:szCs w:val="24"/>
        </w:rPr>
        <w:t xml:space="preserve"> </w:t>
      </w:r>
      <w:r w:rsidR="008B0BEA" w:rsidRPr="009B44C2">
        <w:rPr>
          <w:rFonts w:ascii="Times New Roman" w:hAnsi="Times New Roman" w:cs="Times New Roman"/>
          <w:sz w:val="24"/>
          <w:szCs w:val="24"/>
        </w:rPr>
        <w:t xml:space="preserve">          </w:t>
      </w:r>
      <w:r w:rsidR="008A7E6E" w:rsidRPr="009B44C2">
        <w:rPr>
          <w:rFonts w:ascii="Times New Roman" w:hAnsi="Times New Roman" w:cs="Times New Roman"/>
          <w:sz w:val="24"/>
          <w:szCs w:val="24"/>
        </w:rPr>
        <w:t xml:space="preserve">     </w:t>
      </w:r>
      <w:r w:rsidR="00993346">
        <w:rPr>
          <w:rFonts w:ascii="Times New Roman" w:hAnsi="Times New Roman" w:cs="Times New Roman"/>
          <w:sz w:val="24"/>
          <w:szCs w:val="24"/>
        </w:rPr>
        <w:t xml:space="preserve">    </w:t>
      </w:r>
      <w:r w:rsidR="008B0BEA" w:rsidRPr="009B44C2">
        <w:rPr>
          <w:rFonts w:ascii="Times New Roman" w:hAnsi="Times New Roman" w:cs="Times New Roman"/>
          <w:sz w:val="24"/>
          <w:szCs w:val="24"/>
        </w:rPr>
        <w:t xml:space="preserve">  </w:t>
      </w:r>
      <w:r w:rsidR="008B75DB" w:rsidRPr="009B44C2">
        <w:rPr>
          <w:rFonts w:ascii="Times New Roman" w:hAnsi="Times New Roman" w:cs="Times New Roman"/>
          <w:sz w:val="24"/>
          <w:szCs w:val="24"/>
        </w:rPr>
        <w:t xml:space="preserve"> </w:t>
      </w:r>
      <w:r w:rsidR="002441B0" w:rsidRPr="009B44C2">
        <w:rPr>
          <w:rFonts w:ascii="Times New Roman" w:hAnsi="Times New Roman" w:cs="Times New Roman"/>
          <w:sz w:val="24"/>
          <w:szCs w:val="24"/>
        </w:rPr>
        <w:t xml:space="preserve">        </w:t>
      </w:r>
      <w:r w:rsidR="00993346">
        <w:rPr>
          <w:rFonts w:ascii="Times New Roman" w:hAnsi="Times New Roman" w:cs="Times New Roman"/>
          <w:sz w:val="24"/>
          <w:szCs w:val="24"/>
        </w:rPr>
        <w:t>Н.М. Канев</w:t>
      </w:r>
    </w:p>
    <w:sectPr w:rsidR="00AB6FAE" w:rsidRPr="009B44C2" w:rsidSect="001C5620">
      <w:pgSz w:w="11906" w:h="16838"/>
      <w:pgMar w:top="1135" w:right="1133"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4205" w:rsidRDefault="00D94205" w:rsidP="000E6DD4">
      <w:pPr>
        <w:spacing w:after="0" w:line="240" w:lineRule="auto"/>
      </w:pPr>
      <w:r>
        <w:separator/>
      </w:r>
    </w:p>
  </w:endnote>
  <w:endnote w:type="continuationSeparator" w:id="0">
    <w:p w:rsidR="00D94205" w:rsidRDefault="00D94205" w:rsidP="000E6D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4205" w:rsidRDefault="00D94205" w:rsidP="000E6DD4">
      <w:pPr>
        <w:spacing w:after="0" w:line="240" w:lineRule="auto"/>
      </w:pPr>
      <w:r>
        <w:separator/>
      </w:r>
    </w:p>
  </w:footnote>
  <w:footnote w:type="continuationSeparator" w:id="0">
    <w:p w:rsidR="00D94205" w:rsidRDefault="00D94205" w:rsidP="000E6D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01903"/>
    <w:multiLevelType w:val="hybridMultilevel"/>
    <w:tmpl w:val="00E0F7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814A3A"/>
    <w:multiLevelType w:val="hybridMultilevel"/>
    <w:tmpl w:val="354CEC8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8D74AF1"/>
    <w:multiLevelType w:val="hybridMultilevel"/>
    <w:tmpl w:val="CF10372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284B9E"/>
    <w:multiLevelType w:val="hybridMultilevel"/>
    <w:tmpl w:val="322297EC"/>
    <w:lvl w:ilvl="0" w:tplc="DC3440E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6F7DFF"/>
    <w:multiLevelType w:val="multilevel"/>
    <w:tmpl w:val="098EE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3D566D"/>
    <w:multiLevelType w:val="hybridMultilevel"/>
    <w:tmpl w:val="331AE882"/>
    <w:lvl w:ilvl="0" w:tplc="080638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C7A4A84"/>
    <w:multiLevelType w:val="hybridMultilevel"/>
    <w:tmpl w:val="8990D0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0E7754"/>
    <w:multiLevelType w:val="hybridMultilevel"/>
    <w:tmpl w:val="303490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799108F"/>
    <w:multiLevelType w:val="hybridMultilevel"/>
    <w:tmpl w:val="6E984D06"/>
    <w:lvl w:ilvl="0" w:tplc="84D8D17E">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94E71EB"/>
    <w:multiLevelType w:val="hybridMultilevel"/>
    <w:tmpl w:val="92C86AAC"/>
    <w:lvl w:ilvl="0" w:tplc="FFA27E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A6B32E4"/>
    <w:multiLevelType w:val="hybridMultilevel"/>
    <w:tmpl w:val="4D308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A41DD3"/>
    <w:multiLevelType w:val="hybridMultilevel"/>
    <w:tmpl w:val="CC1A7FEC"/>
    <w:lvl w:ilvl="0" w:tplc="5A8E520A">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0D9631C"/>
    <w:multiLevelType w:val="hybridMultilevel"/>
    <w:tmpl w:val="52920AB8"/>
    <w:lvl w:ilvl="0" w:tplc="EA88218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48B2801"/>
    <w:multiLevelType w:val="multilevel"/>
    <w:tmpl w:val="EE9C9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9E86D2A"/>
    <w:multiLevelType w:val="hybridMultilevel"/>
    <w:tmpl w:val="51385F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ACE6C0D"/>
    <w:multiLevelType w:val="hybridMultilevel"/>
    <w:tmpl w:val="E280EC32"/>
    <w:lvl w:ilvl="0" w:tplc="68D2C3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2B534734"/>
    <w:multiLevelType w:val="hybridMultilevel"/>
    <w:tmpl w:val="C3DAF346"/>
    <w:lvl w:ilvl="0" w:tplc="DE564600">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4BE17BE"/>
    <w:multiLevelType w:val="hybridMultilevel"/>
    <w:tmpl w:val="321CE856"/>
    <w:lvl w:ilvl="0" w:tplc="D83E39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39437C4D"/>
    <w:multiLevelType w:val="hybridMultilevel"/>
    <w:tmpl w:val="035EA536"/>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9">
    <w:nsid w:val="418A0B93"/>
    <w:multiLevelType w:val="hybridMultilevel"/>
    <w:tmpl w:val="4D901D22"/>
    <w:lvl w:ilvl="0" w:tplc="10D620C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9668AA"/>
    <w:multiLevelType w:val="hybridMultilevel"/>
    <w:tmpl w:val="D62A8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196F6C"/>
    <w:multiLevelType w:val="hybridMultilevel"/>
    <w:tmpl w:val="9B3A79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43C47D2"/>
    <w:multiLevelType w:val="multilevel"/>
    <w:tmpl w:val="2618C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57B0F9F"/>
    <w:multiLevelType w:val="multilevel"/>
    <w:tmpl w:val="089A4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B157AB4"/>
    <w:multiLevelType w:val="hybridMultilevel"/>
    <w:tmpl w:val="498CD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3EB0B75"/>
    <w:multiLevelType w:val="hybridMultilevel"/>
    <w:tmpl w:val="6CA0945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6CDB6E0B"/>
    <w:multiLevelType w:val="hybridMultilevel"/>
    <w:tmpl w:val="F45E3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DA35DFE"/>
    <w:multiLevelType w:val="hybridMultilevel"/>
    <w:tmpl w:val="BBBC9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D14B3D"/>
    <w:multiLevelType w:val="multilevel"/>
    <w:tmpl w:val="4D703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EB96C30"/>
    <w:multiLevelType w:val="hybridMultilevel"/>
    <w:tmpl w:val="BBBC9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13D7192"/>
    <w:multiLevelType w:val="hybridMultilevel"/>
    <w:tmpl w:val="77B289F4"/>
    <w:lvl w:ilvl="0" w:tplc="DE564600">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62B159D"/>
    <w:multiLevelType w:val="hybridMultilevel"/>
    <w:tmpl w:val="C5F6F848"/>
    <w:lvl w:ilvl="0" w:tplc="685C04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75A014C"/>
    <w:multiLevelType w:val="hybridMultilevel"/>
    <w:tmpl w:val="FEBAE754"/>
    <w:lvl w:ilvl="0" w:tplc="4760BCB6">
      <w:start w:val="1"/>
      <w:numFmt w:val="bullet"/>
      <w:lvlText w:val=""/>
      <w:lvlJc w:val="left"/>
      <w:pPr>
        <w:tabs>
          <w:tab w:val="num" w:pos="720"/>
        </w:tabs>
        <w:ind w:left="720" w:hanging="360"/>
      </w:pPr>
      <w:rPr>
        <w:rFonts w:ascii="Symbol" w:hAnsi="Symbol" w:hint="default"/>
      </w:rPr>
    </w:lvl>
    <w:lvl w:ilvl="1" w:tplc="1ADA9846" w:tentative="1">
      <w:start w:val="1"/>
      <w:numFmt w:val="bullet"/>
      <w:lvlText w:val=""/>
      <w:lvlJc w:val="left"/>
      <w:pPr>
        <w:tabs>
          <w:tab w:val="num" w:pos="1440"/>
        </w:tabs>
        <w:ind w:left="1440" w:hanging="360"/>
      </w:pPr>
      <w:rPr>
        <w:rFonts w:ascii="Symbol" w:hAnsi="Symbol" w:hint="default"/>
      </w:rPr>
    </w:lvl>
    <w:lvl w:ilvl="2" w:tplc="2B7CBF6A" w:tentative="1">
      <w:start w:val="1"/>
      <w:numFmt w:val="bullet"/>
      <w:lvlText w:val=""/>
      <w:lvlJc w:val="left"/>
      <w:pPr>
        <w:tabs>
          <w:tab w:val="num" w:pos="2160"/>
        </w:tabs>
        <w:ind w:left="2160" w:hanging="360"/>
      </w:pPr>
      <w:rPr>
        <w:rFonts w:ascii="Symbol" w:hAnsi="Symbol" w:hint="default"/>
      </w:rPr>
    </w:lvl>
    <w:lvl w:ilvl="3" w:tplc="CDD893D2" w:tentative="1">
      <w:start w:val="1"/>
      <w:numFmt w:val="bullet"/>
      <w:lvlText w:val=""/>
      <w:lvlJc w:val="left"/>
      <w:pPr>
        <w:tabs>
          <w:tab w:val="num" w:pos="2880"/>
        </w:tabs>
        <w:ind w:left="2880" w:hanging="360"/>
      </w:pPr>
      <w:rPr>
        <w:rFonts w:ascii="Symbol" w:hAnsi="Symbol" w:hint="default"/>
      </w:rPr>
    </w:lvl>
    <w:lvl w:ilvl="4" w:tplc="59C08FE0" w:tentative="1">
      <w:start w:val="1"/>
      <w:numFmt w:val="bullet"/>
      <w:lvlText w:val=""/>
      <w:lvlJc w:val="left"/>
      <w:pPr>
        <w:tabs>
          <w:tab w:val="num" w:pos="3600"/>
        </w:tabs>
        <w:ind w:left="3600" w:hanging="360"/>
      </w:pPr>
      <w:rPr>
        <w:rFonts w:ascii="Symbol" w:hAnsi="Symbol" w:hint="default"/>
      </w:rPr>
    </w:lvl>
    <w:lvl w:ilvl="5" w:tplc="E95AA0FC" w:tentative="1">
      <w:start w:val="1"/>
      <w:numFmt w:val="bullet"/>
      <w:lvlText w:val=""/>
      <w:lvlJc w:val="left"/>
      <w:pPr>
        <w:tabs>
          <w:tab w:val="num" w:pos="4320"/>
        </w:tabs>
        <w:ind w:left="4320" w:hanging="360"/>
      </w:pPr>
      <w:rPr>
        <w:rFonts w:ascii="Symbol" w:hAnsi="Symbol" w:hint="default"/>
      </w:rPr>
    </w:lvl>
    <w:lvl w:ilvl="6" w:tplc="95E2A3FE" w:tentative="1">
      <w:start w:val="1"/>
      <w:numFmt w:val="bullet"/>
      <w:lvlText w:val=""/>
      <w:lvlJc w:val="left"/>
      <w:pPr>
        <w:tabs>
          <w:tab w:val="num" w:pos="5040"/>
        </w:tabs>
        <w:ind w:left="5040" w:hanging="360"/>
      </w:pPr>
      <w:rPr>
        <w:rFonts w:ascii="Symbol" w:hAnsi="Symbol" w:hint="default"/>
      </w:rPr>
    </w:lvl>
    <w:lvl w:ilvl="7" w:tplc="F7948A34" w:tentative="1">
      <w:start w:val="1"/>
      <w:numFmt w:val="bullet"/>
      <w:lvlText w:val=""/>
      <w:lvlJc w:val="left"/>
      <w:pPr>
        <w:tabs>
          <w:tab w:val="num" w:pos="5760"/>
        </w:tabs>
        <w:ind w:left="5760" w:hanging="360"/>
      </w:pPr>
      <w:rPr>
        <w:rFonts w:ascii="Symbol" w:hAnsi="Symbol" w:hint="default"/>
      </w:rPr>
    </w:lvl>
    <w:lvl w:ilvl="8" w:tplc="7D7A2136" w:tentative="1">
      <w:start w:val="1"/>
      <w:numFmt w:val="bullet"/>
      <w:lvlText w:val=""/>
      <w:lvlJc w:val="left"/>
      <w:pPr>
        <w:tabs>
          <w:tab w:val="num" w:pos="6480"/>
        </w:tabs>
        <w:ind w:left="6480" w:hanging="360"/>
      </w:pPr>
      <w:rPr>
        <w:rFonts w:ascii="Symbol" w:hAnsi="Symbol" w:hint="default"/>
      </w:rPr>
    </w:lvl>
  </w:abstractNum>
  <w:num w:numId="1">
    <w:abstractNumId w:val="6"/>
  </w:num>
  <w:num w:numId="2">
    <w:abstractNumId w:val="16"/>
  </w:num>
  <w:num w:numId="3">
    <w:abstractNumId w:val="31"/>
  </w:num>
  <w:num w:numId="4">
    <w:abstractNumId w:val="19"/>
  </w:num>
  <w:num w:numId="5">
    <w:abstractNumId w:val="30"/>
  </w:num>
  <w:num w:numId="6">
    <w:abstractNumId w:val="29"/>
  </w:num>
  <w:num w:numId="7">
    <w:abstractNumId w:val="27"/>
  </w:num>
  <w:num w:numId="8">
    <w:abstractNumId w:val="7"/>
  </w:num>
  <w:num w:numId="9">
    <w:abstractNumId w:val="5"/>
  </w:num>
  <w:num w:numId="10">
    <w:abstractNumId w:val="0"/>
  </w:num>
  <w:num w:numId="11">
    <w:abstractNumId w:val="12"/>
  </w:num>
  <w:num w:numId="12">
    <w:abstractNumId w:val="18"/>
  </w:num>
  <w:num w:numId="13">
    <w:abstractNumId w:val="4"/>
  </w:num>
  <w:num w:numId="14">
    <w:abstractNumId w:val="26"/>
  </w:num>
  <w:num w:numId="15">
    <w:abstractNumId w:val="25"/>
  </w:num>
  <w:num w:numId="16">
    <w:abstractNumId w:val="20"/>
  </w:num>
  <w:num w:numId="17">
    <w:abstractNumId w:val="17"/>
  </w:num>
  <w:num w:numId="18">
    <w:abstractNumId w:val="24"/>
  </w:num>
  <w:num w:numId="19">
    <w:abstractNumId w:val="14"/>
  </w:num>
  <w:num w:numId="20">
    <w:abstractNumId w:val="1"/>
  </w:num>
  <w:num w:numId="21">
    <w:abstractNumId w:val="15"/>
  </w:num>
  <w:num w:numId="22">
    <w:abstractNumId w:val="13"/>
  </w:num>
  <w:num w:numId="23">
    <w:abstractNumId w:val="32"/>
  </w:num>
  <w:num w:numId="24">
    <w:abstractNumId w:val="2"/>
  </w:num>
  <w:num w:numId="25">
    <w:abstractNumId w:val="3"/>
  </w:num>
  <w:num w:numId="26">
    <w:abstractNumId w:val="10"/>
  </w:num>
  <w:num w:numId="27">
    <w:abstractNumId w:val="9"/>
  </w:num>
  <w:num w:numId="28">
    <w:abstractNumId w:val="21"/>
  </w:num>
  <w:num w:numId="29">
    <w:abstractNumId w:val="11"/>
  </w:num>
  <w:num w:numId="30">
    <w:abstractNumId w:val="8"/>
  </w:num>
  <w:num w:numId="31">
    <w:abstractNumId w:val="23"/>
  </w:num>
  <w:num w:numId="32">
    <w:abstractNumId w:val="22"/>
  </w:num>
  <w:num w:numId="3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D0EBB"/>
    <w:rsid w:val="00001D5F"/>
    <w:rsid w:val="00011EFB"/>
    <w:rsid w:val="00012543"/>
    <w:rsid w:val="00025E16"/>
    <w:rsid w:val="00031368"/>
    <w:rsid w:val="00037AED"/>
    <w:rsid w:val="00040D8D"/>
    <w:rsid w:val="000424DA"/>
    <w:rsid w:val="00053875"/>
    <w:rsid w:val="00054081"/>
    <w:rsid w:val="00062CA1"/>
    <w:rsid w:val="0006586A"/>
    <w:rsid w:val="00070414"/>
    <w:rsid w:val="00076A19"/>
    <w:rsid w:val="00080E11"/>
    <w:rsid w:val="00092D15"/>
    <w:rsid w:val="00094C2E"/>
    <w:rsid w:val="00096C3C"/>
    <w:rsid w:val="000A1EF4"/>
    <w:rsid w:val="000A6ADD"/>
    <w:rsid w:val="000A6B3F"/>
    <w:rsid w:val="000B0E5F"/>
    <w:rsid w:val="000B3BD3"/>
    <w:rsid w:val="000B3EAE"/>
    <w:rsid w:val="000B58E8"/>
    <w:rsid w:val="000B5DAA"/>
    <w:rsid w:val="000B7757"/>
    <w:rsid w:val="000C0277"/>
    <w:rsid w:val="000C6A62"/>
    <w:rsid w:val="000D184C"/>
    <w:rsid w:val="000D4D9F"/>
    <w:rsid w:val="000D55CB"/>
    <w:rsid w:val="000D6DFE"/>
    <w:rsid w:val="000E4405"/>
    <w:rsid w:val="000E6DD4"/>
    <w:rsid w:val="000F0C5A"/>
    <w:rsid w:val="000F5F56"/>
    <w:rsid w:val="00102DD7"/>
    <w:rsid w:val="00112008"/>
    <w:rsid w:val="00112DC7"/>
    <w:rsid w:val="0012415F"/>
    <w:rsid w:val="00133800"/>
    <w:rsid w:val="00152101"/>
    <w:rsid w:val="001525E2"/>
    <w:rsid w:val="001627BB"/>
    <w:rsid w:val="00163B42"/>
    <w:rsid w:val="00165F39"/>
    <w:rsid w:val="0016743F"/>
    <w:rsid w:val="00170742"/>
    <w:rsid w:val="00170F4F"/>
    <w:rsid w:val="00171C52"/>
    <w:rsid w:val="0017390B"/>
    <w:rsid w:val="00174A29"/>
    <w:rsid w:val="00175C2E"/>
    <w:rsid w:val="0018401F"/>
    <w:rsid w:val="00184447"/>
    <w:rsid w:val="001920FB"/>
    <w:rsid w:val="001947EC"/>
    <w:rsid w:val="001A057D"/>
    <w:rsid w:val="001A3F20"/>
    <w:rsid w:val="001A5E09"/>
    <w:rsid w:val="001C5620"/>
    <w:rsid w:val="001C56FF"/>
    <w:rsid w:val="001F5849"/>
    <w:rsid w:val="00200785"/>
    <w:rsid w:val="0020204B"/>
    <w:rsid w:val="002031AD"/>
    <w:rsid w:val="0021516D"/>
    <w:rsid w:val="0023134D"/>
    <w:rsid w:val="002441B0"/>
    <w:rsid w:val="00244BDE"/>
    <w:rsid w:val="0024551F"/>
    <w:rsid w:val="00252542"/>
    <w:rsid w:val="0025443F"/>
    <w:rsid w:val="002555F6"/>
    <w:rsid w:val="00263036"/>
    <w:rsid w:val="00267FFB"/>
    <w:rsid w:val="0027082F"/>
    <w:rsid w:val="00272932"/>
    <w:rsid w:val="0027377F"/>
    <w:rsid w:val="00276D84"/>
    <w:rsid w:val="002802E2"/>
    <w:rsid w:val="00284620"/>
    <w:rsid w:val="00293028"/>
    <w:rsid w:val="00295C3D"/>
    <w:rsid w:val="002A301A"/>
    <w:rsid w:val="002B0E35"/>
    <w:rsid w:val="002B4713"/>
    <w:rsid w:val="002C61DE"/>
    <w:rsid w:val="002E04A3"/>
    <w:rsid w:val="002E52CF"/>
    <w:rsid w:val="002E73A0"/>
    <w:rsid w:val="002F3483"/>
    <w:rsid w:val="002F3A9F"/>
    <w:rsid w:val="00340B35"/>
    <w:rsid w:val="00342E12"/>
    <w:rsid w:val="00344687"/>
    <w:rsid w:val="00347270"/>
    <w:rsid w:val="00353405"/>
    <w:rsid w:val="00365257"/>
    <w:rsid w:val="00373706"/>
    <w:rsid w:val="00376D19"/>
    <w:rsid w:val="003771C9"/>
    <w:rsid w:val="00390E5A"/>
    <w:rsid w:val="00397744"/>
    <w:rsid w:val="003A0168"/>
    <w:rsid w:val="003A3DF7"/>
    <w:rsid w:val="003A548B"/>
    <w:rsid w:val="003B0BDC"/>
    <w:rsid w:val="003D5400"/>
    <w:rsid w:val="003F3424"/>
    <w:rsid w:val="003F4953"/>
    <w:rsid w:val="004012F1"/>
    <w:rsid w:val="00406458"/>
    <w:rsid w:val="00410951"/>
    <w:rsid w:val="00412C93"/>
    <w:rsid w:val="00416BBF"/>
    <w:rsid w:val="00432061"/>
    <w:rsid w:val="00436DAC"/>
    <w:rsid w:val="00445ADF"/>
    <w:rsid w:val="00447480"/>
    <w:rsid w:val="00454547"/>
    <w:rsid w:val="00463CA6"/>
    <w:rsid w:val="0046655A"/>
    <w:rsid w:val="00471B39"/>
    <w:rsid w:val="00480803"/>
    <w:rsid w:val="004841A3"/>
    <w:rsid w:val="004841B7"/>
    <w:rsid w:val="004932C3"/>
    <w:rsid w:val="004A4A3E"/>
    <w:rsid w:val="004A57C4"/>
    <w:rsid w:val="004B0ADB"/>
    <w:rsid w:val="004B1267"/>
    <w:rsid w:val="004C0411"/>
    <w:rsid w:val="004D2021"/>
    <w:rsid w:val="004E65EF"/>
    <w:rsid w:val="004F245C"/>
    <w:rsid w:val="00500949"/>
    <w:rsid w:val="005018C6"/>
    <w:rsid w:val="00505C87"/>
    <w:rsid w:val="00514A18"/>
    <w:rsid w:val="005221CD"/>
    <w:rsid w:val="0052234C"/>
    <w:rsid w:val="0053479E"/>
    <w:rsid w:val="00535E62"/>
    <w:rsid w:val="0054528D"/>
    <w:rsid w:val="005461F3"/>
    <w:rsid w:val="00550B3F"/>
    <w:rsid w:val="005540BA"/>
    <w:rsid w:val="00554926"/>
    <w:rsid w:val="00554971"/>
    <w:rsid w:val="00567FB1"/>
    <w:rsid w:val="00582E96"/>
    <w:rsid w:val="00586C02"/>
    <w:rsid w:val="005A0874"/>
    <w:rsid w:val="005A3FB5"/>
    <w:rsid w:val="005A7E75"/>
    <w:rsid w:val="005B2403"/>
    <w:rsid w:val="005B5E60"/>
    <w:rsid w:val="005C03CD"/>
    <w:rsid w:val="005D0079"/>
    <w:rsid w:val="005D18FD"/>
    <w:rsid w:val="005E0BB4"/>
    <w:rsid w:val="005F0727"/>
    <w:rsid w:val="0060382A"/>
    <w:rsid w:val="0060587F"/>
    <w:rsid w:val="0061653B"/>
    <w:rsid w:val="006232D8"/>
    <w:rsid w:val="00626609"/>
    <w:rsid w:val="00631D72"/>
    <w:rsid w:val="00640EF1"/>
    <w:rsid w:val="006449DA"/>
    <w:rsid w:val="00651BDB"/>
    <w:rsid w:val="00651F09"/>
    <w:rsid w:val="00654465"/>
    <w:rsid w:val="00664B63"/>
    <w:rsid w:val="00665749"/>
    <w:rsid w:val="00674CBF"/>
    <w:rsid w:val="006769BF"/>
    <w:rsid w:val="00683CB7"/>
    <w:rsid w:val="00691119"/>
    <w:rsid w:val="006929E1"/>
    <w:rsid w:val="006939D1"/>
    <w:rsid w:val="006A2750"/>
    <w:rsid w:val="006B4B61"/>
    <w:rsid w:val="006C2311"/>
    <w:rsid w:val="006C5284"/>
    <w:rsid w:val="006C7C71"/>
    <w:rsid w:val="006D0A2D"/>
    <w:rsid w:val="006F50DD"/>
    <w:rsid w:val="00702746"/>
    <w:rsid w:val="00703204"/>
    <w:rsid w:val="007133C2"/>
    <w:rsid w:val="00721FCE"/>
    <w:rsid w:val="00723FA8"/>
    <w:rsid w:val="00724C76"/>
    <w:rsid w:val="00743FBA"/>
    <w:rsid w:val="007500EF"/>
    <w:rsid w:val="00762072"/>
    <w:rsid w:val="007660E5"/>
    <w:rsid w:val="0077005D"/>
    <w:rsid w:val="007806DF"/>
    <w:rsid w:val="00781876"/>
    <w:rsid w:val="00783665"/>
    <w:rsid w:val="007C268D"/>
    <w:rsid w:val="007C6B06"/>
    <w:rsid w:val="007D1513"/>
    <w:rsid w:val="007E5112"/>
    <w:rsid w:val="007F75C7"/>
    <w:rsid w:val="0080219C"/>
    <w:rsid w:val="00804F3F"/>
    <w:rsid w:val="0080568B"/>
    <w:rsid w:val="008057C8"/>
    <w:rsid w:val="00815020"/>
    <w:rsid w:val="00816C18"/>
    <w:rsid w:val="00833A9D"/>
    <w:rsid w:val="00834B65"/>
    <w:rsid w:val="00836C6C"/>
    <w:rsid w:val="0083779E"/>
    <w:rsid w:val="00841E8D"/>
    <w:rsid w:val="008712EB"/>
    <w:rsid w:val="00882D88"/>
    <w:rsid w:val="008918F8"/>
    <w:rsid w:val="0089320D"/>
    <w:rsid w:val="008A7E6E"/>
    <w:rsid w:val="008B0BEA"/>
    <w:rsid w:val="008B4620"/>
    <w:rsid w:val="008B75DB"/>
    <w:rsid w:val="008C79B9"/>
    <w:rsid w:val="008D569F"/>
    <w:rsid w:val="008D5714"/>
    <w:rsid w:val="008D68ED"/>
    <w:rsid w:val="008F0F95"/>
    <w:rsid w:val="0090047E"/>
    <w:rsid w:val="009024AE"/>
    <w:rsid w:val="00902F5B"/>
    <w:rsid w:val="00911062"/>
    <w:rsid w:val="00911823"/>
    <w:rsid w:val="0091444B"/>
    <w:rsid w:val="00914536"/>
    <w:rsid w:val="00927460"/>
    <w:rsid w:val="00937604"/>
    <w:rsid w:val="00937D6E"/>
    <w:rsid w:val="00952B52"/>
    <w:rsid w:val="009533F8"/>
    <w:rsid w:val="0096134C"/>
    <w:rsid w:val="00962BC8"/>
    <w:rsid w:val="009715D5"/>
    <w:rsid w:val="00975023"/>
    <w:rsid w:val="0097569E"/>
    <w:rsid w:val="00976FC5"/>
    <w:rsid w:val="00980699"/>
    <w:rsid w:val="0098119C"/>
    <w:rsid w:val="009819EF"/>
    <w:rsid w:val="00984A8C"/>
    <w:rsid w:val="00986236"/>
    <w:rsid w:val="009911CB"/>
    <w:rsid w:val="00993346"/>
    <w:rsid w:val="00994972"/>
    <w:rsid w:val="00997E0A"/>
    <w:rsid w:val="009A18E9"/>
    <w:rsid w:val="009A1FA2"/>
    <w:rsid w:val="009B44C2"/>
    <w:rsid w:val="009D092C"/>
    <w:rsid w:val="009D2324"/>
    <w:rsid w:val="009D6C8C"/>
    <w:rsid w:val="009E7874"/>
    <w:rsid w:val="009F259F"/>
    <w:rsid w:val="009F2F65"/>
    <w:rsid w:val="009F4071"/>
    <w:rsid w:val="009F713A"/>
    <w:rsid w:val="00A01D1C"/>
    <w:rsid w:val="00A06FAC"/>
    <w:rsid w:val="00A1787F"/>
    <w:rsid w:val="00A2051D"/>
    <w:rsid w:val="00A37221"/>
    <w:rsid w:val="00A419A0"/>
    <w:rsid w:val="00A43F25"/>
    <w:rsid w:val="00A52519"/>
    <w:rsid w:val="00A532C1"/>
    <w:rsid w:val="00A62429"/>
    <w:rsid w:val="00A64B14"/>
    <w:rsid w:val="00A74F64"/>
    <w:rsid w:val="00A824B3"/>
    <w:rsid w:val="00A9127B"/>
    <w:rsid w:val="00A9248C"/>
    <w:rsid w:val="00AA2DDD"/>
    <w:rsid w:val="00AB330F"/>
    <w:rsid w:val="00AB3558"/>
    <w:rsid w:val="00AB3704"/>
    <w:rsid w:val="00AB433C"/>
    <w:rsid w:val="00AB6FAE"/>
    <w:rsid w:val="00AC00AF"/>
    <w:rsid w:val="00AC7B4C"/>
    <w:rsid w:val="00AD6E98"/>
    <w:rsid w:val="00AD7D3D"/>
    <w:rsid w:val="00AE548C"/>
    <w:rsid w:val="00AF55B8"/>
    <w:rsid w:val="00AF5F50"/>
    <w:rsid w:val="00B054FF"/>
    <w:rsid w:val="00B15ABF"/>
    <w:rsid w:val="00B17A8F"/>
    <w:rsid w:val="00B31BE4"/>
    <w:rsid w:val="00B40B00"/>
    <w:rsid w:val="00B61F9B"/>
    <w:rsid w:val="00B65D6F"/>
    <w:rsid w:val="00B87366"/>
    <w:rsid w:val="00B943F7"/>
    <w:rsid w:val="00B96B32"/>
    <w:rsid w:val="00BA1766"/>
    <w:rsid w:val="00BA2F44"/>
    <w:rsid w:val="00BA46E5"/>
    <w:rsid w:val="00BB2A04"/>
    <w:rsid w:val="00BB6178"/>
    <w:rsid w:val="00BB7715"/>
    <w:rsid w:val="00BC1349"/>
    <w:rsid w:val="00BC14EC"/>
    <w:rsid w:val="00BC7F5D"/>
    <w:rsid w:val="00BD26E0"/>
    <w:rsid w:val="00BD3359"/>
    <w:rsid w:val="00BD5CAD"/>
    <w:rsid w:val="00BD616D"/>
    <w:rsid w:val="00BD63B9"/>
    <w:rsid w:val="00BD65D4"/>
    <w:rsid w:val="00BD770B"/>
    <w:rsid w:val="00BE4D39"/>
    <w:rsid w:val="00BE632F"/>
    <w:rsid w:val="00BF18E1"/>
    <w:rsid w:val="00BF2C29"/>
    <w:rsid w:val="00BF7FEB"/>
    <w:rsid w:val="00C018D4"/>
    <w:rsid w:val="00C05632"/>
    <w:rsid w:val="00C173CD"/>
    <w:rsid w:val="00C179DE"/>
    <w:rsid w:val="00C21E06"/>
    <w:rsid w:val="00C25677"/>
    <w:rsid w:val="00C32F91"/>
    <w:rsid w:val="00C4533B"/>
    <w:rsid w:val="00C62A8B"/>
    <w:rsid w:val="00C66EE9"/>
    <w:rsid w:val="00C72AE6"/>
    <w:rsid w:val="00C845C0"/>
    <w:rsid w:val="00C860AA"/>
    <w:rsid w:val="00C945C6"/>
    <w:rsid w:val="00C96C9D"/>
    <w:rsid w:val="00CB0E34"/>
    <w:rsid w:val="00CB1BFE"/>
    <w:rsid w:val="00CB737D"/>
    <w:rsid w:val="00CD0EBB"/>
    <w:rsid w:val="00CE1E39"/>
    <w:rsid w:val="00CE2DBC"/>
    <w:rsid w:val="00CE7826"/>
    <w:rsid w:val="00CF0508"/>
    <w:rsid w:val="00CF1252"/>
    <w:rsid w:val="00CF5070"/>
    <w:rsid w:val="00D01F8B"/>
    <w:rsid w:val="00D04996"/>
    <w:rsid w:val="00D05612"/>
    <w:rsid w:val="00D147E5"/>
    <w:rsid w:val="00D17B42"/>
    <w:rsid w:val="00D34C38"/>
    <w:rsid w:val="00D35382"/>
    <w:rsid w:val="00D37A28"/>
    <w:rsid w:val="00D51B6E"/>
    <w:rsid w:val="00D53933"/>
    <w:rsid w:val="00D53D05"/>
    <w:rsid w:val="00D53FFE"/>
    <w:rsid w:val="00D57EA1"/>
    <w:rsid w:val="00D65063"/>
    <w:rsid w:val="00D66654"/>
    <w:rsid w:val="00D75883"/>
    <w:rsid w:val="00D7600B"/>
    <w:rsid w:val="00D77E90"/>
    <w:rsid w:val="00D84D6A"/>
    <w:rsid w:val="00D852A6"/>
    <w:rsid w:val="00D878DF"/>
    <w:rsid w:val="00D94205"/>
    <w:rsid w:val="00DA2F36"/>
    <w:rsid w:val="00DA42DE"/>
    <w:rsid w:val="00DB06F5"/>
    <w:rsid w:val="00DC4884"/>
    <w:rsid w:val="00DC563E"/>
    <w:rsid w:val="00DD34A3"/>
    <w:rsid w:val="00DE018B"/>
    <w:rsid w:val="00DF163B"/>
    <w:rsid w:val="00DF4867"/>
    <w:rsid w:val="00E23340"/>
    <w:rsid w:val="00E5209E"/>
    <w:rsid w:val="00E618B3"/>
    <w:rsid w:val="00E92FAE"/>
    <w:rsid w:val="00E94C4A"/>
    <w:rsid w:val="00EA75C5"/>
    <w:rsid w:val="00EB549E"/>
    <w:rsid w:val="00EC7F62"/>
    <w:rsid w:val="00ED0BA0"/>
    <w:rsid w:val="00ED5257"/>
    <w:rsid w:val="00ED6FB2"/>
    <w:rsid w:val="00EE7445"/>
    <w:rsid w:val="00EF42A6"/>
    <w:rsid w:val="00EF4D5E"/>
    <w:rsid w:val="00F01971"/>
    <w:rsid w:val="00F01D61"/>
    <w:rsid w:val="00F03990"/>
    <w:rsid w:val="00F058E5"/>
    <w:rsid w:val="00F05A49"/>
    <w:rsid w:val="00F2047F"/>
    <w:rsid w:val="00F27B11"/>
    <w:rsid w:val="00F35D22"/>
    <w:rsid w:val="00F42F47"/>
    <w:rsid w:val="00F43603"/>
    <w:rsid w:val="00F64266"/>
    <w:rsid w:val="00F64D0B"/>
    <w:rsid w:val="00F74AA0"/>
    <w:rsid w:val="00F879BF"/>
    <w:rsid w:val="00F95854"/>
    <w:rsid w:val="00F964FD"/>
    <w:rsid w:val="00FA1136"/>
    <w:rsid w:val="00FA2C2E"/>
    <w:rsid w:val="00FA40CF"/>
    <w:rsid w:val="00FA6130"/>
    <w:rsid w:val="00FA6A4E"/>
    <w:rsid w:val="00FA77AD"/>
    <w:rsid w:val="00FB4BB2"/>
    <w:rsid w:val="00FC2C72"/>
    <w:rsid w:val="00FC3ABD"/>
    <w:rsid w:val="00FC5FCF"/>
    <w:rsid w:val="00FD3C87"/>
    <w:rsid w:val="00FD58CC"/>
    <w:rsid w:val="00FE09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620"/>
  </w:style>
  <w:style w:type="paragraph" w:styleId="1">
    <w:name w:val="heading 1"/>
    <w:basedOn w:val="a"/>
    <w:next w:val="a"/>
    <w:link w:val="10"/>
    <w:uiPriority w:val="9"/>
    <w:qFormat/>
    <w:rsid w:val="00E94C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37D6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6DD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E6DD4"/>
  </w:style>
  <w:style w:type="paragraph" w:styleId="a5">
    <w:name w:val="footer"/>
    <w:basedOn w:val="a"/>
    <w:link w:val="a6"/>
    <w:uiPriority w:val="99"/>
    <w:unhideWhenUsed/>
    <w:rsid w:val="000E6DD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E6DD4"/>
  </w:style>
  <w:style w:type="table" w:styleId="a7">
    <w:name w:val="Table Grid"/>
    <w:basedOn w:val="a1"/>
    <w:uiPriority w:val="59"/>
    <w:rsid w:val="001674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FB4BB2"/>
    <w:pPr>
      <w:ind w:left="720"/>
      <w:contextualSpacing/>
    </w:pPr>
  </w:style>
  <w:style w:type="character" w:customStyle="1" w:styleId="20">
    <w:name w:val="Заголовок 2 Знак"/>
    <w:basedOn w:val="a0"/>
    <w:link w:val="2"/>
    <w:uiPriority w:val="9"/>
    <w:rsid w:val="00937D6E"/>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E94C4A"/>
    <w:rPr>
      <w:rFonts w:asciiTheme="majorHAnsi" w:eastAsiaTheme="majorEastAsia" w:hAnsiTheme="majorHAnsi" w:cstheme="majorBidi"/>
      <w:b/>
      <w:bCs/>
      <w:color w:val="365F91" w:themeColor="accent1" w:themeShade="BF"/>
      <w:sz w:val="28"/>
      <w:szCs w:val="28"/>
    </w:rPr>
  </w:style>
  <w:style w:type="paragraph" w:customStyle="1" w:styleId="14">
    <w:name w:val="Знак Знак14 Знак Знак"/>
    <w:basedOn w:val="a"/>
    <w:rsid w:val="00D53D05"/>
    <w:pPr>
      <w:spacing w:after="160" w:line="240" w:lineRule="exact"/>
    </w:pPr>
    <w:rPr>
      <w:rFonts w:ascii="Verdana" w:eastAsia="Times New Roman" w:hAnsi="Verdana" w:cs="Times New Roman"/>
      <w:sz w:val="20"/>
      <w:szCs w:val="20"/>
      <w:lang w:val="en-US"/>
    </w:rPr>
  </w:style>
  <w:style w:type="character" w:customStyle="1" w:styleId="21">
    <w:name w:val="стиль2"/>
    <w:rsid w:val="00D53D05"/>
  </w:style>
  <w:style w:type="paragraph" w:styleId="a9">
    <w:name w:val="Normal (Web)"/>
    <w:basedOn w:val="a"/>
    <w:uiPriority w:val="99"/>
    <w:unhideWhenUsed/>
    <w:rsid w:val="00CE1E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a">
    <w:name w:val="Содержимое таблицы"/>
    <w:basedOn w:val="a"/>
    <w:rsid w:val="00D53FFE"/>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apple-converted-space">
    <w:name w:val="apple-converted-space"/>
    <w:basedOn w:val="a0"/>
    <w:rsid w:val="00D53FFE"/>
  </w:style>
  <w:style w:type="character" w:styleId="ab">
    <w:name w:val="Emphasis"/>
    <w:basedOn w:val="a0"/>
    <w:uiPriority w:val="20"/>
    <w:qFormat/>
    <w:rsid w:val="00D53FFE"/>
    <w:rPr>
      <w:i/>
      <w:iCs/>
    </w:rPr>
  </w:style>
  <w:style w:type="paragraph" w:customStyle="1" w:styleId="ac">
    <w:name w:val="Прижатый влево"/>
    <w:basedOn w:val="a"/>
    <w:next w:val="a"/>
    <w:rsid w:val="00882D88"/>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d">
    <w:name w:val="Hyperlink"/>
    <w:rsid w:val="000B7757"/>
    <w:rPr>
      <w:color w:val="0000FF"/>
      <w:u w:val="single"/>
    </w:rPr>
  </w:style>
  <w:style w:type="paragraph" w:styleId="22">
    <w:name w:val="Body Text 2"/>
    <w:basedOn w:val="a"/>
    <w:link w:val="23"/>
    <w:rsid w:val="00447480"/>
    <w:pPr>
      <w:spacing w:after="120" w:line="480" w:lineRule="auto"/>
      <w:jc w:val="both"/>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rsid w:val="00447480"/>
    <w:rPr>
      <w:rFonts w:ascii="Times New Roman" w:eastAsia="Times New Roman" w:hAnsi="Times New Roman" w:cs="Times New Roman"/>
      <w:sz w:val="24"/>
      <w:szCs w:val="24"/>
      <w:lang w:eastAsia="ru-RU"/>
    </w:rPr>
  </w:style>
  <w:style w:type="character" w:customStyle="1" w:styleId="3">
    <w:name w:val="Заголовок №3_"/>
    <w:basedOn w:val="a0"/>
    <w:link w:val="30"/>
    <w:rsid w:val="00EE7445"/>
    <w:rPr>
      <w:rFonts w:ascii="Times New Roman" w:eastAsia="Times New Roman" w:hAnsi="Times New Roman" w:cs="Times New Roman"/>
      <w:sz w:val="27"/>
      <w:szCs w:val="27"/>
      <w:shd w:val="clear" w:color="auto" w:fill="FFFFFF"/>
    </w:rPr>
  </w:style>
  <w:style w:type="paragraph" w:customStyle="1" w:styleId="30">
    <w:name w:val="Заголовок №3"/>
    <w:basedOn w:val="a"/>
    <w:link w:val="3"/>
    <w:rsid w:val="00EE7445"/>
    <w:pPr>
      <w:shd w:val="clear" w:color="auto" w:fill="FFFFFF"/>
      <w:spacing w:after="0" w:line="322" w:lineRule="exact"/>
      <w:jc w:val="right"/>
      <w:outlineLvl w:val="2"/>
    </w:pPr>
    <w:rPr>
      <w:rFonts w:ascii="Times New Roman" w:eastAsia="Times New Roman" w:hAnsi="Times New Roman" w:cs="Times New Roman"/>
      <w:sz w:val="27"/>
      <w:szCs w:val="27"/>
    </w:rPr>
  </w:style>
  <w:style w:type="character" w:styleId="ae">
    <w:name w:val="page number"/>
    <w:basedOn w:val="a0"/>
    <w:rsid w:val="00A1787F"/>
    <w:rPr>
      <w:rFonts w:cs="Times New Roman"/>
    </w:rPr>
  </w:style>
  <w:style w:type="paragraph" w:styleId="af">
    <w:name w:val="Body Text"/>
    <w:basedOn w:val="a"/>
    <w:link w:val="af0"/>
    <w:uiPriority w:val="99"/>
    <w:semiHidden/>
    <w:unhideWhenUsed/>
    <w:rsid w:val="00514A18"/>
    <w:pPr>
      <w:spacing w:after="120"/>
    </w:pPr>
  </w:style>
  <w:style w:type="character" w:customStyle="1" w:styleId="af0">
    <w:name w:val="Основной текст Знак"/>
    <w:basedOn w:val="a0"/>
    <w:link w:val="af"/>
    <w:uiPriority w:val="99"/>
    <w:semiHidden/>
    <w:rsid w:val="00514A18"/>
  </w:style>
  <w:style w:type="paragraph" w:customStyle="1" w:styleId="228bf8a64b8551e1msonormal">
    <w:name w:val="228bf8a64b8551e1msonormal"/>
    <w:basedOn w:val="a"/>
    <w:rsid w:val="00340B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D75883"/>
    <w:pPr>
      <w:autoSpaceDE w:val="0"/>
      <w:autoSpaceDN w:val="0"/>
      <w:adjustRightInd w:val="0"/>
      <w:spacing w:after="0" w:line="240" w:lineRule="auto"/>
    </w:pPr>
    <w:rPr>
      <w:rFonts w:ascii="Arial" w:hAnsi="Arial" w:cs="Arial"/>
      <w:sz w:val="20"/>
      <w:szCs w:val="20"/>
    </w:rPr>
  </w:style>
  <w:style w:type="character" w:styleId="af1">
    <w:name w:val="Strong"/>
    <w:uiPriority w:val="22"/>
    <w:qFormat/>
    <w:rsid w:val="00E23340"/>
    <w:rPr>
      <w:b/>
      <w:bCs/>
    </w:rPr>
  </w:style>
  <w:style w:type="paragraph" w:styleId="af2">
    <w:name w:val="No Spacing"/>
    <w:uiPriority w:val="1"/>
    <w:qFormat/>
    <w:rsid w:val="00E23340"/>
    <w:pPr>
      <w:spacing w:after="0" w:line="240" w:lineRule="auto"/>
    </w:pPr>
    <w:rPr>
      <w:rFonts w:ascii="Times New Roman" w:eastAsia="Calibri" w:hAnsi="Times New Roman" w:cs="Times New Roman"/>
      <w:sz w:val="24"/>
      <w:szCs w:val="24"/>
      <w:lang w:eastAsia="ru-RU"/>
    </w:rPr>
  </w:style>
  <w:style w:type="paragraph" w:customStyle="1" w:styleId="docdata">
    <w:name w:val="docdata"/>
    <w:aliases w:val="docy,v5,7666,bqiaagaaeyqcaaagiaiaaapaggaabegaaaaaaaaaaaaaaaaaaaaaaaaaaaaaaaaaaaaaaaaaaaaaaaaaaaaaaaaaaaaaaaaaaaaaaaaaaaaaaaaaaaaaaaaaaaaaaaaaaaaaaaaaaaaaaaaaaaaaaaaaaaaaaaaaaaaaaaaaaaaaaaaaaaaaaaaaaaaaaaaaaaaaaaaaaaaaaaaaaaaaaaaaaaaaaaaaaaaaaaaa"/>
    <w:basedOn w:val="a"/>
    <w:rsid w:val="0096134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6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6DD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E6DD4"/>
  </w:style>
  <w:style w:type="paragraph" w:styleId="a5">
    <w:name w:val="footer"/>
    <w:basedOn w:val="a"/>
    <w:link w:val="a6"/>
    <w:uiPriority w:val="99"/>
    <w:unhideWhenUsed/>
    <w:rsid w:val="000E6DD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E6DD4"/>
  </w:style>
  <w:style w:type="table" w:styleId="a7">
    <w:name w:val="Table Grid"/>
    <w:basedOn w:val="a1"/>
    <w:uiPriority w:val="59"/>
    <w:rsid w:val="00167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6665003">
      <w:bodyDiv w:val="1"/>
      <w:marLeft w:val="0"/>
      <w:marRight w:val="0"/>
      <w:marTop w:val="0"/>
      <w:marBottom w:val="0"/>
      <w:divBdr>
        <w:top w:val="none" w:sz="0" w:space="0" w:color="auto"/>
        <w:left w:val="none" w:sz="0" w:space="0" w:color="auto"/>
        <w:bottom w:val="none" w:sz="0" w:space="0" w:color="auto"/>
        <w:right w:val="none" w:sz="0" w:space="0" w:color="auto"/>
      </w:divBdr>
    </w:div>
    <w:div w:id="73863558">
      <w:bodyDiv w:val="1"/>
      <w:marLeft w:val="0"/>
      <w:marRight w:val="0"/>
      <w:marTop w:val="0"/>
      <w:marBottom w:val="0"/>
      <w:divBdr>
        <w:top w:val="none" w:sz="0" w:space="0" w:color="auto"/>
        <w:left w:val="none" w:sz="0" w:space="0" w:color="auto"/>
        <w:bottom w:val="none" w:sz="0" w:space="0" w:color="auto"/>
        <w:right w:val="none" w:sz="0" w:space="0" w:color="auto"/>
      </w:divBdr>
    </w:div>
    <w:div w:id="131363777">
      <w:bodyDiv w:val="1"/>
      <w:marLeft w:val="0"/>
      <w:marRight w:val="0"/>
      <w:marTop w:val="0"/>
      <w:marBottom w:val="0"/>
      <w:divBdr>
        <w:top w:val="none" w:sz="0" w:space="0" w:color="auto"/>
        <w:left w:val="none" w:sz="0" w:space="0" w:color="auto"/>
        <w:bottom w:val="none" w:sz="0" w:space="0" w:color="auto"/>
        <w:right w:val="none" w:sz="0" w:space="0" w:color="auto"/>
      </w:divBdr>
    </w:div>
    <w:div w:id="132989541">
      <w:bodyDiv w:val="1"/>
      <w:marLeft w:val="0"/>
      <w:marRight w:val="0"/>
      <w:marTop w:val="0"/>
      <w:marBottom w:val="0"/>
      <w:divBdr>
        <w:top w:val="none" w:sz="0" w:space="0" w:color="auto"/>
        <w:left w:val="none" w:sz="0" w:space="0" w:color="auto"/>
        <w:bottom w:val="none" w:sz="0" w:space="0" w:color="auto"/>
        <w:right w:val="none" w:sz="0" w:space="0" w:color="auto"/>
      </w:divBdr>
    </w:div>
    <w:div w:id="194386483">
      <w:bodyDiv w:val="1"/>
      <w:marLeft w:val="0"/>
      <w:marRight w:val="0"/>
      <w:marTop w:val="0"/>
      <w:marBottom w:val="0"/>
      <w:divBdr>
        <w:top w:val="none" w:sz="0" w:space="0" w:color="auto"/>
        <w:left w:val="none" w:sz="0" w:space="0" w:color="auto"/>
        <w:bottom w:val="none" w:sz="0" w:space="0" w:color="auto"/>
        <w:right w:val="none" w:sz="0" w:space="0" w:color="auto"/>
      </w:divBdr>
      <w:divsChild>
        <w:div w:id="842400247">
          <w:marLeft w:val="432"/>
          <w:marRight w:val="0"/>
          <w:marTop w:val="115"/>
          <w:marBottom w:val="0"/>
          <w:divBdr>
            <w:top w:val="none" w:sz="0" w:space="0" w:color="auto"/>
            <w:left w:val="none" w:sz="0" w:space="0" w:color="auto"/>
            <w:bottom w:val="none" w:sz="0" w:space="0" w:color="auto"/>
            <w:right w:val="none" w:sz="0" w:space="0" w:color="auto"/>
          </w:divBdr>
        </w:div>
        <w:div w:id="1858036017">
          <w:marLeft w:val="432"/>
          <w:marRight w:val="0"/>
          <w:marTop w:val="115"/>
          <w:marBottom w:val="0"/>
          <w:divBdr>
            <w:top w:val="none" w:sz="0" w:space="0" w:color="auto"/>
            <w:left w:val="none" w:sz="0" w:space="0" w:color="auto"/>
            <w:bottom w:val="none" w:sz="0" w:space="0" w:color="auto"/>
            <w:right w:val="none" w:sz="0" w:space="0" w:color="auto"/>
          </w:divBdr>
        </w:div>
        <w:div w:id="845097599">
          <w:marLeft w:val="432"/>
          <w:marRight w:val="0"/>
          <w:marTop w:val="115"/>
          <w:marBottom w:val="0"/>
          <w:divBdr>
            <w:top w:val="none" w:sz="0" w:space="0" w:color="auto"/>
            <w:left w:val="none" w:sz="0" w:space="0" w:color="auto"/>
            <w:bottom w:val="none" w:sz="0" w:space="0" w:color="auto"/>
            <w:right w:val="none" w:sz="0" w:space="0" w:color="auto"/>
          </w:divBdr>
        </w:div>
        <w:div w:id="1539467989">
          <w:marLeft w:val="432"/>
          <w:marRight w:val="0"/>
          <w:marTop w:val="115"/>
          <w:marBottom w:val="0"/>
          <w:divBdr>
            <w:top w:val="none" w:sz="0" w:space="0" w:color="auto"/>
            <w:left w:val="none" w:sz="0" w:space="0" w:color="auto"/>
            <w:bottom w:val="none" w:sz="0" w:space="0" w:color="auto"/>
            <w:right w:val="none" w:sz="0" w:space="0" w:color="auto"/>
          </w:divBdr>
        </w:div>
      </w:divsChild>
    </w:div>
    <w:div w:id="300616653">
      <w:bodyDiv w:val="1"/>
      <w:marLeft w:val="0"/>
      <w:marRight w:val="0"/>
      <w:marTop w:val="0"/>
      <w:marBottom w:val="0"/>
      <w:divBdr>
        <w:top w:val="none" w:sz="0" w:space="0" w:color="auto"/>
        <w:left w:val="none" w:sz="0" w:space="0" w:color="auto"/>
        <w:bottom w:val="none" w:sz="0" w:space="0" w:color="auto"/>
        <w:right w:val="none" w:sz="0" w:space="0" w:color="auto"/>
      </w:divBdr>
    </w:div>
    <w:div w:id="353310630">
      <w:bodyDiv w:val="1"/>
      <w:marLeft w:val="0"/>
      <w:marRight w:val="0"/>
      <w:marTop w:val="0"/>
      <w:marBottom w:val="0"/>
      <w:divBdr>
        <w:top w:val="none" w:sz="0" w:space="0" w:color="auto"/>
        <w:left w:val="none" w:sz="0" w:space="0" w:color="auto"/>
        <w:bottom w:val="none" w:sz="0" w:space="0" w:color="auto"/>
        <w:right w:val="none" w:sz="0" w:space="0" w:color="auto"/>
      </w:divBdr>
    </w:div>
    <w:div w:id="594939214">
      <w:bodyDiv w:val="1"/>
      <w:marLeft w:val="0"/>
      <w:marRight w:val="0"/>
      <w:marTop w:val="0"/>
      <w:marBottom w:val="0"/>
      <w:divBdr>
        <w:top w:val="none" w:sz="0" w:space="0" w:color="auto"/>
        <w:left w:val="none" w:sz="0" w:space="0" w:color="auto"/>
        <w:bottom w:val="none" w:sz="0" w:space="0" w:color="auto"/>
        <w:right w:val="none" w:sz="0" w:space="0" w:color="auto"/>
      </w:divBdr>
    </w:div>
    <w:div w:id="822114274">
      <w:bodyDiv w:val="1"/>
      <w:marLeft w:val="0"/>
      <w:marRight w:val="0"/>
      <w:marTop w:val="0"/>
      <w:marBottom w:val="0"/>
      <w:divBdr>
        <w:top w:val="none" w:sz="0" w:space="0" w:color="auto"/>
        <w:left w:val="none" w:sz="0" w:space="0" w:color="auto"/>
        <w:bottom w:val="none" w:sz="0" w:space="0" w:color="auto"/>
        <w:right w:val="none" w:sz="0" w:space="0" w:color="auto"/>
      </w:divBdr>
    </w:div>
    <w:div w:id="1169911058">
      <w:bodyDiv w:val="1"/>
      <w:marLeft w:val="0"/>
      <w:marRight w:val="0"/>
      <w:marTop w:val="0"/>
      <w:marBottom w:val="0"/>
      <w:divBdr>
        <w:top w:val="none" w:sz="0" w:space="0" w:color="auto"/>
        <w:left w:val="none" w:sz="0" w:space="0" w:color="auto"/>
        <w:bottom w:val="none" w:sz="0" w:space="0" w:color="auto"/>
        <w:right w:val="none" w:sz="0" w:space="0" w:color="auto"/>
      </w:divBdr>
      <w:divsChild>
        <w:div w:id="1088386837">
          <w:marLeft w:val="0"/>
          <w:marRight w:val="0"/>
          <w:marTop w:val="0"/>
          <w:marBottom w:val="0"/>
          <w:divBdr>
            <w:top w:val="none" w:sz="0" w:space="0" w:color="auto"/>
            <w:left w:val="none" w:sz="0" w:space="0" w:color="auto"/>
            <w:bottom w:val="none" w:sz="0" w:space="0" w:color="auto"/>
            <w:right w:val="none" w:sz="0" w:space="0" w:color="auto"/>
          </w:divBdr>
        </w:div>
        <w:div w:id="146366012">
          <w:marLeft w:val="0"/>
          <w:marRight w:val="0"/>
          <w:marTop w:val="0"/>
          <w:marBottom w:val="0"/>
          <w:divBdr>
            <w:top w:val="none" w:sz="0" w:space="0" w:color="auto"/>
            <w:left w:val="none" w:sz="0" w:space="0" w:color="auto"/>
            <w:bottom w:val="none" w:sz="0" w:space="0" w:color="auto"/>
            <w:right w:val="none" w:sz="0" w:space="0" w:color="auto"/>
          </w:divBdr>
        </w:div>
        <w:div w:id="1367216831">
          <w:marLeft w:val="0"/>
          <w:marRight w:val="0"/>
          <w:marTop w:val="0"/>
          <w:marBottom w:val="0"/>
          <w:divBdr>
            <w:top w:val="none" w:sz="0" w:space="0" w:color="auto"/>
            <w:left w:val="none" w:sz="0" w:space="0" w:color="auto"/>
            <w:bottom w:val="none" w:sz="0" w:space="0" w:color="auto"/>
            <w:right w:val="none" w:sz="0" w:space="0" w:color="auto"/>
          </w:divBdr>
        </w:div>
        <w:div w:id="646906950">
          <w:marLeft w:val="0"/>
          <w:marRight w:val="0"/>
          <w:marTop w:val="0"/>
          <w:marBottom w:val="0"/>
          <w:divBdr>
            <w:top w:val="none" w:sz="0" w:space="0" w:color="auto"/>
            <w:left w:val="none" w:sz="0" w:space="0" w:color="auto"/>
            <w:bottom w:val="none" w:sz="0" w:space="0" w:color="auto"/>
            <w:right w:val="none" w:sz="0" w:space="0" w:color="auto"/>
          </w:divBdr>
        </w:div>
        <w:div w:id="1770660827">
          <w:marLeft w:val="0"/>
          <w:marRight w:val="0"/>
          <w:marTop w:val="0"/>
          <w:marBottom w:val="0"/>
          <w:divBdr>
            <w:top w:val="none" w:sz="0" w:space="0" w:color="auto"/>
            <w:left w:val="none" w:sz="0" w:space="0" w:color="auto"/>
            <w:bottom w:val="none" w:sz="0" w:space="0" w:color="auto"/>
            <w:right w:val="none" w:sz="0" w:space="0" w:color="auto"/>
          </w:divBdr>
        </w:div>
        <w:div w:id="179901750">
          <w:marLeft w:val="0"/>
          <w:marRight w:val="0"/>
          <w:marTop w:val="0"/>
          <w:marBottom w:val="0"/>
          <w:divBdr>
            <w:top w:val="none" w:sz="0" w:space="0" w:color="auto"/>
            <w:left w:val="none" w:sz="0" w:space="0" w:color="auto"/>
            <w:bottom w:val="none" w:sz="0" w:space="0" w:color="auto"/>
            <w:right w:val="none" w:sz="0" w:space="0" w:color="auto"/>
          </w:divBdr>
        </w:div>
        <w:div w:id="1024939698">
          <w:marLeft w:val="0"/>
          <w:marRight w:val="0"/>
          <w:marTop w:val="0"/>
          <w:marBottom w:val="0"/>
          <w:divBdr>
            <w:top w:val="none" w:sz="0" w:space="0" w:color="auto"/>
            <w:left w:val="none" w:sz="0" w:space="0" w:color="auto"/>
            <w:bottom w:val="none" w:sz="0" w:space="0" w:color="auto"/>
            <w:right w:val="none" w:sz="0" w:space="0" w:color="auto"/>
          </w:divBdr>
        </w:div>
        <w:div w:id="120417493">
          <w:marLeft w:val="0"/>
          <w:marRight w:val="0"/>
          <w:marTop w:val="0"/>
          <w:marBottom w:val="0"/>
          <w:divBdr>
            <w:top w:val="none" w:sz="0" w:space="0" w:color="auto"/>
            <w:left w:val="none" w:sz="0" w:space="0" w:color="auto"/>
            <w:bottom w:val="none" w:sz="0" w:space="0" w:color="auto"/>
            <w:right w:val="none" w:sz="0" w:space="0" w:color="auto"/>
          </w:divBdr>
        </w:div>
      </w:divsChild>
    </w:div>
    <w:div w:id="1628193172">
      <w:bodyDiv w:val="1"/>
      <w:marLeft w:val="0"/>
      <w:marRight w:val="0"/>
      <w:marTop w:val="0"/>
      <w:marBottom w:val="0"/>
      <w:divBdr>
        <w:top w:val="none" w:sz="0" w:space="0" w:color="auto"/>
        <w:left w:val="none" w:sz="0" w:space="0" w:color="auto"/>
        <w:bottom w:val="none" w:sz="0" w:space="0" w:color="auto"/>
        <w:right w:val="none" w:sz="0" w:space="0" w:color="auto"/>
      </w:divBdr>
    </w:div>
    <w:div w:id="1755201205">
      <w:bodyDiv w:val="1"/>
      <w:marLeft w:val="0"/>
      <w:marRight w:val="0"/>
      <w:marTop w:val="0"/>
      <w:marBottom w:val="0"/>
      <w:divBdr>
        <w:top w:val="none" w:sz="0" w:space="0" w:color="auto"/>
        <w:left w:val="none" w:sz="0" w:space="0" w:color="auto"/>
        <w:bottom w:val="none" w:sz="0" w:space="0" w:color="auto"/>
        <w:right w:val="none" w:sz="0" w:space="0" w:color="auto"/>
      </w:divBdr>
    </w:div>
    <w:div w:id="1857041125">
      <w:bodyDiv w:val="1"/>
      <w:marLeft w:val="0"/>
      <w:marRight w:val="0"/>
      <w:marTop w:val="0"/>
      <w:marBottom w:val="0"/>
      <w:divBdr>
        <w:top w:val="none" w:sz="0" w:space="0" w:color="auto"/>
        <w:left w:val="none" w:sz="0" w:space="0" w:color="auto"/>
        <w:bottom w:val="none" w:sz="0" w:space="0" w:color="auto"/>
        <w:right w:val="none" w:sz="0" w:space="0" w:color="auto"/>
      </w:divBdr>
    </w:div>
    <w:div w:id="2014602345">
      <w:bodyDiv w:val="1"/>
      <w:marLeft w:val="0"/>
      <w:marRight w:val="0"/>
      <w:marTop w:val="0"/>
      <w:marBottom w:val="0"/>
      <w:divBdr>
        <w:top w:val="none" w:sz="0" w:space="0" w:color="auto"/>
        <w:left w:val="none" w:sz="0" w:space="0" w:color="auto"/>
        <w:bottom w:val="none" w:sz="0" w:space="0" w:color="auto"/>
        <w:right w:val="none" w:sz="0" w:space="0" w:color="auto"/>
      </w:divBdr>
      <w:divsChild>
        <w:div w:id="1984307902">
          <w:marLeft w:val="0"/>
          <w:marRight w:val="0"/>
          <w:marTop w:val="0"/>
          <w:marBottom w:val="0"/>
          <w:divBdr>
            <w:top w:val="none" w:sz="0" w:space="0" w:color="auto"/>
            <w:left w:val="none" w:sz="0" w:space="0" w:color="auto"/>
            <w:bottom w:val="none" w:sz="0" w:space="0" w:color="auto"/>
            <w:right w:val="none" w:sz="0" w:space="0" w:color="auto"/>
          </w:divBdr>
        </w:div>
        <w:div w:id="1737850058">
          <w:marLeft w:val="0"/>
          <w:marRight w:val="0"/>
          <w:marTop w:val="0"/>
          <w:marBottom w:val="0"/>
          <w:divBdr>
            <w:top w:val="none" w:sz="0" w:space="0" w:color="auto"/>
            <w:left w:val="none" w:sz="0" w:space="0" w:color="auto"/>
            <w:bottom w:val="none" w:sz="0" w:space="0" w:color="auto"/>
            <w:right w:val="none" w:sz="0" w:space="0" w:color="auto"/>
          </w:divBdr>
        </w:div>
        <w:div w:id="2082949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445E7-E327-4519-94D4-FC89C936F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5318</TotalTime>
  <Pages>16</Pages>
  <Words>7176</Words>
  <Characters>40908</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47989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vskaneva</cp:lastModifiedBy>
  <cp:revision>232</cp:revision>
  <cp:lastPrinted>2021-06-24T13:39:00Z</cp:lastPrinted>
  <dcterms:created xsi:type="dcterms:W3CDTF">2017-09-13T08:19:00Z</dcterms:created>
  <dcterms:modified xsi:type="dcterms:W3CDTF">2021-11-03T09:38:00Z</dcterms:modified>
</cp:coreProperties>
</file>